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2E4EC" w14:textId="77777777" w:rsidR="004170B1" w:rsidRPr="006C1CF6" w:rsidRDefault="004170B1" w:rsidP="004170B1">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170B1" w:rsidRPr="006C1CF6" w14:paraId="134AF2CE" w14:textId="77777777" w:rsidTr="007A6CCD">
        <w:tc>
          <w:tcPr>
            <w:tcW w:w="9141" w:type="dxa"/>
          </w:tcPr>
          <w:p w14:paraId="3145268C" w14:textId="77777777" w:rsidR="004170B1" w:rsidRPr="006C1CF6" w:rsidRDefault="004170B1" w:rsidP="007A6CCD">
            <w:pPr>
              <w:rPr>
                <w:sz w:val="22"/>
                <w:szCs w:val="22"/>
              </w:rPr>
            </w:pPr>
            <w:r w:rsidRPr="006C1CF6">
              <w:rPr>
                <w:sz w:val="22"/>
                <w:szCs w:val="22"/>
              </w:rPr>
              <w:t>RIKSDAGEN</w:t>
            </w:r>
          </w:p>
          <w:p w14:paraId="44E4A998" w14:textId="77777777" w:rsidR="004170B1" w:rsidRPr="006C1CF6" w:rsidRDefault="004170B1" w:rsidP="007A6CCD">
            <w:pPr>
              <w:rPr>
                <w:sz w:val="22"/>
                <w:szCs w:val="22"/>
              </w:rPr>
            </w:pPr>
            <w:r w:rsidRPr="006C1CF6">
              <w:rPr>
                <w:sz w:val="22"/>
                <w:szCs w:val="22"/>
              </w:rPr>
              <w:t>TRAFIKUTSKOTTET</w:t>
            </w:r>
          </w:p>
        </w:tc>
      </w:tr>
    </w:tbl>
    <w:p w14:paraId="3D51805C" w14:textId="77777777" w:rsidR="004170B1" w:rsidRPr="006C1CF6" w:rsidRDefault="004170B1" w:rsidP="004170B1">
      <w:pPr>
        <w:rPr>
          <w:sz w:val="22"/>
          <w:szCs w:val="22"/>
        </w:rPr>
      </w:pPr>
    </w:p>
    <w:p w14:paraId="7AB613BF" w14:textId="77777777" w:rsidR="004170B1" w:rsidRPr="006C1CF6" w:rsidRDefault="004170B1" w:rsidP="004170B1">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170B1" w:rsidRPr="006C1CF6" w14:paraId="7B4F51E7" w14:textId="77777777" w:rsidTr="007A6CCD">
        <w:trPr>
          <w:cantSplit/>
          <w:trHeight w:val="742"/>
        </w:trPr>
        <w:tc>
          <w:tcPr>
            <w:tcW w:w="1985" w:type="dxa"/>
          </w:tcPr>
          <w:p w14:paraId="36208DC8" w14:textId="77777777" w:rsidR="004170B1" w:rsidRPr="006C1CF6" w:rsidRDefault="004170B1" w:rsidP="007A6CCD">
            <w:pPr>
              <w:rPr>
                <w:b/>
                <w:sz w:val="22"/>
                <w:szCs w:val="22"/>
              </w:rPr>
            </w:pPr>
            <w:r w:rsidRPr="006C1CF6">
              <w:rPr>
                <w:b/>
                <w:sz w:val="22"/>
                <w:szCs w:val="22"/>
              </w:rPr>
              <w:t xml:space="preserve">PROTOKOLL </w:t>
            </w:r>
          </w:p>
        </w:tc>
        <w:tc>
          <w:tcPr>
            <w:tcW w:w="6463" w:type="dxa"/>
          </w:tcPr>
          <w:p w14:paraId="19EC1431" w14:textId="6CEAA9B0" w:rsidR="004170B1" w:rsidRPr="006C1CF6" w:rsidRDefault="004170B1" w:rsidP="007A6CCD">
            <w:pPr>
              <w:rPr>
                <w:b/>
                <w:sz w:val="22"/>
                <w:szCs w:val="22"/>
              </w:rPr>
            </w:pPr>
            <w:r w:rsidRPr="006C1CF6">
              <w:rPr>
                <w:b/>
                <w:sz w:val="22"/>
                <w:szCs w:val="22"/>
              </w:rPr>
              <w:t>UTSKOTTSSAMMANTRÄDE 2022/23:</w:t>
            </w:r>
            <w:r>
              <w:rPr>
                <w:b/>
                <w:sz w:val="22"/>
                <w:szCs w:val="22"/>
              </w:rPr>
              <w:t>24</w:t>
            </w:r>
          </w:p>
          <w:p w14:paraId="10CF49CF" w14:textId="77777777" w:rsidR="004170B1" w:rsidRPr="006C1CF6" w:rsidRDefault="004170B1" w:rsidP="007A6CCD">
            <w:pPr>
              <w:rPr>
                <w:b/>
                <w:sz w:val="22"/>
                <w:szCs w:val="22"/>
              </w:rPr>
            </w:pPr>
          </w:p>
        </w:tc>
      </w:tr>
      <w:tr w:rsidR="004170B1" w:rsidRPr="006C1CF6" w14:paraId="12FC2EBB" w14:textId="77777777" w:rsidTr="007A6CCD">
        <w:tc>
          <w:tcPr>
            <w:tcW w:w="1985" w:type="dxa"/>
          </w:tcPr>
          <w:p w14:paraId="2D06049A" w14:textId="77777777" w:rsidR="004170B1" w:rsidRPr="006C1CF6" w:rsidRDefault="004170B1" w:rsidP="007A6CCD">
            <w:pPr>
              <w:rPr>
                <w:sz w:val="22"/>
                <w:szCs w:val="22"/>
              </w:rPr>
            </w:pPr>
            <w:r w:rsidRPr="006C1CF6">
              <w:rPr>
                <w:sz w:val="22"/>
                <w:szCs w:val="22"/>
              </w:rPr>
              <w:t>DATUM</w:t>
            </w:r>
          </w:p>
        </w:tc>
        <w:tc>
          <w:tcPr>
            <w:tcW w:w="6463" w:type="dxa"/>
          </w:tcPr>
          <w:p w14:paraId="5AEB612F" w14:textId="2ACC0604" w:rsidR="004170B1" w:rsidRPr="006C1CF6" w:rsidRDefault="004170B1" w:rsidP="007A6CCD">
            <w:pPr>
              <w:rPr>
                <w:sz w:val="22"/>
                <w:szCs w:val="22"/>
              </w:rPr>
            </w:pPr>
            <w:r w:rsidRPr="006C1CF6">
              <w:rPr>
                <w:sz w:val="22"/>
                <w:szCs w:val="22"/>
              </w:rPr>
              <w:t>2023-0</w:t>
            </w:r>
            <w:r>
              <w:rPr>
                <w:sz w:val="22"/>
                <w:szCs w:val="22"/>
              </w:rPr>
              <w:t>4-27</w:t>
            </w:r>
          </w:p>
        </w:tc>
      </w:tr>
      <w:tr w:rsidR="004170B1" w:rsidRPr="006C1CF6" w14:paraId="6D0CC382" w14:textId="77777777" w:rsidTr="007A6CCD">
        <w:tc>
          <w:tcPr>
            <w:tcW w:w="1985" w:type="dxa"/>
          </w:tcPr>
          <w:p w14:paraId="6F996990" w14:textId="77777777" w:rsidR="004170B1" w:rsidRPr="006C1CF6" w:rsidRDefault="004170B1" w:rsidP="007A6CCD">
            <w:pPr>
              <w:rPr>
                <w:sz w:val="22"/>
                <w:szCs w:val="22"/>
              </w:rPr>
            </w:pPr>
            <w:r w:rsidRPr="006C1CF6">
              <w:rPr>
                <w:sz w:val="22"/>
                <w:szCs w:val="22"/>
              </w:rPr>
              <w:t>TID</w:t>
            </w:r>
          </w:p>
        </w:tc>
        <w:tc>
          <w:tcPr>
            <w:tcW w:w="6463" w:type="dxa"/>
          </w:tcPr>
          <w:p w14:paraId="6B73AAE7" w14:textId="12355ACE" w:rsidR="004170B1" w:rsidRPr="006C1CF6" w:rsidRDefault="004170B1" w:rsidP="007A6CCD">
            <w:pPr>
              <w:rPr>
                <w:sz w:val="22"/>
                <w:szCs w:val="22"/>
              </w:rPr>
            </w:pPr>
            <w:r w:rsidRPr="006C1CF6">
              <w:rPr>
                <w:sz w:val="22"/>
                <w:szCs w:val="22"/>
              </w:rPr>
              <w:t>1</w:t>
            </w:r>
            <w:r>
              <w:rPr>
                <w:sz w:val="22"/>
                <w:szCs w:val="22"/>
              </w:rPr>
              <w:t>0</w:t>
            </w:r>
            <w:r w:rsidRPr="006C1CF6">
              <w:rPr>
                <w:sz w:val="22"/>
                <w:szCs w:val="22"/>
              </w:rPr>
              <w:t>.00-1</w:t>
            </w:r>
            <w:r w:rsidR="00720DB6">
              <w:rPr>
                <w:sz w:val="22"/>
                <w:szCs w:val="22"/>
              </w:rPr>
              <w:t>0</w:t>
            </w:r>
            <w:r>
              <w:rPr>
                <w:sz w:val="22"/>
                <w:szCs w:val="22"/>
              </w:rPr>
              <w:t>.</w:t>
            </w:r>
            <w:r w:rsidR="00720DB6">
              <w:rPr>
                <w:sz w:val="22"/>
                <w:szCs w:val="22"/>
              </w:rPr>
              <w:t>4</w:t>
            </w:r>
            <w:r w:rsidR="002517E2">
              <w:rPr>
                <w:sz w:val="22"/>
                <w:szCs w:val="22"/>
              </w:rPr>
              <w:t>5</w:t>
            </w:r>
          </w:p>
          <w:p w14:paraId="4F7047D8" w14:textId="77777777" w:rsidR="004170B1" w:rsidRPr="006C1CF6" w:rsidRDefault="004170B1" w:rsidP="007A6CCD">
            <w:pPr>
              <w:rPr>
                <w:sz w:val="22"/>
                <w:szCs w:val="22"/>
              </w:rPr>
            </w:pPr>
          </w:p>
          <w:p w14:paraId="218100EA" w14:textId="77777777" w:rsidR="004170B1" w:rsidRPr="006C1CF6" w:rsidRDefault="004170B1" w:rsidP="007A6CCD">
            <w:pPr>
              <w:rPr>
                <w:sz w:val="22"/>
                <w:szCs w:val="22"/>
              </w:rPr>
            </w:pPr>
          </w:p>
        </w:tc>
      </w:tr>
      <w:tr w:rsidR="004170B1" w:rsidRPr="006C1CF6" w14:paraId="0844BF43" w14:textId="77777777" w:rsidTr="007A6CCD">
        <w:tc>
          <w:tcPr>
            <w:tcW w:w="1985" w:type="dxa"/>
          </w:tcPr>
          <w:p w14:paraId="1DB53C67" w14:textId="77777777" w:rsidR="004170B1" w:rsidRPr="006C1CF6" w:rsidRDefault="004170B1" w:rsidP="007A6CCD">
            <w:pPr>
              <w:rPr>
                <w:sz w:val="22"/>
                <w:szCs w:val="22"/>
              </w:rPr>
            </w:pPr>
            <w:r w:rsidRPr="006C1CF6">
              <w:rPr>
                <w:sz w:val="22"/>
                <w:szCs w:val="22"/>
              </w:rPr>
              <w:t>NÄRVARANDE</w:t>
            </w:r>
          </w:p>
        </w:tc>
        <w:tc>
          <w:tcPr>
            <w:tcW w:w="6463" w:type="dxa"/>
          </w:tcPr>
          <w:p w14:paraId="4CDAFDBB" w14:textId="77777777" w:rsidR="004170B1" w:rsidRPr="006C1CF6" w:rsidRDefault="004170B1" w:rsidP="007A6CCD">
            <w:pPr>
              <w:rPr>
                <w:sz w:val="22"/>
                <w:szCs w:val="22"/>
              </w:rPr>
            </w:pPr>
            <w:r w:rsidRPr="006C1CF6">
              <w:rPr>
                <w:sz w:val="22"/>
                <w:szCs w:val="22"/>
              </w:rPr>
              <w:t>Se bilaga 1</w:t>
            </w:r>
          </w:p>
        </w:tc>
      </w:tr>
    </w:tbl>
    <w:p w14:paraId="506A1606" w14:textId="77777777" w:rsidR="004170B1" w:rsidRPr="006C1CF6" w:rsidRDefault="004170B1" w:rsidP="004170B1">
      <w:pPr>
        <w:rPr>
          <w:sz w:val="22"/>
          <w:szCs w:val="22"/>
        </w:rPr>
      </w:pPr>
    </w:p>
    <w:p w14:paraId="10DBD639" w14:textId="77777777" w:rsidR="004170B1" w:rsidRPr="006C1CF6" w:rsidRDefault="004170B1" w:rsidP="004170B1">
      <w:pPr>
        <w:tabs>
          <w:tab w:val="left" w:pos="1701"/>
        </w:tabs>
        <w:rPr>
          <w:snapToGrid w:val="0"/>
          <w:color w:val="000000"/>
          <w:sz w:val="22"/>
          <w:szCs w:val="22"/>
        </w:rPr>
      </w:pPr>
    </w:p>
    <w:p w14:paraId="5CB60DB7" w14:textId="77777777" w:rsidR="004170B1" w:rsidRPr="006C1CF6" w:rsidRDefault="004170B1" w:rsidP="004170B1">
      <w:pPr>
        <w:tabs>
          <w:tab w:val="left" w:pos="1701"/>
        </w:tabs>
        <w:rPr>
          <w:snapToGrid w:val="0"/>
          <w:color w:val="000000"/>
          <w:sz w:val="22"/>
          <w:szCs w:val="22"/>
        </w:rPr>
      </w:pPr>
    </w:p>
    <w:p w14:paraId="4F390A7C" w14:textId="77777777" w:rsidR="004170B1" w:rsidRPr="006C1CF6" w:rsidRDefault="004170B1" w:rsidP="004170B1">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4170B1" w:rsidRPr="006C1CF6" w14:paraId="15158E35" w14:textId="77777777" w:rsidTr="007A6CCD">
        <w:tc>
          <w:tcPr>
            <w:tcW w:w="567" w:type="dxa"/>
          </w:tcPr>
          <w:p w14:paraId="5A540B31" w14:textId="77777777" w:rsidR="004170B1" w:rsidRPr="006C1CF6" w:rsidRDefault="004170B1" w:rsidP="007A6CCD">
            <w:pPr>
              <w:tabs>
                <w:tab w:val="left" w:pos="1701"/>
              </w:tabs>
              <w:rPr>
                <w:b/>
                <w:snapToGrid w:val="0"/>
                <w:sz w:val="22"/>
                <w:szCs w:val="22"/>
              </w:rPr>
            </w:pPr>
            <w:r w:rsidRPr="006C1CF6">
              <w:rPr>
                <w:b/>
                <w:snapToGrid w:val="0"/>
                <w:sz w:val="22"/>
                <w:szCs w:val="22"/>
              </w:rPr>
              <w:t xml:space="preserve">§ 1 </w:t>
            </w:r>
          </w:p>
          <w:p w14:paraId="653E2FF7" w14:textId="77777777" w:rsidR="004170B1" w:rsidRPr="006C1CF6" w:rsidRDefault="004170B1" w:rsidP="007A6CCD">
            <w:pPr>
              <w:spacing w:line="360" w:lineRule="auto"/>
              <w:rPr>
                <w:sz w:val="22"/>
                <w:szCs w:val="22"/>
              </w:rPr>
            </w:pPr>
            <w:r>
              <w:rPr>
                <w:sz w:val="22"/>
                <w:szCs w:val="22"/>
              </w:rPr>
              <w:br/>
            </w:r>
          </w:p>
          <w:p w14:paraId="1DC2F66B" w14:textId="77777777" w:rsidR="004170B1" w:rsidRDefault="004170B1" w:rsidP="007A6CCD">
            <w:pPr>
              <w:rPr>
                <w:b/>
                <w:sz w:val="22"/>
                <w:szCs w:val="22"/>
              </w:rPr>
            </w:pPr>
            <w:r w:rsidRPr="006C1CF6">
              <w:rPr>
                <w:b/>
                <w:sz w:val="22"/>
                <w:szCs w:val="22"/>
              </w:rPr>
              <w:t>§ 2</w:t>
            </w:r>
          </w:p>
          <w:p w14:paraId="5B74189F" w14:textId="77777777" w:rsidR="004170B1" w:rsidRDefault="004170B1" w:rsidP="007A6CCD">
            <w:pPr>
              <w:rPr>
                <w:b/>
                <w:sz w:val="22"/>
                <w:szCs w:val="22"/>
              </w:rPr>
            </w:pPr>
          </w:p>
          <w:p w14:paraId="0FE17CFB" w14:textId="77777777" w:rsidR="004170B1" w:rsidRDefault="004170B1" w:rsidP="007A6CCD">
            <w:pPr>
              <w:rPr>
                <w:b/>
                <w:sz w:val="22"/>
                <w:szCs w:val="22"/>
              </w:rPr>
            </w:pPr>
          </w:p>
          <w:p w14:paraId="7CF1A762" w14:textId="44341792" w:rsidR="004170B1" w:rsidRDefault="004170B1" w:rsidP="007A6CCD">
            <w:pPr>
              <w:rPr>
                <w:b/>
                <w:sz w:val="22"/>
                <w:szCs w:val="22"/>
              </w:rPr>
            </w:pPr>
          </w:p>
          <w:p w14:paraId="1D791FEC" w14:textId="77777777" w:rsidR="004170B1" w:rsidRDefault="004170B1" w:rsidP="004170B1">
            <w:pPr>
              <w:spacing w:line="360" w:lineRule="auto"/>
              <w:rPr>
                <w:b/>
                <w:sz w:val="22"/>
                <w:szCs w:val="22"/>
              </w:rPr>
            </w:pPr>
          </w:p>
          <w:p w14:paraId="700795CF" w14:textId="77777777" w:rsidR="004170B1" w:rsidRDefault="004170B1" w:rsidP="007A6CCD">
            <w:pPr>
              <w:rPr>
                <w:b/>
                <w:sz w:val="22"/>
                <w:szCs w:val="22"/>
              </w:rPr>
            </w:pPr>
          </w:p>
          <w:p w14:paraId="5DAF4479" w14:textId="77777777" w:rsidR="004170B1" w:rsidRDefault="004170B1" w:rsidP="007A6CCD">
            <w:pPr>
              <w:rPr>
                <w:b/>
                <w:sz w:val="22"/>
                <w:szCs w:val="22"/>
              </w:rPr>
            </w:pPr>
          </w:p>
          <w:p w14:paraId="27E2C920" w14:textId="77777777" w:rsidR="004170B1" w:rsidRPr="006C1CF6" w:rsidRDefault="004170B1" w:rsidP="007A6CCD">
            <w:pPr>
              <w:rPr>
                <w:b/>
                <w:sz w:val="22"/>
                <w:szCs w:val="22"/>
              </w:rPr>
            </w:pPr>
            <w:r w:rsidRPr="006C1CF6">
              <w:rPr>
                <w:b/>
                <w:sz w:val="22"/>
                <w:szCs w:val="22"/>
              </w:rPr>
              <w:t>§ 3</w:t>
            </w:r>
          </w:p>
          <w:p w14:paraId="424A8B12" w14:textId="77777777" w:rsidR="004170B1" w:rsidRDefault="004170B1" w:rsidP="007A6CCD">
            <w:pPr>
              <w:spacing w:line="480" w:lineRule="auto"/>
              <w:rPr>
                <w:b/>
                <w:sz w:val="22"/>
                <w:szCs w:val="22"/>
              </w:rPr>
            </w:pPr>
          </w:p>
          <w:p w14:paraId="40C5FF17" w14:textId="77777777" w:rsidR="004170B1" w:rsidRPr="006C1CF6" w:rsidRDefault="004170B1" w:rsidP="007A6CCD">
            <w:pPr>
              <w:spacing w:line="276" w:lineRule="auto"/>
              <w:rPr>
                <w:b/>
                <w:sz w:val="22"/>
                <w:szCs w:val="22"/>
              </w:rPr>
            </w:pPr>
            <w:r>
              <w:rPr>
                <w:b/>
                <w:sz w:val="22"/>
                <w:szCs w:val="22"/>
              </w:rPr>
              <w:br/>
            </w:r>
          </w:p>
          <w:p w14:paraId="06D7EF20" w14:textId="77777777" w:rsidR="004170B1" w:rsidRDefault="004170B1" w:rsidP="007A6CCD">
            <w:pPr>
              <w:spacing w:line="276" w:lineRule="auto"/>
              <w:rPr>
                <w:b/>
                <w:sz w:val="22"/>
                <w:szCs w:val="22"/>
              </w:rPr>
            </w:pPr>
            <w:r w:rsidRPr="006C1CF6">
              <w:rPr>
                <w:b/>
                <w:sz w:val="22"/>
                <w:szCs w:val="22"/>
              </w:rPr>
              <w:t xml:space="preserve">§ </w:t>
            </w:r>
            <w:r>
              <w:rPr>
                <w:b/>
                <w:sz w:val="22"/>
                <w:szCs w:val="22"/>
              </w:rPr>
              <w:t>4</w:t>
            </w:r>
          </w:p>
          <w:p w14:paraId="24FD42F8" w14:textId="77777777" w:rsidR="004170B1" w:rsidRDefault="004170B1" w:rsidP="007A6CCD">
            <w:pPr>
              <w:spacing w:line="276" w:lineRule="auto"/>
              <w:rPr>
                <w:b/>
                <w:sz w:val="22"/>
                <w:szCs w:val="22"/>
              </w:rPr>
            </w:pPr>
          </w:p>
          <w:p w14:paraId="407ADD26" w14:textId="77777777" w:rsidR="004170B1" w:rsidRDefault="004170B1" w:rsidP="007A6CCD">
            <w:pPr>
              <w:spacing w:line="276" w:lineRule="auto"/>
              <w:rPr>
                <w:b/>
                <w:sz w:val="22"/>
                <w:szCs w:val="22"/>
              </w:rPr>
            </w:pPr>
          </w:p>
          <w:p w14:paraId="4482DB63" w14:textId="77777777" w:rsidR="004170B1" w:rsidRDefault="004170B1" w:rsidP="007A6CCD">
            <w:pPr>
              <w:spacing w:line="276" w:lineRule="auto"/>
              <w:rPr>
                <w:b/>
                <w:sz w:val="22"/>
                <w:szCs w:val="22"/>
              </w:rPr>
            </w:pPr>
            <w:r>
              <w:rPr>
                <w:b/>
                <w:sz w:val="22"/>
                <w:szCs w:val="22"/>
              </w:rPr>
              <w:t>§ 5</w:t>
            </w:r>
          </w:p>
          <w:p w14:paraId="6660E37C" w14:textId="5CF36D5F" w:rsidR="004170B1" w:rsidRDefault="004170B1" w:rsidP="007A6CCD">
            <w:pPr>
              <w:spacing w:line="276" w:lineRule="auto"/>
              <w:rPr>
                <w:b/>
                <w:sz w:val="22"/>
                <w:szCs w:val="22"/>
              </w:rPr>
            </w:pPr>
          </w:p>
          <w:p w14:paraId="753B76D6" w14:textId="77777777" w:rsidR="00CC41B2" w:rsidRDefault="00CC41B2" w:rsidP="00CC41B2">
            <w:pPr>
              <w:spacing w:line="360" w:lineRule="auto"/>
              <w:rPr>
                <w:b/>
                <w:sz w:val="22"/>
                <w:szCs w:val="22"/>
              </w:rPr>
            </w:pPr>
          </w:p>
          <w:p w14:paraId="3C8387B5" w14:textId="77777777" w:rsidR="004170B1" w:rsidRDefault="004170B1" w:rsidP="007A6CCD">
            <w:pPr>
              <w:spacing w:line="276" w:lineRule="auto"/>
              <w:rPr>
                <w:b/>
                <w:sz w:val="22"/>
                <w:szCs w:val="22"/>
              </w:rPr>
            </w:pPr>
          </w:p>
          <w:p w14:paraId="2E03ED3B" w14:textId="77777777" w:rsidR="004170B1" w:rsidRDefault="004170B1" w:rsidP="007A6CCD">
            <w:pPr>
              <w:spacing w:line="276" w:lineRule="auto"/>
              <w:rPr>
                <w:b/>
                <w:sz w:val="22"/>
                <w:szCs w:val="22"/>
              </w:rPr>
            </w:pPr>
            <w:r>
              <w:rPr>
                <w:b/>
                <w:sz w:val="22"/>
                <w:szCs w:val="22"/>
              </w:rPr>
              <w:t>§ 6</w:t>
            </w:r>
          </w:p>
          <w:p w14:paraId="67B0BA76" w14:textId="77777777" w:rsidR="004170B1" w:rsidRDefault="004170B1" w:rsidP="007A6CCD">
            <w:pPr>
              <w:spacing w:line="276" w:lineRule="auto"/>
              <w:rPr>
                <w:b/>
                <w:sz w:val="22"/>
                <w:szCs w:val="22"/>
              </w:rPr>
            </w:pPr>
          </w:p>
          <w:p w14:paraId="01EE2C65" w14:textId="77777777" w:rsidR="004170B1" w:rsidRDefault="004170B1" w:rsidP="007A6CCD">
            <w:pPr>
              <w:spacing w:line="480" w:lineRule="auto"/>
              <w:rPr>
                <w:b/>
                <w:sz w:val="22"/>
                <w:szCs w:val="22"/>
              </w:rPr>
            </w:pPr>
          </w:p>
          <w:p w14:paraId="2929C4E8" w14:textId="77777777" w:rsidR="004170B1" w:rsidRDefault="004170B1" w:rsidP="007A6CCD">
            <w:pPr>
              <w:spacing w:line="360" w:lineRule="auto"/>
              <w:rPr>
                <w:b/>
                <w:sz w:val="22"/>
                <w:szCs w:val="22"/>
              </w:rPr>
            </w:pPr>
          </w:p>
          <w:p w14:paraId="7CCB9488" w14:textId="3ADD3365" w:rsidR="004170B1" w:rsidRDefault="004170B1" w:rsidP="007A6CCD">
            <w:pPr>
              <w:spacing w:line="276" w:lineRule="auto"/>
              <w:rPr>
                <w:b/>
                <w:sz w:val="22"/>
                <w:szCs w:val="22"/>
              </w:rPr>
            </w:pPr>
          </w:p>
          <w:p w14:paraId="22EB9B7A" w14:textId="6F908961" w:rsidR="004170B1" w:rsidRDefault="004170B1" w:rsidP="007A6CCD">
            <w:pPr>
              <w:spacing w:line="360" w:lineRule="auto"/>
              <w:rPr>
                <w:b/>
                <w:sz w:val="22"/>
                <w:szCs w:val="22"/>
              </w:rPr>
            </w:pPr>
          </w:p>
          <w:p w14:paraId="43B8628C" w14:textId="77777777" w:rsidR="004170B1" w:rsidRDefault="004170B1" w:rsidP="007A6CCD">
            <w:pPr>
              <w:spacing w:line="276" w:lineRule="auto"/>
              <w:rPr>
                <w:b/>
                <w:sz w:val="22"/>
                <w:szCs w:val="22"/>
              </w:rPr>
            </w:pPr>
          </w:p>
          <w:p w14:paraId="13A97CCA" w14:textId="77777777" w:rsidR="004170B1" w:rsidRDefault="004170B1" w:rsidP="007A6CCD">
            <w:pPr>
              <w:spacing w:line="276" w:lineRule="auto"/>
              <w:rPr>
                <w:b/>
                <w:sz w:val="22"/>
                <w:szCs w:val="22"/>
              </w:rPr>
            </w:pPr>
          </w:p>
          <w:p w14:paraId="68250262" w14:textId="77777777" w:rsidR="004170B1" w:rsidRPr="006C1CF6" w:rsidRDefault="004170B1" w:rsidP="007A6CCD">
            <w:pPr>
              <w:spacing w:line="276" w:lineRule="auto"/>
              <w:rPr>
                <w:b/>
                <w:sz w:val="22"/>
                <w:szCs w:val="22"/>
              </w:rPr>
            </w:pPr>
          </w:p>
          <w:p w14:paraId="6ED961DC" w14:textId="77777777" w:rsidR="004170B1" w:rsidRPr="006C1CF6" w:rsidRDefault="004170B1" w:rsidP="007A6CCD">
            <w:pPr>
              <w:spacing w:line="276" w:lineRule="auto"/>
              <w:rPr>
                <w:b/>
                <w:sz w:val="22"/>
                <w:szCs w:val="22"/>
              </w:rPr>
            </w:pPr>
          </w:p>
          <w:p w14:paraId="248C2338" w14:textId="77777777" w:rsidR="004170B1" w:rsidRPr="006C1CF6" w:rsidRDefault="004170B1" w:rsidP="007A6CCD">
            <w:pPr>
              <w:spacing w:line="276" w:lineRule="auto"/>
              <w:rPr>
                <w:b/>
                <w:sz w:val="22"/>
                <w:szCs w:val="22"/>
              </w:rPr>
            </w:pPr>
            <w:r>
              <w:rPr>
                <w:b/>
                <w:sz w:val="22"/>
                <w:szCs w:val="22"/>
              </w:rPr>
              <w:br/>
            </w:r>
          </w:p>
          <w:p w14:paraId="2F2FDD35" w14:textId="77777777" w:rsidR="004170B1" w:rsidRPr="006C1CF6" w:rsidRDefault="004170B1" w:rsidP="007A6CCD">
            <w:pPr>
              <w:spacing w:line="360" w:lineRule="auto"/>
              <w:rPr>
                <w:b/>
                <w:sz w:val="22"/>
                <w:szCs w:val="22"/>
              </w:rPr>
            </w:pPr>
          </w:p>
          <w:p w14:paraId="5A460721" w14:textId="77777777" w:rsidR="004170B1" w:rsidRPr="006C1CF6" w:rsidRDefault="004170B1" w:rsidP="007A6CCD">
            <w:pPr>
              <w:spacing w:line="276" w:lineRule="auto"/>
              <w:rPr>
                <w:b/>
                <w:sz w:val="22"/>
                <w:szCs w:val="22"/>
              </w:rPr>
            </w:pPr>
          </w:p>
          <w:p w14:paraId="4B8C64C3" w14:textId="77777777" w:rsidR="004170B1" w:rsidRPr="006C1CF6" w:rsidRDefault="004170B1" w:rsidP="007A6CCD">
            <w:pPr>
              <w:spacing w:line="276" w:lineRule="auto"/>
              <w:rPr>
                <w:b/>
                <w:sz w:val="22"/>
                <w:szCs w:val="22"/>
              </w:rPr>
            </w:pPr>
          </w:p>
        </w:tc>
        <w:tc>
          <w:tcPr>
            <w:tcW w:w="6946" w:type="dxa"/>
          </w:tcPr>
          <w:p w14:paraId="64027CA2" w14:textId="77777777" w:rsidR="004170B1" w:rsidRPr="006C1CF6" w:rsidRDefault="004170B1" w:rsidP="007A6CCD">
            <w:pPr>
              <w:widowControl/>
              <w:spacing w:after="200" w:line="280" w:lineRule="exact"/>
              <w:rPr>
                <w:bCs/>
                <w:sz w:val="22"/>
                <w:szCs w:val="22"/>
              </w:rPr>
            </w:pPr>
            <w:r w:rsidRPr="006C1CF6">
              <w:rPr>
                <w:b/>
                <w:sz w:val="22"/>
                <w:szCs w:val="22"/>
              </w:rPr>
              <w:lastRenderedPageBreak/>
              <w:t>Justering av protokoll</w:t>
            </w:r>
          </w:p>
          <w:p w14:paraId="4E742CFD" w14:textId="71BCF382" w:rsidR="004170B1" w:rsidRPr="006C1CF6" w:rsidRDefault="004170B1" w:rsidP="007A6CCD">
            <w:pPr>
              <w:widowControl/>
              <w:spacing w:after="200" w:line="280" w:lineRule="exact"/>
              <w:rPr>
                <w:bCs/>
                <w:sz w:val="22"/>
                <w:szCs w:val="22"/>
              </w:rPr>
            </w:pPr>
            <w:r w:rsidRPr="006C1CF6">
              <w:rPr>
                <w:bCs/>
                <w:sz w:val="22"/>
                <w:szCs w:val="22"/>
              </w:rPr>
              <w:t>Utskottet justerade protokoll 2022/23</w:t>
            </w:r>
            <w:r>
              <w:rPr>
                <w:bCs/>
                <w:sz w:val="22"/>
                <w:szCs w:val="22"/>
              </w:rPr>
              <w:t>:23</w:t>
            </w:r>
            <w:r w:rsidRPr="006C1CF6">
              <w:rPr>
                <w:bCs/>
                <w:sz w:val="22"/>
                <w:szCs w:val="22"/>
              </w:rPr>
              <w:t>.</w:t>
            </w:r>
          </w:p>
          <w:p w14:paraId="6DA96402" w14:textId="4E6E29A1" w:rsidR="004170B1" w:rsidRDefault="004170B1" w:rsidP="007A6CCD">
            <w:pPr>
              <w:widowControl/>
              <w:spacing w:after="200" w:line="280" w:lineRule="exact"/>
              <w:rPr>
                <w:b/>
                <w:sz w:val="22"/>
                <w:szCs w:val="22"/>
              </w:rPr>
            </w:pPr>
            <w:r w:rsidRPr="004170B1">
              <w:rPr>
                <w:b/>
                <w:sz w:val="22"/>
                <w:szCs w:val="22"/>
              </w:rPr>
              <w:t>Vägtrafik- och fordonsfrågor (TU10)</w:t>
            </w:r>
          </w:p>
          <w:p w14:paraId="733FD74F" w14:textId="0F9AEDD7" w:rsidR="004170B1" w:rsidRPr="004170B1" w:rsidRDefault="004170B1" w:rsidP="007A6CCD">
            <w:pPr>
              <w:widowControl/>
              <w:spacing w:after="200" w:line="280" w:lineRule="exact"/>
              <w:rPr>
                <w:bCs/>
                <w:sz w:val="22"/>
                <w:szCs w:val="22"/>
              </w:rPr>
            </w:pPr>
            <w:r w:rsidRPr="004170B1">
              <w:rPr>
                <w:bCs/>
                <w:sz w:val="22"/>
                <w:szCs w:val="22"/>
              </w:rPr>
              <w:t>Utskottet fortsatte beredningen av motioner.</w:t>
            </w:r>
          </w:p>
          <w:p w14:paraId="7BE851E1" w14:textId="2DFB24B4" w:rsidR="004170B1" w:rsidRDefault="004170B1" w:rsidP="007A6CCD">
            <w:pPr>
              <w:widowControl/>
              <w:spacing w:after="200" w:line="280" w:lineRule="exact"/>
              <w:rPr>
                <w:bCs/>
                <w:sz w:val="22"/>
                <w:szCs w:val="22"/>
              </w:rPr>
            </w:pPr>
            <w:r w:rsidRPr="004170B1">
              <w:rPr>
                <w:bCs/>
                <w:sz w:val="22"/>
                <w:szCs w:val="22"/>
              </w:rPr>
              <w:t>Utskottet justerade</w:t>
            </w:r>
            <w:r w:rsidR="00F8661E">
              <w:rPr>
                <w:bCs/>
                <w:sz w:val="22"/>
                <w:szCs w:val="22"/>
              </w:rPr>
              <w:t xml:space="preserve"> </w:t>
            </w:r>
            <w:proofErr w:type="gramStart"/>
            <w:r w:rsidR="00F8661E">
              <w:rPr>
                <w:bCs/>
                <w:sz w:val="22"/>
                <w:szCs w:val="22"/>
              </w:rPr>
              <w:t xml:space="preserve">betänkande </w:t>
            </w:r>
            <w:r w:rsidRPr="004170B1">
              <w:rPr>
                <w:bCs/>
                <w:sz w:val="22"/>
                <w:szCs w:val="22"/>
              </w:rPr>
              <w:t xml:space="preserve"> 2022</w:t>
            </w:r>
            <w:proofErr w:type="gramEnd"/>
            <w:r w:rsidRPr="004170B1">
              <w:rPr>
                <w:bCs/>
                <w:sz w:val="22"/>
                <w:szCs w:val="22"/>
              </w:rPr>
              <w:t>/23:TU10.</w:t>
            </w:r>
          </w:p>
          <w:p w14:paraId="3AD04622" w14:textId="158ECC91" w:rsidR="004170B1" w:rsidRPr="004170B1" w:rsidRDefault="004170B1" w:rsidP="007A6CCD">
            <w:pPr>
              <w:widowControl/>
              <w:spacing w:after="200" w:line="280" w:lineRule="exact"/>
              <w:rPr>
                <w:bCs/>
                <w:sz w:val="22"/>
                <w:szCs w:val="22"/>
              </w:rPr>
            </w:pPr>
            <w:r w:rsidRPr="004170B1">
              <w:rPr>
                <w:sz w:val="22"/>
                <w:szCs w:val="22"/>
              </w:rPr>
              <w:t>S-, SD-, V-, C- och MP-ledamöterna anmälde reservationer.</w:t>
            </w:r>
          </w:p>
          <w:p w14:paraId="780538BD" w14:textId="25FC352A" w:rsidR="004170B1" w:rsidRPr="004170B1" w:rsidRDefault="004170B1" w:rsidP="004170B1">
            <w:pPr>
              <w:widowControl/>
              <w:spacing w:after="200" w:line="280" w:lineRule="exact"/>
              <w:rPr>
                <w:b/>
                <w:sz w:val="22"/>
                <w:szCs w:val="22"/>
              </w:rPr>
            </w:pPr>
            <w:r w:rsidRPr="004170B1">
              <w:rPr>
                <w:b/>
                <w:sz w:val="22"/>
                <w:szCs w:val="22"/>
              </w:rPr>
              <w:t xml:space="preserve">Information från </w:t>
            </w:r>
            <w:proofErr w:type="spellStart"/>
            <w:r w:rsidRPr="004170B1">
              <w:rPr>
                <w:b/>
                <w:sz w:val="22"/>
                <w:szCs w:val="22"/>
              </w:rPr>
              <w:t>Greater</w:t>
            </w:r>
            <w:proofErr w:type="spellEnd"/>
            <w:r w:rsidRPr="004170B1">
              <w:rPr>
                <w:b/>
                <w:sz w:val="22"/>
                <w:szCs w:val="22"/>
              </w:rPr>
              <w:t xml:space="preserve"> Copenhagen </w:t>
            </w:r>
            <w:r>
              <w:rPr>
                <w:b/>
                <w:sz w:val="22"/>
                <w:szCs w:val="22"/>
              </w:rPr>
              <w:br/>
            </w:r>
            <w:r w:rsidRPr="004170B1">
              <w:rPr>
                <w:b/>
                <w:sz w:val="22"/>
                <w:szCs w:val="22"/>
              </w:rPr>
              <w:br/>
            </w:r>
            <w:r w:rsidRPr="004170B1">
              <w:rPr>
                <w:bCs/>
                <w:sz w:val="22"/>
                <w:szCs w:val="22"/>
              </w:rPr>
              <w:t xml:space="preserve">Företrädare för </w:t>
            </w:r>
            <w:proofErr w:type="spellStart"/>
            <w:r w:rsidRPr="004170B1">
              <w:rPr>
                <w:bCs/>
                <w:sz w:val="22"/>
                <w:szCs w:val="22"/>
              </w:rPr>
              <w:t>Greater</w:t>
            </w:r>
            <w:proofErr w:type="spellEnd"/>
            <w:r w:rsidRPr="004170B1">
              <w:rPr>
                <w:bCs/>
                <w:sz w:val="22"/>
                <w:szCs w:val="22"/>
              </w:rPr>
              <w:t xml:space="preserve"> Copenhagen informera</w:t>
            </w:r>
            <w:r>
              <w:rPr>
                <w:bCs/>
                <w:sz w:val="22"/>
                <w:szCs w:val="22"/>
              </w:rPr>
              <w:t>de och svarade på</w:t>
            </w:r>
            <w:r w:rsidRPr="004170B1">
              <w:rPr>
                <w:bCs/>
                <w:sz w:val="22"/>
                <w:szCs w:val="22"/>
              </w:rPr>
              <w:t xml:space="preserve"> fråg</w:t>
            </w:r>
            <w:r w:rsidR="0074441D">
              <w:rPr>
                <w:bCs/>
                <w:sz w:val="22"/>
                <w:szCs w:val="22"/>
              </w:rPr>
              <w:t>or</w:t>
            </w:r>
            <w:r w:rsidRPr="004170B1">
              <w:rPr>
                <w:bCs/>
                <w:sz w:val="22"/>
                <w:szCs w:val="22"/>
              </w:rPr>
              <w:t xml:space="preserve"> om återinförande av </w:t>
            </w:r>
            <w:proofErr w:type="spellStart"/>
            <w:r w:rsidRPr="004170B1">
              <w:rPr>
                <w:bCs/>
                <w:sz w:val="22"/>
                <w:szCs w:val="22"/>
              </w:rPr>
              <w:t>id-kontroller</w:t>
            </w:r>
            <w:proofErr w:type="spellEnd"/>
            <w:r w:rsidRPr="004170B1">
              <w:rPr>
                <w:bCs/>
                <w:sz w:val="22"/>
                <w:szCs w:val="22"/>
              </w:rPr>
              <w:t xml:space="preserve"> med transportöransvar</w:t>
            </w:r>
            <w:r>
              <w:rPr>
                <w:bCs/>
                <w:sz w:val="22"/>
                <w:szCs w:val="22"/>
              </w:rPr>
              <w:t>.</w:t>
            </w:r>
          </w:p>
          <w:p w14:paraId="27CCD49C" w14:textId="526E9D5D" w:rsidR="004170B1" w:rsidRPr="004170B1" w:rsidRDefault="004170B1" w:rsidP="007A6CCD">
            <w:pPr>
              <w:widowControl/>
              <w:spacing w:after="200" w:line="280" w:lineRule="exact"/>
              <w:rPr>
                <w:b/>
                <w:sz w:val="22"/>
                <w:szCs w:val="22"/>
              </w:rPr>
            </w:pPr>
            <w:r w:rsidRPr="004170B1">
              <w:rPr>
                <w:b/>
                <w:sz w:val="22"/>
                <w:szCs w:val="22"/>
              </w:rPr>
              <w:t>EU-sammanställning</w:t>
            </w:r>
          </w:p>
          <w:p w14:paraId="364B09F0" w14:textId="06A385D7" w:rsidR="004170B1" w:rsidRPr="00B45EE8" w:rsidRDefault="004170B1" w:rsidP="007A6CCD">
            <w:pPr>
              <w:widowControl/>
              <w:spacing w:after="200" w:line="280" w:lineRule="exact"/>
              <w:rPr>
                <w:sz w:val="22"/>
                <w:szCs w:val="22"/>
              </w:rPr>
            </w:pPr>
            <w:r>
              <w:rPr>
                <w:sz w:val="22"/>
                <w:szCs w:val="22"/>
              </w:rPr>
              <w:t>EU-sammanställningarna lades till handlingarna.</w:t>
            </w:r>
          </w:p>
          <w:p w14:paraId="4431D0DF" w14:textId="77777777" w:rsidR="004170B1" w:rsidRDefault="004170B1" w:rsidP="007A6CCD">
            <w:pPr>
              <w:tabs>
                <w:tab w:val="left" w:pos="1701"/>
              </w:tabs>
              <w:rPr>
                <w:rFonts w:eastAsiaTheme="minorHAnsi"/>
                <w:b/>
                <w:color w:val="000000"/>
                <w:sz w:val="22"/>
                <w:szCs w:val="22"/>
                <w:lang w:eastAsia="en-US"/>
              </w:rPr>
            </w:pPr>
            <w:r>
              <w:rPr>
                <w:rFonts w:eastAsiaTheme="minorHAnsi"/>
                <w:b/>
                <w:color w:val="000000"/>
                <w:sz w:val="22"/>
                <w:szCs w:val="22"/>
                <w:lang w:eastAsia="en-US"/>
              </w:rPr>
              <w:t xml:space="preserve">Övriga frågor </w:t>
            </w:r>
          </w:p>
          <w:p w14:paraId="4626DFA4" w14:textId="77777777" w:rsidR="004170B1" w:rsidRDefault="004170B1" w:rsidP="007A6CCD">
            <w:pPr>
              <w:tabs>
                <w:tab w:val="left" w:pos="1701"/>
              </w:tabs>
              <w:rPr>
                <w:rFonts w:eastAsiaTheme="minorHAnsi"/>
                <w:b/>
                <w:color w:val="000000"/>
                <w:sz w:val="22"/>
                <w:szCs w:val="22"/>
                <w:lang w:eastAsia="en-US"/>
              </w:rPr>
            </w:pPr>
          </w:p>
          <w:p w14:paraId="2DB82E4B" w14:textId="7688245B" w:rsidR="004170B1" w:rsidRDefault="0006043E" w:rsidP="007A6CCD">
            <w:pPr>
              <w:tabs>
                <w:tab w:val="left" w:pos="1701"/>
              </w:tabs>
              <w:rPr>
                <w:rFonts w:eastAsiaTheme="minorHAnsi"/>
                <w:bCs/>
                <w:color w:val="000000"/>
                <w:sz w:val="22"/>
                <w:szCs w:val="22"/>
                <w:lang w:eastAsia="en-US"/>
              </w:rPr>
            </w:pPr>
            <w:r w:rsidRPr="00CC41B2">
              <w:rPr>
                <w:rFonts w:eastAsiaTheme="minorHAnsi"/>
                <w:bCs/>
                <w:color w:val="000000"/>
                <w:sz w:val="22"/>
                <w:szCs w:val="22"/>
                <w:lang w:eastAsia="en-US"/>
              </w:rPr>
              <w:t>C-ledamoten</w:t>
            </w:r>
            <w:r>
              <w:rPr>
                <w:rFonts w:eastAsiaTheme="minorHAnsi"/>
                <w:b/>
                <w:color w:val="000000"/>
                <w:sz w:val="22"/>
                <w:szCs w:val="22"/>
                <w:lang w:eastAsia="en-US"/>
              </w:rPr>
              <w:t xml:space="preserve"> </w:t>
            </w:r>
            <w:r w:rsidR="00CC41B2">
              <w:rPr>
                <w:rFonts w:eastAsiaTheme="minorHAnsi"/>
                <w:bCs/>
                <w:color w:val="000000"/>
                <w:sz w:val="22"/>
                <w:szCs w:val="22"/>
                <w:lang w:eastAsia="en-US"/>
              </w:rPr>
              <w:t xml:space="preserve">föreslog att utskottet skulle ta ett initiativ om </w:t>
            </w:r>
            <w:r w:rsidR="004F5C4C">
              <w:rPr>
                <w:rFonts w:eastAsiaTheme="minorHAnsi"/>
                <w:bCs/>
                <w:color w:val="000000"/>
                <w:sz w:val="22"/>
                <w:szCs w:val="22"/>
                <w:lang w:eastAsia="en-US"/>
              </w:rPr>
              <w:t>förbindelser</w:t>
            </w:r>
            <w:r w:rsidR="00601CFE">
              <w:rPr>
                <w:rFonts w:eastAsiaTheme="minorHAnsi"/>
                <w:bCs/>
                <w:color w:val="000000"/>
                <w:sz w:val="22"/>
                <w:szCs w:val="22"/>
                <w:lang w:eastAsia="en-US"/>
              </w:rPr>
              <w:t xml:space="preserve">na </w:t>
            </w:r>
            <w:r w:rsidR="004F5C4C">
              <w:rPr>
                <w:rFonts w:eastAsiaTheme="minorHAnsi"/>
                <w:bCs/>
                <w:color w:val="000000"/>
                <w:sz w:val="22"/>
                <w:szCs w:val="22"/>
                <w:lang w:eastAsia="en-US"/>
              </w:rPr>
              <w:t>mellan Gotland och fastlandet</w:t>
            </w:r>
            <w:r w:rsidR="00CC41B2">
              <w:rPr>
                <w:rFonts w:eastAsiaTheme="minorHAnsi"/>
                <w:bCs/>
                <w:color w:val="000000"/>
                <w:sz w:val="22"/>
                <w:szCs w:val="22"/>
                <w:lang w:eastAsia="en-US"/>
              </w:rPr>
              <w:t>, se bilaga 2.</w:t>
            </w:r>
          </w:p>
          <w:p w14:paraId="1DC30069" w14:textId="77777777" w:rsidR="00CC41B2" w:rsidRDefault="00CC41B2" w:rsidP="007A6CCD">
            <w:pPr>
              <w:tabs>
                <w:tab w:val="left" w:pos="1701"/>
              </w:tabs>
              <w:rPr>
                <w:rFonts w:eastAsiaTheme="minorHAnsi"/>
                <w:b/>
                <w:color w:val="000000"/>
                <w:sz w:val="22"/>
                <w:szCs w:val="22"/>
                <w:lang w:eastAsia="en-US"/>
              </w:rPr>
            </w:pPr>
          </w:p>
          <w:p w14:paraId="0DD4D10F" w14:textId="77777777" w:rsidR="004170B1" w:rsidRPr="006C1CF6" w:rsidRDefault="004170B1" w:rsidP="007A6CCD">
            <w:pPr>
              <w:tabs>
                <w:tab w:val="left" w:pos="1701"/>
              </w:tabs>
              <w:rPr>
                <w:rFonts w:eastAsiaTheme="minorHAnsi"/>
                <w:b/>
                <w:color w:val="000000"/>
                <w:sz w:val="22"/>
                <w:szCs w:val="22"/>
                <w:lang w:eastAsia="en-US"/>
              </w:rPr>
            </w:pPr>
            <w:r w:rsidRPr="006C1CF6">
              <w:rPr>
                <w:rFonts w:eastAsiaTheme="minorHAnsi"/>
                <w:b/>
                <w:color w:val="000000"/>
                <w:sz w:val="22"/>
                <w:szCs w:val="22"/>
                <w:lang w:eastAsia="en-US"/>
              </w:rPr>
              <w:t xml:space="preserve">Nästa sammanträde </w:t>
            </w:r>
          </w:p>
          <w:p w14:paraId="3864EFCF" w14:textId="77777777" w:rsidR="004170B1" w:rsidRPr="006C1CF6" w:rsidRDefault="004170B1" w:rsidP="007A6CCD">
            <w:pPr>
              <w:tabs>
                <w:tab w:val="left" w:pos="1701"/>
              </w:tabs>
              <w:rPr>
                <w:rFonts w:eastAsiaTheme="minorHAnsi"/>
                <w:b/>
                <w:color w:val="000000"/>
                <w:sz w:val="22"/>
                <w:szCs w:val="22"/>
                <w:lang w:eastAsia="en-US"/>
              </w:rPr>
            </w:pPr>
          </w:p>
          <w:p w14:paraId="1350BD5B" w14:textId="4A280F9B" w:rsidR="004170B1" w:rsidRDefault="004170B1" w:rsidP="007A6CCD">
            <w:pPr>
              <w:widowControl/>
              <w:spacing w:after="200" w:line="280" w:lineRule="exact"/>
              <w:rPr>
                <w:sz w:val="22"/>
                <w:szCs w:val="22"/>
              </w:rPr>
            </w:pPr>
            <w:r w:rsidRPr="006C1CF6">
              <w:rPr>
                <w:sz w:val="22"/>
                <w:szCs w:val="22"/>
              </w:rPr>
              <w:t>Utskottet beslutade att nästa sammanträde ska äga rum t</w:t>
            </w:r>
            <w:r>
              <w:rPr>
                <w:sz w:val="22"/>
                <w:szCs w:val="22"/>
              </w:rPr>
              <w:t>ors</w:t>
            </w:r>
            <w:r w:rsidRPr="006C1CF6">
              <w:rPr>
                <w:sz w:val="22"/>
                <w:szCs w:val="22"/>
              </w:rPr>
              <w:t xml:space="preserve">dagen den </w:t>
            </w:r>
            <w:r>
              <w:rPr>
                <w:sz w:val="22"/>
                <w:szCs w:val="22"/>
              </w:rPr>
              <w:t xml:space="preserve">4 maj </w:t>
            </w:r>
            <w:r w:rsidRPr="006C1CF6">
              <w:rPr>
                <w:sz w:val="22"/>
                <w:szCs w:val="22"/>
              </w:rPr>
              <w:t xml:space="preserve">2023 kl. </w:t>
            </w:r>
            <w:r>
              <w:rPr>
                <w:sz w:val="22"/>
                <w:szCs w:val="22"/>
              </w:rPr>
              <w:t>08</w:t>
            </w:r>
            <w:r w:rsidRPr="006C1CF6">
              <w:rPr>
                <w:sz w:val="22"/>
                <w:szCs w:val="22"/>
              </w:rPr>
              <w:t>.</w:t>
            </w:r>
            <w:r>
              <w:rPr>
                <w:sz w:val="22"/>
                <w:szCs w:val="22"/>
              </w:rPr>
              <w:t>3</w:t>
            </w:r>
            <w:r w:rsidRPr="006C1CF6">
              <w:rPr>
                <w:sz w:val="22"/>
                <w:szCs w:val="22"/>
              </w:rPr>
              <w:t>0.</w:t>
            </w:r>
          </w:p>
          <w:p w14:paraId="1B7D07C7" w14:textId="77777777" w:rsidR="004170B1" w:rsidRDefault="004170B1" w:rsidP="007A6CCD">
            <w:pPr>
              <w:widowControl/>
              <w:spacing w:after="200" w:line="280" w:lineRule="exact"/>
              <w:rPr>
                <w:sz w:val="22"/>
                <w:szCs w:val="22"/>
              </w:rPr>
            </w:pPr>
          </w:p>
          <w:p w14:paraId="26A02E38" w14:textId="77777777" w:rsidR="004170B1" w:rsidRPr="006C1CF6" w:rsidRDefault="004170B1" w:rsidP="007A6CCD">
            <w:pPr>
              <w:widowControl/>
              <w:spacing w:after="200" w:line="280" w:lineRule="exact"/>
              <w:rPr>
                <w:sz w:val="22"/>
                <w:szCs w:val="22"/>
              </w:rPr>
            </w:pPr>
          </w:p>
          <w:p w14:paraId="6A19D469" w14:textId="77777777" w:rsidR="004170B1" w:rsidRPr="006C1CF6" w:rsidRDefault="004170B1" w:rsidP="007A6CCD">
            <w:pPr>
              <w:widowControl/>
              <w:spacing w:after="200" w:line="280" w:lineRule="exact"/>
              <w:rPr>
                <w:sz w:val="22"/>
                <w:szCs w:val="22"/>
              </w:rPr>
            </w:pPr>
            <w:r w:rsidRPr="006C1CF6">
              <w:rPr>
                <w:sz w:val="22"/>
                <w:szCs w:val="22"/>
              </w:rPr>
              <w:t>Vi</w:t>
            </w:r>
            <w:r>
              <w:rPr>
                <w:sz w:val="22"/>
                <w:szCs w:val="22"/>
              </w:rPr>
              <w:t>d</w:t>
            </w:r>
            <w:r w:rsidRPr="006C1CF6">
              <w:rPr>
                <w:sz w:val="22"/>
                <w:szCs w:val="22"/>
              </w:rPr>
              <w:t xml:space="preserve"> protokollet </w:t>
            </w:r>
          </w:p>
          <w:p w14:paraId="7BF6B794" w14:textId="77777777" w:rsidR="004170B1" w:rsidRPr="006C1CF6" w:rsidRDefault="004170B1" w:rsidP="007A6CCD">
            <w:pPr>
              <w:widowControl/>
              <w:spacing w:after="200" w:line="280" w:lineRule="exact"/>
              <w:rPr>
                <w:sz w:val="22"/>
                <w:szCs w:val="22"/>
              </w:rPr>
            </w:pPr>
          </w:p>
          <w:p w14:paraId="42ED9723" w14:textId="365CBB66" w:rsidR="004170B1" w:rsidRPr="006C1CF6" w:rsidRDefault="004170B1" w:rsidP="007A6CCD">
            <w:pPr>
              <w:widowControl/>
              <w:spacing w:after="200" w:line="280" w:lineRule="exact"/>
              <w:rPr>
                <w:sz w:val="22"/>
                <w:szCs w:val="22"/>
              </w:rPr>
            </w:pPr>
          </w:p>
          <w:p w14:paraId="2FCBE29F" w14:textId="6EDC7BB6" w:rsidR="004170B1" w:rsidRPr="006C1CF6" w:rsidRDefault="004170B1" w:rsidP="007A6CCD">
            <w:pPr>
              <w:pStyle w:val="Oformateradtext"/>
              <w:rPr>
                <w:rFonts w:ascii="Times New Roman" w:hAnsi="Times New Roman" w:cs="Times New Roman"/>
                <w:snapToGrid w:val="0"/>
                <w:szCs w:val="22"/>
              </w:rPr>
            </w:pPr>
            <w:r w:rsidRPr="006C1CF6">
              <w:rPr>
                <w:rFonts w:ascii="Times New Roman" w:hAnsi="Times New Roman" w:cs="Times New Roman"/>
                <w:snapToGrid w:val="0"/>
                <w:szCs w:val="22"/>
              </w:rPr>
              <w:lastRenderedPageBreak/>
              <w:t>Justeras den</w:t>
            </w:r>
            <w:r>
              <w:rPr>
                <w:rFonts w:ascii="Times New Roman" w:hAnsi="Times New Roman" w:cs="Times New Roman"/>
                <w:snapToGrid w:val="0"/>
                <w:szCs w:val="22"/>
              </w:rPr>
              <w:t xml:space="preserve"> 4 maj </w:t>
            </w:r>
            <w:r w:rsidRPr="006C1CF6">
              <w:rPr>
                <w:rFonts w:ascii="Times New Roman" w:hAnsi="Times New Roman" w:cs="Times New Roman"/>
                <w:snapToGrid w:val="0"/>
                <w:szCs w:val="22"/>
              </w:rPr>
              <w:t>2023.</w:t>
            </w:r>
          </w:p>
          <w:p w14:paraId="3BC1BD7C" w14:textId="77777777" w:rsidR="004170B1" w:rsidRPr="006C1CF6" w:rsidRDefault="004170B1" w:rsidP="007A6CCD">
            <w:pPr>
              <w:pStyle w:val="Oformateradtext"/>
              <w:rPr>
                <w:rFonts w:ascii="Times New Roman" w:hAnsi="Times New Roman" w:cs="Times New Roman"/>
                <w:snapToGrid w:val="0"/>
                <w:szCs w:val="22"/>
              </w:rPr>
            </w:pPr>
          </w:p>
          <w:p w14:paraId="128F2214" w14:textId="77777777" w:rsidR="004170B1" w:rsidRPr="006C1CF6" w:rsidRDefault="004170B1" w:rsidP="007A6CCD">
            <w:pPr>
              <w:pStyle w:val="Oformateradtext"/>
              <w:rPr>
                <w:rFonts w:ascii="Times New Roman" w:hAnsi="Times New Roman" w:cs="Times New Roman"/>
                <w:snapToGrid w:val="0"/>
                <w:szCs w:val="22"/>
              </w:rPr>
            </w:pPr>
          </w:p>
          <w:p w14:paraId="181B1F8D" w14:textId="77777777" w:rsidR="004170B1" w:rsidRPr="006C1CF6" w:rsidRDefault="004170B1" w:rsidP="007A6CCD">
            <w:pPr>
              <w:pStyle w:val="Oformateradtext"/>
              <w:rPr>
                <w:rFonts w:ascii="Times New Roman" w:hAnsi="Times New Roman" w:cs="Times New Roman"/>
                <w:snapToGrid w:val="0"/>
                <w:szCs w:val="22"/>
              </w:rPr>
            </w:pPr>
          </w:p>
          <w:p w14:paraId="6396263C" w14:textId="77777777" w:rsidR="004170B1" w:rsidRPr="006C1CF6" w:rsidRDefault="004170B1" w:rsidP="007A6CCD">
            <w:pPr>
              <w:pStyle w:val="Oformateradtext"/>
              <w:rPr>
                <w:rFonts w:ascii="Times New Roman" w:hAnsi="Times New Roman" w:cs="Times New Roman"/>
                <w:snapToGrid w:val="0"/>
                <w:szCs w:val="22"/>
              </w:rPr>
            </w:pPr>
          </w:p>
          <w:p w14:paraId="1245A69D" w14:textId="77777777" w:rsidR="004170B1" w:rsidRPr="006C1CF6" w:rsidRDefault="004170B1" w:rsidP="007A6CCD">
            <w:pPr>
              <w:pStyle w:val="Oformateradtext"/>
              <w:rPr>
                <w:rFonts w:ascii="Times New Roman" w:hAnsi="Times New Roman" w:cs="Times New Roman"/>
                <w:b/>
                <w:bCs/>
                <w:snapToGrid w:val="0"/>
                <w:szCs w:val="22"/>
              </w:rPr>
            </w:pPr>
            <w:r w:rsidRPr="006C1CF6">
              <w:rPr>
                <w:rFonts w:ascii="Times New Roman" w:hAnsi="Times New Roman" w:cs="Times New Roman"/>
                <w:snapToGrid w:val="0"/>
                <w:szCs w:val="22"/>
              </w:rPr>
              <w:t>Ulrika Heie</w:t>
            </w:r>
          </w:p>
        </w:tc>
      </w:tr>
      <w:tr w:rsidR="004170B1" w:rsidRPr="006C1CF6" w14:paraId="48E94AE1" w14:textId="77777777" w:rsidTr="007A6CCD">
        <w:tc>
          <w:tcPr>
            <w:tcW w:w="567" w:type="dxa"/>
          </w:tcPr>
          <w:p w14:paraId="76FD516E" w14:textId="77777777" w:rsidR="004170B1" w:rsidRPr="006C1CF6" w:rsidRDefault="004170B1" w:rsidP="007A6CCD">
            <w:pPr>
              <w:tabs>
                <w:tab w:val="left" w:pos="1701"/>
              </w:tabs>
              <w:rPr>
                <w:b/>
                <w:snapToGrid w:val="0"/>
                <w:sz w:val="22"/>
                <w:szCs w:val="22"/>
              </w:rPr>
            </w:pPr>
          </w:p>
        </w:tc>
        <w:tc>
          <w:tcPr>
            <w:tcW w:w="6946" w:type="dxa"/>
          </w:tcPr>
          <w:p w14:paraId="6F29E26B" w14:textId="77777777" w:rsidR="004170B1" w:rsidRDefault="004170B1" w:rsidP="007A6CCD">
            <w:pPr>
              <w:pStyle w:val="Oformateradtext"/>
              <w:rPr>
                <w:b/>
                <w:snapToGrid w:val="0"/>
                <w:szCs w:val="22"/>
              </w:rPr>
            </w:pPr>
          </w:p>
          <w:p w14:paraId="34E00DA5" w14:textId="77777777" w:rsidR="004170B1" w:rsidRDefault="004170B1" w:rsidP="007A6CCD">
            <w:pPr>
              <w:pStyle w:val="Oformateradtext"/>
              <w:rPr>
                <w:b/>
                <w:snapToGrid w:val="0"/>
                <w:szCs w:val="22"/>
              </w:rPr>
            </w:pPr>
          </w:p>
          <w:p w14:paraId="127846A4" w14:textId="77777777" w:rsidR="004170B1" w:rsidRDefault="004170B1" w:rsidP="007A6CCD">
            <w:pPr>
              <w:pStyle w:val="Oformateradtext"/>
              <w:rPr>
                <w:b/>
                <w:snapToGrid w:val="0"/>
                <w:szCs w:val="22"/>
              </w:rPr>
            </w:pPr>
          </w:p>
          <w:p w14:paraId="2B3AB0EF" w14:textId="77777777" w:rsidR="004170B1" w:rsidRDefault="004170B1" w:rsidP="007A6CCD">
            <w:pPr>
              <w:pStyle w:val="Oformateradtext"/>
              <w:rPr>
                <w:b/>
                <w:snapToGrid w:val="0"/>
                <w:szCs w:val="22"/>
              </w:rPr>
            </w:pPr>
          </w:p>
          <w:p w14:paraId="05A292E0" w14:textId="77777777" w:rsidR="004170B1" w:rsidRPr="006C1CF6" w:rsidRDefault="004170B1" w:rsidP="007A6CCD">
            <w:pPr>
              <w:pStyle w:val="Oformateradtext"/>
              <w:rPr>
                <w:b/>
                <w:snapToGrid w:val="0"/>
                <w:szCs w:val="22"/>
              </w:rPr>
            </w:pPr>
          </w:p>
        </w:tc>
      </w:tr>
      <w:tr w:rsidR="004170B1" w:rsidRPr="006C1CF6" w14:paraId="0F377B1D" w14:textId="77777777" w:rsidTr="007A6CCD">
        <w:tc>
          <w:tcPr>
            <w:tcW w:w="567" w:type="dxa"/>
          </w:tcPr>
          <w:p w14:paraId="38EA79B9" w14:textId="77777777" w:rsidR="004170B1" w:rsidRPr="006C1CF6" w:rsidRDefault="004170B1" w:rsidP="007A6CCD">
            <w:pPr>
              <w:tabs>
                <w:tab w:val="left" w:pos="1701"/>
              </w:tabs>
              <w:rPr>
                <w:b/>
                <w:snapToGrid w:val="0"/>
                <w:sz w:val="22"/>
                <w:szCs w:val="22"/>
              </w:rPr>
            </w:pPr>
          </w:p>
        </w:tc>
        <w:tc>
          <w:tcPr>
            <w:tcW w:w="6946" w:type="dxa"/>
          </w:tcPr>
          <w:p w14:paraId="164C7BD6" w14:textId="77777777" w:rsidR="004170B1" w:rsidRPr="006C1CF6" w:rsidRDefault="004170B1" w:rsidP="007A6CCD">
            <w:pPr>
              <w:tabs>
                <w:tab w:val="left" w:pos="1701"/>
              </w:tabs>
              <w:rPr>
                <w:snapToGrid w:val="0"/>
                <w:sz w:val="22"/>
                <w:szCs w:val="22"/>
              </w:rPr>
            </w:pPr>
          </w:p>
        </w:tc>
      </w:tr>
    </w:tbl>
    <w:p w14:paraId="5E7ACE1E" w14:textId="77777777" w:rsidR="004170B1" w:rsidRPr="006C1CF6" w:rsidRDefault="004170B1" w:rsidP="004170B1">
      <w:pPr>
        <w:rPr>
          <w:sz w:val="22"/>
          <w:szCs w:val="22"/>
        </w:rPr>
      </w:pPr>
    </w:p>
    <w:tbl>
      <w:tblPr>
        <w:tblW w:w="8496" w:type="dxa"/>
        <w:tblInd w:w="212" w:type="dxa"/>
        <w:tblLayout w:type="fixed"/>
        <w:tblCellMar>
          <w:left w:w="70" w:type="dxa"/>
          <w:right w:w="70" w:type="dxa"/>
        </w:tblCellMar>
        <w:tblLook w:val="04A0" w:firstRow="1" w:lastRow="0" w:firstColumn="1" w:lastColumn="0" w:noHBand="0" w:noVBand="1"/>
      </w:tblPr>
      <w:tblGrid>
        <w:gridCol w:w="1836"/>
        <w:gridCol w:w="1597"/>
        <w:gridCol w:w="355"/>
        <w:gridCol w:w="356"/>
        <w:gridCol w:w="314"/>
        <w:gridCol w:w="398"/>
        <w:gridCol w:w="356"/>
        <w:gridCol w:w="356"/>
        <w:gridCol w:w="449"/>
        <w:gridCol w:w="263"/>
        <w:gridCol w:w="356"/>
        <w:gridCol w:w="356"/>
        <w:gridCol w:w="359"/>
        <w:gridCol w:w="359"/>
        <w:gridCol w:w="356"/>
        <w:gridCol w:w="430"/>
      </w:tblGrid>
      <w:tr w:rsidR="004170B1" w:rsidRPr="006C1CF6" w14:paraId="7337EFEC" w14:textId="77777777" w:rsidTr="007A6CCD">
        <w:trPr>
          <w:cantSplit/>
        </w:trPr>
        <w:tc>
          <w:tcPr>
            <w:tcW w:w="3433" w:type="dxa"/>
            <w:gridSpan w:val="2"/>
            <w:tcBorders>
              <w:top w:val="single" w:sz="6" w:space="0" w:color="auto"/>
              <w:left w:val="single" w:sz="6" w:space="0" w:color="auto"/>
              <w:bottom w:val="single" w:sz="6" w:space="0" w:color="auto"/>
              <w:right w:val="single" w:sz="6" w:space="0" w:color="auto"/>
            </w:tcBorders>
            <w:hideMark/>
          </w:tcPr>
          <w:p w14:paraId="284232C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2"/>
                <w:szCs w:val="22"/>
              </w:rPr>
            </w:pPr>
            <w:r w:rsidRPr="006C1CF6">
              <w:rPr>
                <w:b/>
                <w:sz w:val="22"/>
                <w:szCs w:val="22"/>
              </w:rPr>
              <w:t>TRAFIKUTSKOTTET</w:t>
            </w:r>
          </w:p>
        </w:tc>
        <w:tc>
          <w:tcPr>
            <w:tcW w:w="2847" w:type="dxa"/>
            <w:gridSpan w:val="8"/>
            <w:tcBorders>
              <w:top w:val="single" w:sz="6" w:space="0" w:color="auto"/>
              <w:left w:val="single" w:sz="6" w:space="0" w:color="auto"/>
              <w:bottom w:val="single" w:sz="6" w:space="0" w:color="auto"/>
              <w:right w:val="single" w:sz="6" w:space="0" w:color="auto"/>
            </w:tcBorders>
            <w:hideMark/>
          </w:tcPr>
          <w:p w14:paraId="0EA3135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2"/>
                <w:szCs w:val="22"/>
              </w:rPr>
            </w:pPr>
            <w:r>
              <w:rPr>
                <w:b/>
                <w:sz w:val="22"/>
                <w:szCs w:val="22"/>
              </w:rPr>
              <w:t>Närvaroförteckning</w:t>
            </w:r>
          </w:p>
        </w:tc>
        <w:tc>
          <w:tcPr>
            <w:tcW w:w="2216" w:type="dxa"/>
            <w:gridSpan w:val="6"/>
            <w:tcBorders>
              <w:top w:val="single" w:sz="6" w:space="0" w:color="auto"/>
              <w:left w:val="single" w:sz="6" w:space="0" w:color="auto"/>
              <w:bottom w:val="single" w:sz="6" w:space="0" w:color="auto"/>
              <w:right w:val="single" w:sz="6" w:space="0" w:color="auto"/>
            </w:tcBorders>
            <w:hideMark/>
          </w:tcPr>
          <w:p w14:paraId="212A1E5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6C1CF6">
              <w:rPr>
                <w:b/>
                <w:sz w:val="22"/>
                <w:szCs w:val="22"/>
              </w:rPr>
              <w:t>Bilaga 1 till protokoll</w:t>
            </w:r>
            <w:r w:rsidRPr="006C1CF6">
              <w:rPr>
                <w:sz w:val="22"/>
                <w:szCs w:val="22"/>
              </w:rPr>
              <w:t xml:space="preserve"> </w:t>
            </w:r>
          </w:p>
          <w:p w14:paraId="67DBB83D" w14:textId="099161F9"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6C1CF6">
              <w:rPr>
                <w:b/>
                <w:sz w:val="22"/>
                <w:szCs w:val="22"/>
              </w:rPr>
              <w:t>2022/23:</w:t>
            </w:r>
            <w:r>
              <w:rPr>
                <w:b/>
                <w:sz w:val="22"/>
                <w:szCs w:val="22"/>
              </w:rPr>
              <w:t>24</w:t>
            </w:r>
          </w:p>
        </w:tc>
      </w:tr>
      <w:tr w:rsidR="004170B1" w:rsidRPr="006C1CF6" w14:paraId="40842F3E" w14:textId="77777777" w:rsidTr="007A6CCD">
        <w:trPr>
          <w:cantSplit/>
        </w:trPr>
        <w:tc>
          <w:tcPr>
            <w:tcW w:w="3433" w:type="dxa"/>
            <w:gridSpan w:val="2"/>
            <w:tcBorders>
              <w:top w:val="single" w:sz="6" w:space="0" w:color="auto"/>
              <w:left w:val="single" w:sz="6" w:space="0" w:color="auto"/>
              <w:bottom w:val="single" w:sz="6" w:space="0" w:color="auto"/>
              <w:right w:val="single" w:sz="6" w:space="0" w:color="auto"/>
            </w:tcBorders>
          </w:tcPr>
          <w:p w14:paraId="43FC22E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711" w:type="dxa"/>
            <w:gridSpan w:val="2"/>
            <w:tcBorders>
              <w:top w:val="single" w:sz="6" w:space="0" w:color="auto"/>
              <w:left w:val="single" w:sz="6" w:space="0" w:color="auto"/>
              <w:bottom w:val="single" w:sz="6" w:space="0" w:color="auto"/>
              <w:right w:val="single" w:sz="6" w:space="0" w:color="auto"/>
            </w:tcBorders>
            <w:hideMark/>
          </w:tcPr>
          <w:p w14:paraId="3AD4B10B" w14:textId="49FEDB32"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6C1CF6">
              <w:rPr>
                <w:sz w:val="22"/>
                <w:szCs w:val="22"/>
              </w:rPr>
              <w:t xml:space="preserve">§ </w:t>
            </w:r>
            <w:r>
              <w:rPr>
                <w:sz w:val="22"/>
                <w:szCs w:val="22"/>
              </w:rPr>
              <w:t>1 - 2</w:t>
            </w:r>
          </w:p>
        </w:tc>
        <w:tc>
          <w:tcPr>
            <w:tcW w:w="712" w:type="dxa"/>
            <w:gridSpan w:val="2"/>
            <w:tcBorders>
              <w:top w:val="single" w:sz="6" w:space="0" w:color="auto"/>
              <w:left w:val="single" w:sz="6" w:space="0" w:color="auto"/>
              <w:bottom w:val="single" w:sz="6" w:space="0" w:color="auto"/>
              <w:right w:val="single" w:sz="6" w:space="0" w:color="auto"/>
            </w:tcBorders>
          </w:tcPr>
          <w:p w14:paraId="0C98CFC3" w14:textId="43ABD3FE"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Pr>
                <w:sz w:val="22"/>
                <w:szCs w:val="22"/>
              </w:rPr>
              <w:t xml:space="preserve">§ 3 </w:t>
            </w:r>
            <w:r w:rsidR="004F5C4C">
              <w:rPr>
                <w:sz w:val="22"/>
                <w:szCs w:val="22"/>
              </w:rPr>
              <w:t>- 6</w:t>
            </w:r>
          </w:p>
        </w:tc>
        <w:tc>
          <w:tcPr>
            <w:tcW w:w="712" w:type="dxa"/>
            <w:gridSpan w:val="2"/>
            <w:tcBorders>
              <w:top w:val="single" w:sz="6" w:space="0" w:color="auto"/>
              <w:left w:val="single" w:sz="6" w:space="0" w:color="auto"/>
              <w:bottom w:val="single" w:sz="6" w:space="0" w:color="auto"/>
              <w:right w:val="single" w:sz="6" w:space="0" w:color="auto"/>
            </w:tcBorders>
          </w:tcPr>
          <w:p w14:paraId="5D671A5E" w14:textId="1DBB5794"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576B80A2" w14:textId="296834B9"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5232A3B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718" w:type="dxa"/>
            <w:gridSpan w:val="2"/>
            <w:tcBorders>
              <w:top w:val="single" w:sz="6" w:space="0" w:color="auto"/>
              <w:left w:val="single" w:sz="6" w:space="0" w:color="auto"/>
              <w:bottom w:val="single" w:sz="6" w:space="0" w:color="auto"/>
              <w:right w:val="single" w:sz="6" w:space="0" w:color="auto"/>
            </w:tcBorders>
          </w:tcPr>
          <w:p w14:paraId="7BBE72C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786" w:type="dxa"/>
            <w:gridSpan w:val="2"/>
            <w:tcBorders>
              <w:top w:val="single" w:sz="6" w:space="0" w:color="auto"/>
              <w:left w:val="single" w:sz="6" w:space="0" w:color="auto"/>
              <w:bottom w:val="single" w:sz="6" w:space="0" w:color="auto"/>
              <w:right w:val="single" w:sz="6" w:space="0" w:color="auto"/>
            </w:tcBorders>
          </w:tcPr>
          <w:p w14:paraId="5446F07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r>
      <w:tr w:rsidR="004170B1" w:rsidRPr="006C1CF6" w14:paraId="17D812F7" w14:textId="77777777" w:rsidTr="007A6CCD">
        <w:trPr>
          <w:trHeight w:val="467"/>
        </w:trPr>
        <w:tc>
          <w:tcPr>
            <w:tcW w:w="3433" w:type="dxa"/>
            <w:gridSpan w:val="2"/>
            <w:tcBorders>
              <w:top w:val="single" w:sz="6" w:space="0" w:color="auto"/>
              <w:left w:val="single" w:sz="6" w:space="0" w:color="auto"/>
              <w:bottom w:val="single" w:sz="6" w:space="0" w:color="auto"/>
              <w:right w:val="single" w:sz="6" w:space="0" w:color="auto"/>
            </w:tcBorders>
            <w:hideMark/>
          </w:tcPr>
          <w:p w14:paraId="2A153CD5"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6C1CF6">
              <w:rPr>
                <w:b/>
                <w:i/>
                <w:sz w:val="22"/>
                <w:szCs w:val="22"/>
              </w:rPr>
              <w:t>LEDAMÖTER</w:t>
            </w:r>
          </w:p>
        </w:tc>
        <w:tc>
          <w:tcPr>
            <w:tcW w:w="355" w:type="dxa"/>
            <w:tcBorders>
              <w:top w:val="single" w:sz="6" w:space="0" w:color="auto"/>
              <w:left w:val="single" w:sz="6" w:space="0" w:color="auto"/>
              <w:bottom w:val="single" w:sz="6" w:space="0" w:color="auto"/>
              <w:right w:val="single" w:sz="6" w:space="0" w:color="auto"/>
            </w:tcBorders>
          </w:tcPr>
          <w:p w14:paraId="0BCB9305"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r w:rsidRPr="006C1CF6">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1BD3DFE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2A41D73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3AEA569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07964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1CCB9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54BBBA6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40EB953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C8C3A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07125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5F56AB2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AF0EF6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281E16E5"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2561110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r>
      <w:tr w:rsidR="004170B1" w:rsidRPr="006C1CF6" w14:paraId="3C1F3158"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575C4F24" w14:textId="77777777" w:rsidR="004170B1" w:rsidRPr="006C1CF6" w:rsidRDefault="004170B1" w:rsidP="007A6CCD">
            <w:pPr>
              <w:rPr>
                <w:i/>
                <w:iCs/>
                <w:sz w:val="22"/>
                <w:szCs w:val="22"/>
                <w:lang w:val="en-US"/>
              </w:rPr>
            </w:pPr>
            <w:r w:rsidRPr="006C1CF6">
              <w:rPr>
                <w:sz w:val="22"/>
                <w:szCs w:val="22"/>
              </w:rPr>
              <w:t xml:space="preserve">Ulrika Heie (C) </w:t>
            </w:r>
            <w:r w:rsidRPr="006C1CF6">
              <w:rPr>
                <w:i/>
                <w:iCs/>
                <w:sz w:val="22"/>
                <w:szCs w:val="22"/>
              </w:rPr>
              <w:t>Ordförande</w:t>
            </w:r>
          </w:p>
        </w:tc>
        <w:tc>
          <w:tcPr>
            <w:tcW w:w="355" w:type="dxa"/>
            <w:tcBorders>
              <w:top w:val="single" w:sz="6" w:space="0" w:color="auto"/>
              <w:left w:val="single" w:sz="6" w:space="0" w:color="auto"/>
              <w:bottom w:val="single" w:sz="6" w:space="0" w:color="auto"/>
              <w:right w:val="single" w:sz="6" w:space="0" w:color="auto"/>
            </w:tcBorders>
          </w:tcPr>
          <w:p w14:paraId="0B5507E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6C1CF6">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81BD02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3E0D2F5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98" w:type="dxa"/>
            <w:tcBorders>
              <w:top w:val="single" w:sz="6" w:space="0" w:color="auto"/>
              <w:left w:val="single" w:sz="6" w:space="0" w:color="auto"/>
              <w:bottom w:val="single" w:sz="6" w:space="0" w:color="auto"/>
              <w:right w:val="single" w:sz="6" w:space="0" w:color="auto"/>
            </w:tcBorders>
          </w:tcPr>
          <w:p w14:paraId="1ADE589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EF9DBAB" w14:textId="37572738"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26D132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1D848574" w14:textId="371B8F59"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0000752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C9B33F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92603B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26981D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4A5C57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2695CD0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5BE6B0F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170B1" w:rsidRPr="008F5207" w14:paraId="1C24E1DF"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13B4D95C" w14:textId="77777777" w:rsidR="004170B1" w:rsidRPr="006C1CF6" w:rsidRDefault="004170B1" w:rsidP="007A6CCD">
            <w:pPr>
              <w:rPr>
                <w:i/>
                <w:iCs/>
                <w:sz w:val="22"/>
                <w:szCs w:val="22"/>
                <w:lang w:val="en-US"/>
              </w:rPr>
            </w:pPr>
            <w:r w:rsidRPr="006C1CF6">
              <w:rPr>
                <w:sz w:val="22"/>
                <w:szCs w:val="22"/>
                <w:lang w:val="en-US"/>
              </w:rPr>
              <w:t xml:space="preserve">Thomas Morell (SD) </w:t>
            </w:r>
            <w:r w:rsidRPr="006C1CF6">
              <w:rPr>
                <w:i/>
                <w:iCs/>
                <w:sz w:val="22"/>
                <w:szCs w:val="22"/>
                <w:lang w:val="en-US"/>
              </w:rPr>
              <w:t xml:space="preserve">vice </w:t>
            </w:r>
            <w:proofErr w:type="spellStart"/>
            <w:r w:rsidRPr="006C1CF6">
              <w:rPr>
                <w:i/>
                <w:iCs/>
                <w:sz w:val="22"/>
                <w:szCs w:val="22"/>
                <w:lang w:val="en-US"/>
              </w:rPr>
              <w:t>ordf</w:t>
            </w:r>
            <w:proofErr w:type="spellEnd"/>
            <w:r w:rsidRPr="006C1CF6">
              <w:rPr>
                <w:i/>
                <w:iCs/>
                <w:sz w:val="22"/>
                <w:szCs w:val="22"/>
                <w:lang w:val="en-US"/>
              </w:rPr>
              <w:t>.</w:t>
            </w:r>
          </w:p>
        </w:tc>
        <w:tc>
          <w:tcPr>
            <w:tcW w:w="355" w:type="dxa"/>
            <w:tcBorders>
              <w:top w:val="single" w:sz="6" w:space="0" w:color="auto"/>
              <w:left w:val="single" w:sz="6" w:space="0" w:color="auto"/>
              <w:bottom w:val="single" w:sz="6" w:space="0" w:color="auto"/>
              <w:right w:val="single" w:sz="6" w:space="0" w:color="auto"/>
            </w:tcBorders>
          </w:tcPr>
          <w:p w14:paraId="1C03507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63318AF"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3146CC8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98" w:type="dxa"/>
            <w:tcBorders>
              <w:top w:val="single" w:sz="6" w:space="0" w:color="auto"/>
              <w:left w:val="single" w:sz="6" w:space="0" w:color="auto"/>
              <w:bottom w:val="single" w:sz="6" w:space="0" w:color="auto"/>
              <w:right w:val="single" w:sz="6" w:space="0" w:color="auto"/>
            </w:tcBorders>
          </w:tcPr>
          <w:p w14:paraId="0421913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6CDB977" w14:textId="7AE4FC83"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D50B7B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4CA4A4C5" w14:textId="258859AD"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635209E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5207A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EFC88B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916397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4A7414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2F81143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5F17BB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170B1" w:rsidRPr="006C1CF6" w14:paraId="5025ED73"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4DF9E42E" w14:textId="77777777" w:rsidR="004170B1" w:rsidRPr="006C1CF6" w:rsidRDefault="004170B1" w:rsidP="007A6CCD">
            <w:pPr>
              <w:rPr>
                <w:color w:val="000000"/>
                <w:sz w:val="22"/>
                <w:szCs w:val="22"/>
                <w:lang w:val="en-US"/>
              </w:rPr>
            </w:pPr>
            <w:r w:rsidRPr="006C1CF6">
              <w:rPr>
                <w:color w:val="000000"/>
                <w:sz w:val="22"/>
                <w:szCs w:val="22"/>
                <w:lang w:val="en-US"/>
              </w:rPr>
              <w:t>Gunilla Svantorp (S)</w:t>
            </w:r>
          </w:p>
        </w:tc>
        <w:tc>
          <w:tcPr>
            <w:tcW w:w="355" w:type="dxa"/>
            <w:tcBorders>
              <w:top w:val="single" w:sz="6" w:space="0" w:color="auto"/>
              <w:left w:val="single" w:sz="6" w:space="0" w:color="auto"/>
              <w:bottom w:val="single" w:sz="6" w:space="0" w:color="auto"/>
              <w:right w:val="single" w:sz="6" w:space="0" w:color="auto"/>
            </w:tcBorders>
          </w:tcPr>
          <w:p w14:paraId="06B38D1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3138265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14" w:type="dxa"/>
            <w:tcBorders>
              <w:top w:val="single" w:sz="6" w:space="0" w:color="auto"/>
              <w:left w:val="single" w:sz="6" w:space="0" w:color="auto"/>
              <w:bottom w:val="single" w:sz="6" w:space="0" w:color="auto"/>
              <w:right w:val="single" w:sz="6" w:space="0" w:color="auto"/>
            </w:tcBorders>
          </w:tcPr>
          <w:p w14:paraId="5223849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Pr>
                <w:sz w:val="22"/>
                <w:szCs w:val="22"/>
                <w:lang w:val="en-GB"/>
              </w:rPr>
              <w:t>X</w:t>
            </w:r>
          </w:p>
        </w:tc>
        <w:tc>
          <w:tcPr>
            <w:tcW w:w="398" w:type="dxa"/>
            <w:tcBorders>
              <w:top w:val="single" w:sz="6" w:space="0" w:color="auto"/>
              <w:left w:val="single" w:sz="6" w:space="0" w:color="auto"/>
              <w:bottom w:val="single" w:sz="6" w:space="0" w:color="auto"/>
              <w:right w:val="single" w:sz="6" w:space="0" w:color="auto"/>
            </w:tcBorders>
          </w:tcPr>
          <w:p w14:paraId="37A1618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52844E0" w14:textId="5F0C27B2"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4E7195F"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449" w:type="dxa"/>
            <w:tcBorders>
              <w:top w:val="single" w:sz="6" w:space="0" w:color="auto"/>
              <w:left w:val="single" w:sz="6" w:space="0" w:color="auto"/>
              <w:bottom w:val="single" w:sz="6" w:space="0" w:color="auto"/>
              <w:right w:val="single" w:sz="6" w:space="0" w:color="auto"/>
            </w:tcBorders>
          </w:tcPr>
          <w:p w14:paraId="20C51CBE" w14:textId="3DB83669"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263" w:type="dxa"/>
            <w:tcBorders>
              <w:top w:val="single" w:sz="6" w:space="0" w:color="auto"/>
              <w:left w:val="single" w:sz="6" w:space="0" w:color="auto"/>
              <w:bottom w:val="single" w:sz="6" w:space="0" w:color="auto"/>
              <w:right w:val="single" w:sz="6" w:space="0" w:color="auto"/>
            </w:tcBorders>
          </w:tcPr>
          <w:p w14:paraId="44EC669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C285FD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3F24CD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3179DC3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2B02389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4" w:space="0" w:color="auto"/>
            </w:tcBorders>
          </w:tcPr>
          <w:p w14:paraId="0F4105E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0" w:type="dxa"/>
            <w:tcBorders>
              <w:top w:val="single" w:sz="4" w:space="0" w:color="auto"/>
              <w:left w:val="single" w:sz="4" w:space="0" w:color="auto"/>
              <w:bottom w:val="single" w:sz="4" w:space="0" w:color="auto"/>
              <w:right w:val="single" w:sz="4" w:space="0" w:color="auto"/>
            </w:tcBorders>
          </w:tcPr>
          <w:p w14:paraId="4C8CC9C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4170B1" w:rsidRPr="006C1CF6" w14:paraId="602FC830"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5A132EEA" w14:textId="77777777" w:rsidR="004170B1" w:rsidRPr="006C1CF6" w:rsidRDefault="004170B1" w:rsidP="007A6CCD">
            <w:pPr>
              <w:rPr>
                <w:sz w:val="22"/>
                <w:szCs w:val="22"/>
                <w:lang w:val="en-US"/>
              </w:rPr>
            </w:pPr>
            <w:r w:rsidRPr="006C1CF6">
              <w:rPr>
                <w:sz w:val="22"/>
                <w:szCs w:val="22"/>
                <w:lang w:val="en-US"/>
              </w:rPr>
              <w:t>Maria Stockhaus (M)</w:t>
            </w:r>
          </w:p>
        </w:tc>
        <w:tc>
          <w:tcPr>
            <w:tcW w:w="355" w:type="dxa"/>
            <w:tcBorders>
              <w:top w:val="single" w:sz="6" w:space="0" w:color="auto"/>
              <w:left w:val="single" w:sz="6" w:space="0" w:color="auto"/>
              <w:bottom w:val="single" w:sz="6" w:space="0" w:color="auto"/>
              <w:right w:val="single" w:sz="6" w:space="0" w:color="auto"/>
            </w:tcBorders>
          </w:tcPr>
          <w:p w14:paraId="2CFBB48E" w14:textId="543349F4"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F4A747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7663D57F" w14:textId="4EA8FB78"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98" w:type="dxa"/>
            <w:tcBorders>
              <w:top w:val="single" w:sz="6" w:space="0" w:color="auto"/>
              <w:left w:val="single" w:sz="6" w:space="0" w:color="auto"/>
              <w:bottom w:val="single" w:sz="6" w:space="0" w:color="auto"/>
              <w:right w:val="single" w:sz="6" w:space="0" w:color="auto"/>
            </w:tcBorders>
          </w:tcPr>
          <w:p w14:paraId="6F024D2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65730F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9FED63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606DBFD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6D64B71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D0414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F65E1F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299B28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D62553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06CAC1F"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14140C7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170B1" w:rsidRPr="006C1CF6" w14:paraId="32F224EF"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241FBCCB" w14:textId="77777777" w:rsidR="004170B1" w:rsidRPr="006C1CF6" w:rsidRDefault="004170B1" w:rsidP="007A6CCD">
            <w:pPr>
              <w:rPr>
                <w:sz w:val="22"/>
                <w:szCs w:val="22"/>
                <w:lang w:val="en-US"/>
              </w:rPr>
            </w:pPr>
            <w:r w:rsidRPr="006C1CF6">
              <w:rPr>
                <w:sz w:val="22"/>
                <w:szCs w:val="22"/>
                <w:lang w:val="en-US"/>
              </w:rPr>
              <w:t>Mattias Ottosson (S)</w:t>
            </w:r>
          </w:p>
        </w:tc>
        <w:tc>
          <w:tcPr>
            <w:tcW w:w="355" w:type="dxa"/>
            <w:tcBorders>
              <w:top w:val="single" w:sz="6" w:space="0" w:color="auto"/>
              <w:left w:val="single" w:sz="6" w:space="0" w:color="auto"/>
              <w:bottom w:val="single" w:sz="6" w:space="0" w:color="auto"/>
              <w:right w:val="single" w:sz="6" w:space="0" w:color="auto"/>
            </w:tcBorders>
          </w:tcPr>
          <w:p w14:paraId="709A8C0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FB42B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093BFDB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5D82149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25D22B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09F7B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5B6FE4A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6EA443C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EC8B9A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586200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588159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0B0582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831DEE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2C401F0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170B1" w:rsidRPr="006C1CF6" w14:paraId="7E8B8349"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0E7FA7D0" w14:textId="77777777" w:rsidR="004170B1" w:rsidRPr="006C1CF6" w:rsidRDefault="004170B1" w:rsidP="007A6CCD">
            <w:pPr>
              <w:rPr>
                <w:sz w:val="22"/>
                <w:szCs w:val="22"/>
              </w:rPr>
            </w:pPr>
            <w:r w:rsidRPr="006C1CF6">
              <w:rPr>
                <w:sz w:val="22"/>
                <w:szCs w:val="22"/>
              </w:rPr>
              <w:t>Jimmy Ståhl (SD)</w:t>
            </w:r>
          </w:p>
        </w:tc>
        <w:tc>
          <w:tcPr>
            <w:tcW w:w="355" w:type="dxa"/>
            <w:tcBorders>
              <w:top w:val="single" w:sz="6" w:space="0" w:color="auto"/>
              <w:left w:val="single" w:sz="6" w:space="0" w:color="auto"/>
              <w:bottom w:val="single" w:sz="6" w:space="0" w:color="auto"/>
              <w:right w:val="single" w:sz="6" w:space="0" w:color="auto"/>
            </w:tcBorders>
          </w:tcPr>
          <w:p w14:paraId="525598E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8D699B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1BD33714" w14:textId="510D91F4"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10F4C5F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5A99ED" w14:textId="08B293AB"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CFD7B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179441CF" w14:textId="705BB16D"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DAD550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A2C0A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C6D1B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1673E2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0C8499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0EBCF80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028334C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170B1" w:rsidRPr="006C1CF6" w14:paraId="3A3F724C"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49388A0C" w14:textId="77777777" w:rsidR="004170B1" w:rsidRPr="006C1CF6" w:rsidRDefault="004170B1" w:rsidP="007A6CCD">
            <w:pPr>
              <w:rPr>
                <w:sz w:val="22"/>
                <w:szCs w:val="22"/>
                <w:lang w:val="en-US"/>
              </w:rPr>
            </w:pPr>
            <w:r w:rsidRPr="006C1CF6">
              <w:rPr>
                <w:sz w:val="22"/>
                <w:szCs w:val="22"/>
                <w:lang w:val="en-US"/>
              </w:rPr>
              <w:t>Åsa Karlsson (S)</w:t>
            </w:r>
          </w:p>
        </w:tc>
        <w:tc>
          <w:tcPr>
            <w:tcW w:w="355" w:type="dxa"/>
            <w:tcBorders>
              <w:top w:val="single" w:sz="6" w:space="0" w:color="auto"/>
              <w:left w:val="single" w:sz="6" w:space="0" w:color="auto"/>
              <w:bottom w:val="single" w:sz="6" w:space="0" w:color="auto"/>
              <w:right w:val="single" w:sz="6" w:space="0" w:color="auto"/>
            </w:tcBorders>
          </w:tcPr>
          <w:p w14:paraId="1914C8F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D6DDCE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0AC086D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17011EA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00AF07" w14:textId="00AE0ACB"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475D4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76D286C5" w14:textId="45D7BE58"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058917D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763AEA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62F1A1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8081EC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A90690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611A94C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53CB531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170B1" w:rsidRPr="006C1CF6" w14:paraId="74AC18B0" w14:textId="77777777" w:rsidTr="007A6CCD">
        <w:trPr>
          <w:trHeight w:val="276"/>
        </w:trPr>
        <w:tc>
          <w:tcPr>
            <w:tcW w:w="3433" w:type="dxa"/>
            <w:gridSpan w:val="2"/>
            <w:tcBorders>
              <w:top w:val="single" w:sz="6" w:space="0" w:color="auto"/>
              <w:left w:val="single" w:sz="6" w:space="0" w:color="auto"/>
              <w:bottom w:val="single" w:sz="6" w:space="0" w:color="auto"/>
              <w:right w:val="single" w:sz="6" w:space="0" w:color="auto"/>
            </w:tcBorders>
          </w:tcPr>
          <w:p w14:paraId="2F109864" w14:textId="77777777" w:rsidR="004170B1" w:rsidRPr="006C1CF6" w:rsidRDefault="004170B1" w:rsidP="007A6CCD">
            <w:pPr>
              <w:rPr>
                <w:sz w:val="22"/>
                <w:szCs w:val="22"/>
              </w:rPr>
            </w:pPr>
            <w:r w:rsidRPr="006C1CF6">
              <w:rPr>
                <w:sz w:val="22"/>
                <w:szCs w:val="22"/>
              </w:rPr>
              <w:t>Sten Bergheden (M)</w:t>
            </w:r>
          </w:p>
        </w:tc>
        <w:tc>
          <w:tcPr>
            <w:tcW w:w="355" w:type="dxa"/>
            <w:tcBorders>
              <w:top w:val="single" w:sz="6" w:space="0" w:color="auto"/>
              <w:left w:val="single" w:sz="6" w:space="0" w:color="auto"/>
              <w:bottom w:val="single" w:sz="6" w:space="0" w:color="auto"/>
              <w:right w:val="single" w:sz="6" w:space="0" w:color="auto"/>
            </w:tcBorders>
          </w:tcPr>
          <w:p w14:paraId="2AB2F27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6C1CF6">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E0BC925"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1530601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7BE32F6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9EE646" w14:textId="5A2E12BA"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F4F38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0F2E812B" w14:textId="2FE0B28A"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061E184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96247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02172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D3E8A1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345195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0CE99E7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7970BA6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170B1" w:rsidRPr="006C1CF6" w14:paraId="1FEDA1D8" w14:textId="77777777" w:rsidTr="007A6CCD">
        <w:trPr>
          <w:trHeight w:val="138"/>
        </w:trPr>
        <w:tc>
          <w:tcPr>
            <w:tcW w:w="3433" w:type="dxa"/>
            <w:gridSpan w:val="2"/>
            <w:tcBorders>
              <w:top w:val="single" w:sz="6" w:space="0" w:color="auto"/>
              <w:left w:val="single" w:sz="6" w:space="0" w:color="auto"/>
              <w:bottom w:val="single" w:sz="6" w:space="0" w:color="auto"/>
              <w:right w:val="single" w:sz="6" w:space="0" w:color="auto"/>
            </w:tcBorders>
          </w:tcPr>
          <w:p w14:paraId="093BFEAB" w14:textId="77777777" w:rsidR="004170B1" w:rsidRPr="006C1CF6" w:rsidRDefault="004170B1" w:rsidP="007A6CCD">
            <w:pPr>
              <w:rPr>
                <w:sz w:val="22"/>
                <w:szCs w:val="22"/>
              </w:rPr>
            </w:pPr>
            <w:r w:rsidRPr="006C1CF6">
              <w:rPr>
                <w:sz w:val="22"/>
                <w:szCs w:val="22"/>
              </w:rPr>
              <w:t>Kadir Kasirga (S)</w:t>
            </w:r>
          </w:p>
        </w:tc>
        <w:tc>
          <w:tcPr>
            <w:tcW w:w="355" w:type="dxa"/>
            <w:tcBorders>
              <w:top w:val="single" w:sz="6" w:space="0" w:color="auto"/>
              <w:left w:val="single" w:sz="6" w:space="0" w:color="auto"/>
              <w:bottom w:val="single" w:sz="6" w:space="0" w:color="auto"/>
              <w:right w:val="single" w:sz="6" w:space="0" w:color="auto"/>
            </w:tcBorders>
          </w:tcPr>
          <w:p w14:paraId="5DA59AC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530523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19CDB94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0448C6D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00B982" w14:textId="45CC5E28"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D9B22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47945ACF" w14:textId="3491508F"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16C8C8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58861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1BFE4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BF714A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0DF43B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3035E4E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1E9A48F5"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170B1" w:rsidRPr="006C1CF6" w14:paraId="1BA61A53"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7A668FD7" w14:textId="77777777" w:rsidR="004170B1" w:rsidRPr="006C1CF6" w:rsidRDefault="004170B1" w:rsidP="007A6CCD">
            <w:pPr>
              <w:rPr>
                <w:sz w:val="22"/>
                <w:szCs w:val="22"/>
              </w:rPr>
            </w:pPr>
            <w:r w:rsidRPr="006C1CF6">
              <w:rPr>
                <w:sz w:val="22"/>
                <w:szCs w:val="22"/>
              </w:rPr>
              <w:t>Helena Gellerman (L)</w:t>
            </w:r>
          </w:p>
        </w:tc>
        <w:tc>
          <w:tcPr>
            <w:tcW w:w="355" w:type="dxa"/>
            <w:tcBorders>
              <w:top w:val="single" w:sz="6" w:space="0" w:color="auto"/>
              <w:left w:val="single" w:sz="6" w:space="0" w:color="auto"/>
              <w:bottom w:val="single" w:sz="6" w:space="0" w:color="auto"/>
              <w:right w:val="single" w:sz="6" w:space="0" w:color="auto"/>
            </w:tcBorders>
          </w:tcPr>
          <w:p w14:paraId="4BA92A0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C1CF6">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3BE69B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2AEA988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04E94C7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27C655" w14:textId="0F2CC52F"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F04E7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5AFF3625" w14:textId="4C450710"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0BCD208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64C06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3599C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5658BB1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50E0E6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274ACC2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7B87968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170B1" w:rsidRPr="006C1CF6" w14:paraId="7E8FDC8B"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4E4CAA02" w14:textId="77777777" w:rsidR="004170B1" w:rsidRPr="006C1CF6" w:rsidRDefault="004170B1" w:rsidP="007A6CCD">
            <w:pPr>
              <w:rPr>
                <w:sz w:val="22"/>
                <w:szCs w:val="22"/>
              </w:rPr>
            </w:pPr>
            <w:r w:rsidRPr="006C1CF6">
              <w:rPr>
                <w:sz w:val="22"/>
                <w:szCs w:val="22"/>
              </w:rPr>
              <w:t>Carina Ödebrink (S)</w:t>
            </w:r>
          </w:p>
        </w:tc>
        <w:tc>
          <w:tcPr>
            <w:tcW w:w="355" w:type="dxa"/>
            <w:tcBorders>
              <w:top w:val="single" w:sz="6" w:space="0" w:color="auto"/>
              <w:left w:val="single" w:sz="6" w:space="0" w:color="auto"/>
              <w:bottom w:val="single" w:sz="6" w:space="0" w:color="auto"/>
              <w:right w:val="single" w:sz="6" w:space="0" w:color="auto"/>
            </w:tcBorders>
          </w:tcPr>
          <w:p w14:paraId="6E22EFF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C1CF6">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D5D678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135A26F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0495F26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803780" w14:textId="5521C2FA"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DDEF2F"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492DB511" w14:textId="439563C8"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7988229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A3FDC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4ABB8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A0982A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9E66BF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27C8525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4B0AF61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170B1" w:rsidRPr="006C1CF6" w14:paraId="3671E00E"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700CBAED" w14:textId="77777777" w:rsidR="004170B1" w:rsidRPr="006C1CF6" w:rsidRDefault="004170B1" w:rsidP="007A6CCD">
            <w:pPr>
              <w:rPr>
                <w:sz w:val="22"/>
                <w:szCs w:val="22"/>
              </w:rPr>
            </w:pPr>
            <w:r w:rsidRPr="006C1CF6">
              <w:rPr>
                <w:sz w:val="22"/>
                <w:szCs w:val="22"/>
              </w:rPr>
              <w:t>Ann-Sofie Lifvenhage (M)</w:t>
            </w:r>
          </w:p>
        </w:tc>
        <w:tc>
          <w:tcPr>
            <w:tcW w:w="355" w:type="dxa"/>
            <w:tcBorders>
              <w:top w:val="single" w:sz="6" w:space="0" w:color="auto"/>
              <w:left w:val="single" w:sz="6" w:space="0" w:color="auto"/>
              <w:bottom w:val="single" w:sz="6" w:space="0" w:color="auto"/>
              <w:right w:val="single" w:sz="6" w:space="0" w:color="auto"/>
            </w:tcBorders>
          </w:tcPr>
          <w:p w14:paraId="336C0ECF" w14:textId="22D5C404"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80E6A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131D6B23" w14:textId="7DCD9DFF"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6AA3E8B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23ADDE" w14:textId="75F18819"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1DB0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29CBF93A" w14:textId="0B41CA10"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1124F89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60ABF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B2F68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9A88F4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28D88C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4AC45EE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6A78C6D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170B1" w:rsidRPr="006C1CF6" w14:paraId="0490EA7D"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49AD55C6" w14:textId="77777777" w:rsidR="004170B1" w:rsidRPr="006C1CF6" w:rsidRDefault="004170B1" w:rsidP="007A6CCD">
            <w:pPr>
              <w:rPr>
                <w:sz w:val="22"/>
                <w:szCs w:val="22"/>
              </w:rPr>
            </w:pPr>
            <w:r w:rsidRPr="006C1CF6">
              <w:rPr>
                <w:sz w:val="22"/>
                <w:szCs w:val="22"/>
              </w:rPr>
              <w:t>Linda W Snecker (V)</w:t>
            </w:r>
          </w:p>
        </w:tc>
        <w:tc>
          <w:tcPr>
            <w:tcW w:w="355" w:type="dxa"/>
            <w:tcBorders>
              <w:top w:val="single" w:sz="6" w:space="0" w:color="auto"/>
              <w:left w:val="single" w:sz="6" w:space="0" w:color="auto"/>
              <w:bottom w:val="single" w:sz="6" w:space="0" w:color="auto"/>
              <w:right w:val="single" w:sz="6" w:space="0" w:color="auto"/>
            </w:tcBorders>
          </w:tcPr>
          <w:p w14:paraId="19C05AD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36A59C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2203E9F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0B32553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FBB4DD" w14:textId="4FB2B75A"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56374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7192C8EC" w14:textId="4DFF2170"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732FFC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8BE48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CB5B2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B74928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2270B95"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6EF41D6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261812A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170B1" w:rsidRPr="006C1CF6" w14:paraId="611A3C62"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46807202" w14:textId="77777777" w:rsidR="004170B1" w:rsidRPr="006C1CF6" w:rsidRDefault="004170B1" w:rsidP="007A6CCD">
            <w:pPr>
              <w:rPr>
                <w:sz w:val="22"/>
                <w:szCs w:val="22"/>
              </w:rPr>
            </w:pPr>
            <w:r w:rsidRPr="006C1CF6">
              <w:rPr>
                <w:sz w:val="22"/>
                <w:szCs w:val="22"/>
              </w:rPr>
              <w:t>Magnus Oscarsson (KD)</w:t>
            </w:r>
          </w:p>
        </w:tc>
        <w:tc>
          <w:tcPr>
            <w:tcW w:w="355" w:type="dxa"/>
            <w:tcBorders>
              <w:top w:val="single" w:sz="6" w:space="0" w:color="auto"/>
              <w:left w:val="single" w:sz="6" w:space="0" w:color="auto"/>
              <w:bottom w:val="single" w:sz="6" w:space="0" w:color="auto"/>
              <w:right w:val="single" w:sz="6" w:space="0" w:color="auto"/>
            </w:tcBorders>
          </w:tcPr>
          <w:p w14:paraId="48A2A432" w14:textId="0E1E6156"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81FA7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6F727B13" w14:textId="3E88D810"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15E86B8F"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316E8" w14:textId="1630E698"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2807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544772A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5406628F"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FFE56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0FCDD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858D13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525F7E4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347C4C5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1F88E08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170B1" w:rsidRPr="006C1CF6" w14:paraId="43FAD094"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468B7549" w14:textId="77777777" w:rsidR="004170B1" w:rsidRPr="006C1CF6" w:rsidRDefault="004170B1" w:rsidP="007A6CCD">
            <w:pPr>
              <w:rPr>
                <w:sz w:val="22"/>
                <w:szCs w:val="22"/>
              </w:rPr>
            </w:pPr>
            <w:r w:rsidRPr="006C1CF6">
              <w:rPr>
                <w:sz w:val="22"/>
                <w:szCs w:val="22"/>
              </w:rPr>
              <w:t>Oskar Svärd (M)</w:t>
            </w:r>
          </w:p>
        </w:tc>
        <w:tc>
          <w:tcPr>
            <w:tcW w:w="355" w:type="dxa"/>
            <w:tcBorders>
              <w:top w:val="single" w:sz="6" w:space="0" w:color="auto"/>
              <w:left w:val="single" w:sz="6" w:space="0" w:color="auto"/>
              <w:bottom w:val="single" w:sz="6" w:space="0" w:color="auto"/>
              <w:right w:val="single" w:sz="6" w:space="0" w:color="auto"/>
            </w:tcBorders>
          </w:tcPr>
          <w:p w14:paraId="6F1F4AC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C1CF6">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E83DB2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437A552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4720D28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38F1A3" w14:textId="5A5C71B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9AD255"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1E83D1BC" w14:textId="6D0B0219"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4211DE6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8D1B3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59B6A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EC08B1F"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5BA5DA0F"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04AB5B5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3CDB4BE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170B1" w:rsidRPr="006C1CF6" w14:paraId="7324E886"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08208F71" w14:textId="77777777" w:rsidR="004170B1" w:rsidRPr="006C1CF6" w:rsidRDefault="004170B1" w:rsidP="007A6CCD">
            <w:pPr>
              <w:rPr>
                <w:sz w:val="22"/>
                <w:szCs w:val="22"/>
              </w:rPr>
            </w:pPr>
            <w:r w:rsidRPr="006C1CF6">
              <w:rPr>
                <w:sz w:val="22"/>
                <w:szCs w:val="22"/>
              </w:rPr>
              <w:t>Daniel Helldén (MP)</w:t>
            </w:r>
          </w:p>
        </w:tc>
        <w:tc>
          <w:tcPr>
            <w:tcW w:w="355" w:type="dxa"/>
            <w:tcBorders>
              <w:top w:val="single" w:sz="6" w:space="0" w:color="auto"/>
              <w:left w:val="single" w:sz="6" w:space="0" w:color="auto"/>
              <w:bottom w:val="single" w:sz="6" w:space="0" w:color="auto"/>
              <w:right w:val="single" w:sz="6" w:space="0" w:color="auto"/>
            </w:tcBorders>
          </w:tcPr>
          <w:p w14:paraId="642B9513" w14:textId="7EAEAC8C"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02EE7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4684238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5653BE1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B08691" w14:textId="76AFA4F9"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275F7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418521B5" w14:textId="27836468"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B6AE45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5967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2974E5"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A765B1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99182C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4E521AA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3ED4574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170B1" w:rsidRPr="006C1CF6" w14:paraId="40882DFA"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69F9638C" w14:textId="77777777" w:rsidR="004170B1" w:rsidRPr="006C1CF6" w:rsidRDefault="004170B1" w:rsidP="007A6CCD">
            <w:pPr>
              <w:rPr>
                <w:sz w:val="22"/>
                <w:szCs w:val="22"/>
              </w:rPr>
            </w:pPr>
            <w:r w:rsidRPr="006C1CF6">
              <w:rPr>
                <w:sz w:val="22"/>
                <w:szCs w:val="22"/>
              </w:rPr>
              <w:t>Johanna Rantsi (M)</w:t>
            </w:r>
          </w:p>
        </w:tc>
        <w:tc>
          <w:tcPr>
            <w:tcW w:w="355" w:type="dxa"/>
            <w:tcBorders>
              <w:top w:val="single" w:sz="6" w:space="0" w:color="auto"/>
              <w:left w:val="single" w:sz="6" w:space="0" w:color="auto"/>
              <w:bottom w:val="single" w:sz="6" w:space="0" w:color="auto"/>
              <w:right w:val="single" w:sz="6" w:space="0" w:color="auto"/>
            </w:tcBorders>
          </w:tcPr>
          <w:p w14:paraId="1F6CF04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C1CF6">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14A249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046A7E1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0472F10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962CE7" w14:textId="29635A82"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45881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3A81A81A" w14:textId="4B58D154"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1B1AC29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A6F55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1EDB1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6C76B6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B701FC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27806C4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04C6250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170B1" w:rsidRPr="006C1CF6" w14:paraId="2023B326" w14:textId="77777777" w:rsidTr="007A6CCD">
        <w:tc>
          <w:tcPr>
            <w:tcW w:w="3433" w:type="dxa"/>
            <w:gridSpan w:val="2"/>
            <w:tcBorders>
              <w:top w:val="single" w:sz="6" w:space="0" w:color="auto"/>
              <w:left w:val="single" w:sz="6" w:space="0" w:color="auto"/>
              <w:bottom w:val="single" w:sz="6" w:space="0" w:color="auto"/>
              <w:right w:val="single" w:sz="6" w:space="0" w:color="auto"/>
            </w:tcBorders>
            <w:hideMark/>
          </w:tcPr>
          <w:p w14:paraId="4358A9E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6C1CF6">
              <w:rPr>
                <w:b/>
                <w:i/>
                <w:sz w:val="22"/>
                <w:szCs w:val="22"/>
              </w:rPr>
              <w:t>SUPPLEANTER</w:t>
            </w:r>
          </w:p>
        </w:tc>
        <w:tc>
          <w:tcPr>
            <w:tcW w:w="355" w:type="dxa"/>
            <w:tcBorders>
              <w:top w:val="single" w:sz="6" w:space="0" w:color="auto"/>
              <w:left w:val="single" w:sz="6" w:space="0" w:color="auto"/>
              <w:bottom w:val="single" w:sz="6" w:space="0" w:color="auto"/>
              <w:right w:val="single" w:sz="6" w:space="0" w:color="auto"/>
            </w:tcBorders>
          </w:tcPr>
          <w:p w14:paraId="3B7A29A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9DC53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37A4848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3D7C56C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19EB2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602A3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0340460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53CBC11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BBE9A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FE6E2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CD5800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59D518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4F4E733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0FA74C3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r>
      <w:tr w:rsidR="004170B1" w:rsidRPr="006C1CF6" w14:paraId="14F0E337"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149C7221" w14:textId="77777777" w:rsidR="004170B1" w:rsidRPr="006C1CF6" w:rsidRDefault="004170B1" w:rsidP="007A6CCD">
            <w:pPr>
              <w:rPr>
                <w:sz w:val="22"/>
                <w:szCs w:val="22"/>
              </w:rPr>
            </w:pPr>
            <w:r w:rsidRPr="006C1CF6">
              <w:rPr>
                <w:sz w:val="22"/>
                <w:szCs w:val="22"/>
              </w:rPr>
              <w:t>Patrik Jönsson (SD)</w:t>
            </w:r>
          </w:p>
        </w:tc>
        <w:tc>
          <w:tcPr>
            <w:tcW w:w="355" w:type="dxa"/>
            <w:tcBorders>
              <w:top w:val="single" w:sz="6" w:space="0" w:color="auto"/>
              <w:left w:val="single" w:sz="6" w:space="0" w:color="auto"/>
              <w:bottom w:val="single" w:sz="6" w:space="0" w:color="auto"/>
              <w:right w:val="single" w:sz="6" w:space="0" w:color="auto"/>
            </w:tcBorders>
          </w:tcPr>
          <w:p w14:paraId="50D30DBD" w14:textId="3A5EDB6B"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BC2FCE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126C08D3" w14:textId="64146D36"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98" w:type="dxa"/>
            <w:tcBorders>
              <w:top w:val="single" w:sz="6" w:space="0" w:color="auto"/>
              <w:left w:val="single" w:sz="6" w:space="0" w:color="auto"/>
              <w:bottom w:val="single" w:sz="6" w:space="0" w:color="auto"/>
              <w:right w:val="single" w:sz="6" w:space="0" w:color="auto"/>
            </w:tcBorders>
          </w:tcPr>
          <w:p w14:paraId="559B4C4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C9765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CEA75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5AF5F75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91DA1F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DA40E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92AD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4ED9895"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A03463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6AA8E39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6C30531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170B1" w:rsidRPr="006C1CF6" w14:paraId="4546AE3D"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784975A4" w14:textId="77777777" w:rsidR="004170B1" w:rsidRPr="006C1CF6" w:rsidRDefault="004170B1" w:rsidP="007A6CCD">
            <w:pPr>
              <w:rPr>
                <w:sz w:val="22"/>
                <w:szCs w:val="22"/>
              </w:rPr>
            </w:pPr>
            <w:r>
              <w:rPr>
                <w:sz w:val="22"/>
                <w:szCs w:val="22"/>
              </w:rPr>
              <w:t>Jamal Al-Haj</w:t>
            </w:r>
            <w:r w:rsidRPr="006C1CF6">
              <w:rPr>
                <w:sz w:val="22"/>
                <w:szCs w:val="22"/>
              </w:rPr>
              <w:t xml:space="preserve"> (S)</w:t>
            </w:r>
          </w:p>
        </w:tc>
        <w:tc>
          <w:tcPr>
            <w:tcW w:w="355" w:type="dxa"/>
            <w:tcBorders>
              <w:top w:val="single" w:sz="6" w:space="0" w:color="auto"/>
              <w:left w:val="single" w:sz="6" w:space="0" w:color="auto"/>
              <w:bottom w:val="single" w:sz="6" w:space="0" w:color="auto"/>
              <w:right w:val="single" w:sz="6" w:space="0" w:color="auto"/>
            </w:tcBorders>
          </w:tcPr>
          <w:p w14:paraId="35330B6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249BEA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6223915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098A8DF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744C44" w14:textId="4036507A"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E8DE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40B63EB7" w14:textId="639402A5"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A90D8F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E1019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076AC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7983B7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62E490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18B38DBF"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3B519ED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170B1" w:rsidRPr="006C1CF6" w14:paraId="6D28F7E3"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43972CBB" w14:textId="77777777" w:rsidR="004170B1" w:rsidRPr="006C1CF6" w:rsidRDefault="004170B1" w:rsidP="007A6CCD">
            <w:pPr>
              <w:rPr>
                <w:sz w:val="22"/>
                <w:szCs w:val="22"/>
              </w:rPr>
            </w:pPr>
            <w:r w:rsidRPr="006C1CF6">
              <w:rPr>
                <w:sz w:val="22"/>
                <w:szCs w:val="22"/>
              </w:rPr>
              <w:t>Lars Johnsson (M)</w:t>
            </w:r>
          </w:p>
        </w:tc>
        <w:tc>
          <w:tcPr>
            <w:tcW w:w="355" w:type="dxa"/>
            <w:tcBorders>
              <w:top w:val="single" w:sz="6" w:space="0" w:color="auto"/>
              <w:left w:val="single" w:sz="6" w:space="0" w:color="auto"/>
              <w:bottom w:val="single" w:sz="6" w:space="0" w:color="auto"/>
              <w:right w:val="single" w:sz="6" w:space="0" w:color="auto"/>
            </w:tcBorders>
          </w:tcPr>
          <w:p w14:paraId="199BE23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42417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64D6DBE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21C027E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C7BF1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FA4D4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1D72EBD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5CCF660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A4A1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48216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13735B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5E15065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67A06B4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103F72EF"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170B1" w:rsidRPr="006C1CF6" w14:paraId="3F48B666"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57BAC117" w14:textId="77777777" w:rsidR="004170B1" w:rsidRPr="006C1CF6" w:rsidRDefault="004170B1" w:rsidP="007A6CCD">
            <w:pPr>
              <w:rPr>
                <w:sz w:val="22"/>
                <w:szCs w:val="22"/>
              </w:rPr>
            </w:pPr>
            <w:r w:rsidRPr="006C1CF6">
              <w:rPr>
                <w:sz w:val="22"/>
                <w:szCs w:val="22"/>
              </w:rPr>
              <w:t>Inga-Lill Sjöblom (S)</w:t>
            </w:r>
          </w:p>
        </w:tc>
        <w:tc>
          <w:tcPr>
            <w:tcW w:w="355" w:type="dxa"/>
            <w:tcBorders>
              <w:top w:val="single" w:sz="6" w:space="0" w:color="auto"/>
              <w:left w:val="single" w:sz="6" w:space="0" w:color="auto"/>
              <w:bottom w:val="single" w:sz="6" w:space="0" w:color="auto"/>
              <w:right w:val="single" w:sz="6" w:space="0" w:color="auto"/>
            </w:tcBorders>
          </w:tcPr>
          <w:p w14:paraId="328E727D" w14:textId="10A52173"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DCAE4C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0BB85994" w14:textId="2A00EA28"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98" w:type="dxa"/>
            <w:tcBorders>
              <w:top w:val="single" w:sz="6" w:space="0" w:color="auto"/>
              <w:left w:val="single" w:sz="6" w:space="0" w:color="auto"/>
              <w:bottom w:val="single" w:sz="6" w:space="0" w:color="auto"/>
              <w:right w:val="single" w:sz="6" w:space="0" w:color="auto"/>
            </w:tcBorders>
          </w:tcPr>
          <w:p w14:paraId="3A5132B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13A04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F878B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6E3B014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68ACFEF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BE6BC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3A6D0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776031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56200E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1BCA169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32D20CF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170B1" w:rsidRPr="006C1CF6" w14:paraId="39B85601"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638A5041" w14:textId="77777777" w:rsidR="004170B1" w:rsidRPr="006C1CF6" w:rsidRDefault="004170B1" w:rsidP="007A6CCD">
            <w:pPr>
              <w:rPr>
                <w:sz w:val="22"/>
                <w:szCs w:val="22"/>
              </w:rPr>
            </w:pPr>
            <w:r w:rsidRPr="006C1CF6">
              <w:rPr>
                <w:sz w:val="22"/>
                <w:szCs w:val="22"/>
              </w:rPr>
              <w:t>Rashid Farivar (SD)</w:t>
            </w:r>
          </w:p>
        </w:tc>
        <w:tc>
          <w:tcPr>
            <w:tcW w:w="355" w:type="dxa"/>
            <w:tcBorders>
              <w:top w:val="single" w:sz="6" w:space="0" w:color="auto"/>
              <w:left w:val="single" w:sz="6" w:space="0" w:color="auto"/>
              <w:bottom w:val="single" w:sz="6" w:space="0" w:color="auto"/>
              <w:right w:val="single" w:sz="6" w:space="0" w:color="auto"/>
            </w:tcBorders>
          </w:tcPr>
          <w:p w14:paraId="4C35A85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1885D4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276EA1A4" w14:textId="5EF36462"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98" w:type="dxa"/>
            <w:tcBorders>
              <w:top w:val="single" w:sz="6" w:space="0" w:color="auto"/>
              <w:left w:val="single" w:sz="6" w:space="0" w:color="auto"/>
              <w:bottom w:val="single" w:sz="6" w:space="0" w:color="auto"/>
              <w:right w:val="single" w:sz="6" w:space="0" w:color="auto"/>
            </w:tcBorders>
          </w:tcPr>
          <w:p w14:paraId="5A3BE34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8BC8D4" w14:textId="4A032AF8"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A44E45"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695BA46D" w14:textId="7EBA3EAB"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7BBFD11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C499D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4DF7E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F2C91B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BDE0A7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0043746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36D58E1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170B1" w:rsidRPr="006C1CF6" w14:paraId="54711DE5"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6FC84A30" w14:textId="77777777" w:rsidR="004170B1" w:rsidRPr="006C1CF6" w:rsidRDefault="004170B1" w:rsidP="007A6CCD">
            <w:pPr>
              <w:rPr>
                <w:sz w:val="22"/>
                <w:szCs w:val="22"/>
              </w:rPr>
            </w:pPr>
            <w:r w:rsidRPr="006C1CF6">
              <w:rPr>
                <w:sz w:val="22"/>
                <w:szCs w:val="22"/>
              </w:rPr>
              <w:t>Denis Begic (S)</w:t>
            </w:r>
          </w:p>
        </w:tc>
        <w:tc>
          <w:tcPr>
            <w:tcW w:w="355" w:type="dxa"/>
            <w:tcBorders>
              <w:top w:val="single" w:sz="6" w:space="0" w:color="auto"/>
              <w:left w:val="single" w:sz="6" w:space="0" w:color="auto"/>
              <w:bottom w:val="single" w:sz="6" w:space="0" w:color="auto"/>
              <w:right w:val="single" w:sz="6" w:space="0" w:color="auto"/>
            </w:tcBorders>
          </w:tcPr>
          <w:p w14:paraId="71D30DD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C7F65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3A42F2E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356C51D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8C967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7572F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3FC8C48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1429260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A37A2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9143A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2DDBE6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FDD5F1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1A96A72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2096CE3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170B1" w:rsidRPr="006C1CF6" w14:paraId="3DBB5391"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1294A9D8" w14:textId="77777777" w:rsidR="004170B1" w:rsidRPr="006C1CF6" w:rsidRDefault="004170B1" w:rsidP="007A6CCD">
            <w:pPr>
              <w:rPr>
                <w:sz w:val="22"/>
                <w:szCs w:val="22"/>
              </w:rPr>
            </w:pPr>
            <w:r w:rsidRPr="006C1CF6">
              <w:rPr>
                <w:sz w:val="22"/>
                <w:szCs w:val="22"/>
              </w:rPr>
              <w:t>Johanna Hornberger (M)</w:t>
            </w:r>
          </w:p>
        </w:tc>
        <w:tc>
          <w:tcPr>
            <w:tcW w:w="355" w:type="dxa"/>
            <w:tcBorders>
              <w:top w:val="single" w:sz="6" w:space="0" w:color="auto"/>
              <w:left w:val="single" w:sz="6" w:space="0" w:color="auto"/>
              <w:bottom w:val="single" w:sz="6" w:space="0" w:color="auto"/>
              <w:right w:val="single" w:sz="6" w:space="0" w:color="auto"/>
            </w:tcBorders>
          </w:tcPr>
          <w:p w14:paraId="6C447A2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0F8E0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61C8644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5FBAF6E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9F5F0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0D583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35FE63E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7B4AEBD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471C1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0D1E4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D4F830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E62795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62D5B14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3AFE02B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170B1" w:rsidRPr="006C1CF6" w14:paraId="56896771"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5681ABC7" w14:textId="77777777" w:rsidR="004170B1" w:rsidRPr="006C1CF6" w:rsidRDefault="004170B1" w:rsidP="007A6CCD">
            <w:pPr>
              <w:rPr>
                <w:sz w:val="22"/>
                <w:szCs w:val="22"/>
              </w:rPr>
            </w:pPr>
            <w:r w:rsidRPr="006C1CF6">
              <w:rPr>
                <w:sz w:val="22"/>
                <w:szCs w:val="22"/>
              </w:rPr>
              <w:t>Anna-Bell Strömberg (S)</w:t>
            </w:r>
          </w:p>
        </w:tc>
        <w:tc>
          <w:tcPr>
            <w:tcW w:w="355" w:type="dxa"/>
            <w:tcBorders>
              <w:top w:val="single" w:sz="6" w:space="0" w:color="auto"/>
              <w:left w:val="single" w:sz="6" w:space="0" w:color="auto"/>
              <w:bottom w:val="single" w:sz="6" w:space="0" w:color="auto"/>
              <w:right w:val="single" w:sz="6" w:space="0" w:color="auto"/>
            </w:tcBorders>
          </w:tcPr>
          <w:p w14:paraId="47A7E3C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DA5E7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6A673A9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153FD5F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009BD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67F7B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4E96716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7C8890E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2B884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87CB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517444C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48056A5"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7A88E08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701AFDD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170B1" w:rsidRPr="006C1CF6" w14:paraId="3BEABF8D"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70522C65" w14:textId="77777777" w:rsidR="004170B1" w:rsidRPr="006C1CF6" w:rsidRDefault="004170B1" w:rsidP="007A6CCD">
            <w:pPr>
              <w:rPr>
                <w:sz w:val="22"/>
                <w:szCs w:val="22"/>
              </w:rPr>
            </w:pPr>
            <w:r w:rsidRPr="006C1CF6">
              <w:rPr>
                <w:sz w:val="22"/>
                <w:szCs w:val="22"/>
              </w:rPr>
              <w:t xml:space="preserve">Björn </w:t>
            </w:r>
            <w:proofErr w:type="spellStart"/>
            <w:r w:rsidRPr="006C1CF6">
              <w:rPr>
                <w:sz w:val="22"/>
                <w:szCs w:val="22"/>
              </w:rPr>
              <w:t>Tidland</w:t>
            </w:r>
            <w:proofErr w:type="spellEnd"/>
            <w:r w:rsidRPr="006C1CF6">
              <w:rPr>
                <w:sz w:val="22"/>
                <w:szCs w:val="22"/>
              </w:rPr>
              <w:t xml:space="preserve"> (D)</w:t>
            </w:r>
          </w:p>
        </w:tc>
        <w:tc>
          <w:tcPr>
            <w:tcW w:w="355" w:type="dxa"/>
            <w:tcBorders>
              <w:top w:val="single" w:sz="6" w:space="0" w:color="auto"/>
              <w:left w:val="single" w:sz="6" w:space="0" w:color="auto"/>
              <w:bottom w:val="single" w:sz="6" w:space="0" w:color="auto"/>
              <w:right w:val="single" w:sz="6" w:space="0" w:color="auto"/>
            </w:tcBorders>
          </w:tcPr>
          <w:p w14:paraId="1B7E106F"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4941F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6B74CA8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7A8A1AB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2FECE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A0D8C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11A80E6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773C3D6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0DACE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AE20C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32B975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A595E3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7181132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7FC822C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170B1" w:rsidRPr="006C1CF6" w14:paraId="5765B057"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37C351ED" w14:textId="77777777" w:rsidR="004170B1" w:rsidRPr="006C1CF6" w:rsidRDefault="004170B1" w:rsidP="007A6CCD">
            <w:pPr>
              <w:rPr>
                <w:sz w:val="22"/>
                <w:szCs w:val="22"/>
                <w:lang w:val="en-US"/>
              </w:rPr>
            </w:pPr>
            <w:r w:rsidRPr="006C1CF6">
              <w:rPr>
                <w:sz w:val="22"/>
                <w:szCs w:val="22"/>
                <w:lang w:val="en-US"/>
              </w:rPr>
              <w:t>Joakim Järrebring (S)</w:t>
            </w:r>
          </w:p>
        </w:tc>
        <w:tc>
          <w:tcPr>
            <w:tcW w:w="355" w:type="dxa"/>
            <w:tcBorders>
              <w:top w:val="single" w:sz="6" w:space="0" w:color="auto"/>
              <w:left w:val="single" w:sz="6" w:space="0" w:color="auto"/>
              <w:bottom w:val="single" w:sz="6" w:space="0" w:color="auto"/>
              <w:right w:val="single" w:sz="6" w:space="0" w:color="auto"/>
            </w:tcBorders>
          </w:tcPr>
          <w:p w14:paraId="5B2AB26F"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00C352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3F5FD11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59E43FF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7772F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829EC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4F12672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100D013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F55D7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90FBC6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BBBA64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8E6594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47FC5CE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3783D3E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170B1" w:rsidRPr="006C1CF6" w14:paraId="3D5D8BA0"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732AEEDE" w14:textId="77777777" w:rsidR="004170B1" w:rsidRPr="006C1CF6" w:rsidRDefault="004170B1" w:rsidP="007A6CCD">
            <w:pPr>
              <w:rPr>
                <w:sz w:val="22"/>
                <w:szCs w:val="22"/>
              </w:rPr>
            </w:pPr>
            <w:r w:rsidRPr="006C1CF6">
              <w:rPr>
                <w:sz w:val="22"/>
                <w:szCs w:val="22"/>
              </w:rPr>
              <w:t>Ann-Charlotte Hammar Johnsson (M)</w:t>
            </w:r>
          </w:p>
        </w:tc>
        <w:tc>
          <w:tcPr>
            <w:tcW w:w="355" w:type="dxa"/>
            <w:tcBorders>
              <w:top w:val="single" w:sz="6" w:space="0" w:color="auto"/>
              <w:left w:val="single" w:sz="6" w:space="0" w:color="auto"/>
              <w:bottom w:val="single" w:sz="6" w:space="0" w:color="auto"/>
              <w:right w:val="single" w:sz="6" w:space="0" w:color="auto"/>
            </w:tcBorders>
          </w:tcPr>
          <w:p w14:paraId="511A9EC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491F5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6145170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3291B5D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F9154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B306E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4F1CED9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3D4792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37995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027AD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5B2F7AF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78C84E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74D2AC5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51296D9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170B1" w:rsidRPr="006C1CF6" w14:paraId="56A932AA"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48C25031" w14:textId="77777777" w:rsidR="004170B1" w:rsidRPr="006C1CF6" w:rsidRDefault="004170B1" w:rsidP="007A6CCD">
            <w:pPr>
              <w:rPr>
                <w:sz w:val="22"/>
                <w:szCs w:val="22"/>
                <w:lang w:val="en-US"/>
              </w:rPr>
            </w:pPr>
            <w:r w:rsidRPr="006C1CF6">
              <w:rPr>
                <w:sz w:val="22"/>
                <w:szCs w:val="22"/>
                <w:lang w:val="en-US"/>
              </w:rPr>
              <w:t>Kajsa Fredholm (V)</w:t>
            </w:r>
          </w:p>
        </w:tc>
        <w:tc>
          <w:tcPr>
            <w:tcW w:w="355" w:type="dxa"/>
            <w:tcBorders>
              <w:top w:val="single" w:sz="6" w:space="0" w:color="auto"/>
              <w:left w:val="single" w:sz="6" w:space="0" w:color="auto"/>
              <w:bottom w:val="single" w:sz="6" w:space="0" w:color="auto"/>
              <w:right w:val="single" w:sz="6" w:space="0" w:color="auto"/>
            </w:tcBorders>
          </w:tcPr>
          <w:p w14:paraId="618B443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6C3BDD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0E573AE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437C4AB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24A7C2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890CA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7AB7368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61B3233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05BF1D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259A9A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4CE891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26E294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2731335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258ABE0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170B1" w:rsidRPr="006C1CF6" w14:paraId="7A01329F"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340983F7" w14:textId="77777777" w:rsidR="004170B1" w:rsidRPr="006C1CF6" w:rsidRDefault="004170B1" w:rsidP="007A6CCD">
            <w:pPr>
              <w:tabs>
                <w:tab w:val="left" w:pos="328"/>
              </w:tabs>
              <w:rPr>
                <w:sz w:val="22"/>
                <w:szCs w:val="22"/>
                <w:lang w:val="en-US"/>
              </w:rPr>
            </w:pPr>
            <w:r w:rsidRPr="006C1CF6">
              <w:rPr>
                <w:sz w:val="22"/>
                <w:szCs w:val="22"/>
                <w:lang w:val="en-US"/>
              </w:rPr>
              <w:t>Kjell-Arne Ottosson (KD)</w:t>
            </w:r>
          </w:p>
        </w:tc>
        <w:tc>
          <w:tcPr>
            <w:tcW w:w="355" w:type="dxa"/>
            <w:tcBorders>
              <w:top w:val="single" w:sz="6" w:space="0" w:color="auto"/>
              <w:left w:val="single" w:sz="6" w:space="0" w:color="auto"/>
              <w:bottom w:val="single" w:sz="6" w:space="0" w:color="auto"/>
              <w:right w:val="single" w:sz="6" w:space="0" w:color="auto"/>
            </w:tcBorders>
          </w:tcPr>
          <w:p w14:paraId="6C187D4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28A47B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0DEDD8F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78A9A9B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E0B97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B38820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11E0C79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7755DA8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3AD2B6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662D3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BE2407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1CF339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04FB5AC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39D6A19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170B1" w:rsidRPr="006C1CF6" w14:paraId="70D41D8D"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1AFFF174" w14:textId="77777777" w:rsidR="004170B1" w:rsidRPr="006C1CF6" w:rsidRDefault="004170B1" w:rsidP="007A6CCD">
            <w:pPr>
              <w:rPr>
                <w:sz w:val="22"/>
                <w:szCs w:val="22"/>
                <w:lang w:val="en-US"/>
              </w:rPr>
            </w:pPr>
            <w:r w:rsidRPr="006C1CF6">
              <w:rPr>
                <w:sz w:val="22"/>
                <w:szCs w:val="22"/>
                <w:lang w:val="en-US"/>
              </w:rPr>
              <w:t>Anders Ådahl (C)</w:t>
            </w:r>
          </w:p>
        </w:tc>
        <w:tc>
          <w:tcPr>
            <w:tcW w:w="355" w:type="dxa"/>
            <w:tcBorders>
              <w:top w:val="single" w:sz="6" w:space="0" w:color="auto"/>
              <w:left w:val="single" w:sz="6" w:space="0" w:color="auto"/>
              <w:bottom w:val="single" w:sz="6" w:space="0" w:color="auto"/>
              <w:right w:val="single" w:sz="6" w:space="0" w:color="auto"/>
            </w:tcBorders>
          </w:tcPr>
          <w:p w14:paraId="67DEB3FF"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5AC3B1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B62D79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39F487B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507D14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7F52B9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23956DA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369CBC45"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5EF6EA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757A8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EEA4FC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E04659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69BAC7F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3D974F9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170B1" w:rsidRPr="006C1CF6" w14:paraId="5E2E15B4"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147EAD0D" w14:textId="77777777" w:rsidR="004170B1" w:rsidRPr="006C1CF6" w:rsidRDefault="004170B1" w:rsidP="007A6CCD">
            <w:pPr>
              <w:rPr>
                <w:sz w:val="22"/>
                <w:szCs w:val="22"/>
                <w:lang w:val="en-US"/>
              </w:rPr>
            </w:pPr>
            <w:r w:rsidRPr="006C1CF6">
              <w:rPr>
                <w:sz w:val="22"/>
                <w:szCs w:val="22"/>
                <w:lang w:val="en-US"/>
              </w:rPr>
              <w:t>Ulf Lindholm (SD)</w:t>
            </w:r>
          </w:p>
        </w:tc>
        <w:tc>
          <w:tcPr>
            <w:tcW w:w="355" w:type="dxa"/>
            <w:tcBorders>
              <w:top w:val="single" w:sz="6" w:space="0" w:color="auto"/>
              <w:left w:val="single" w:sz="6" w:space="0" w:color="auto"/>
              <w:bottom w:val="single" w:sz="6" w:space="0" w:color="auto"/>
              <w:right w:val="single" w:sz="6" w:space="0" w:color="auto"/>
            </w:tcBorders>
          </w:tcPr>
          <w:p w14:paraId="5AC184E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D140F5F"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59E829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7D055F0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21A9C6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1EE082F"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03BCCFD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7D7E19A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AA545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672441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8AA8F2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241B2F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1D7C712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4A0C8A9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170B1" w:rsidRPr="006C1CF6" w14:paraId="5C3FB4E0"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2903797A" w14:textId="77777777" w:rsidR="004170B1" w:rsidRPr="006C1CF6" w:rsidRDefault="004170B1" w:rsidP="007A6CCD">
            <w:pPr>
              <w:rPr>
                <w:sz w:val="22"/>
                <w:szCs w:val="22"/>
                <w:lang w:val="en-US"/>
              </w:rPr>
            </w:pPr>
            <w:r w:rsidRPr="006C1CF6">
              <w:rPr>
                <w:sz w:val="22"/>
                <w:szCs w:val="22"/>
                <w:lang w:val="en-US"/>
              </w:rPr>
              <w:t xml:space="preserve">Katarina </w:t>
            </w:r>
            <w:proofErr w:type="spellStart"/>
            <w:proofErr w:type="gramStart"/>
            <w:r w:rsidRPr="006C1CF6">
              <w:rPr>
                <w:sz w:val="22"/>
                <w:szCs w:val="22"/>
                <w:lang w:val="en-US"/>
              </w:rPr>
              <w:t>Luhr</w:t>
            </w:r>
            <w:proofErr w:type="spellEnd"/>
            <w:r w:rsidRPr="006C1CF6">
              <w:rPr>
                <w:sz w:val="22"/>
                <w:szCs w:val="22"/>
                <w:lang w:val="en-US"/>
              </w:rPr>
              <w:t xml:space="preserve">  (</w:t>
            </w:r>
            <w:proofErr w:type="gramEnd"/>
            <w:r w:rsidRPr="006C1CF6">
              <w:rPr>
                <w:sz w:val="22"/>
                <w:szCs w:val="22"/>
                <w:lang w:val="en-US"/>
              </w:rPr>
              <w:t>MP)</w:t>
            </w:r>
          </w:p>
        </w:tc>
        <w:tc>
          <w:tcPr>
            <w:tcW w:w="355" w:type="dxa"/>
            <w:tcBorders>
              <w:top w:val="single" w:sz="6" w:space="0" w:color="auto"/>
              <w:left w:val="single" w:sz="6" w:space="0" w:color="auto"/>
              <w:bottom w:val="single" w:sz="6" w:space="0" w:color="auto"/>
              <w:right w:val="single" w:sz="6" w:space="0" w:color="auto"/>
            </w:tcBorders>
          </w:tcPr>
          <w:p w14:paraId="0558040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CA0528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4D8B86F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7CC4D3B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5FA2F1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9ECDCD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5EE033D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5A327B6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B406C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E744E7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EF30D1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D49E76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573E144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39DEAA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170B1" w:rsidRPr="006C1CF6" w14:paraId="68F06908"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130AD5A9" w14:textId="77777777" w:rsidR="004170B1" w:rsidRPr="006C1CF6" w:rsidRDefault="004170B1" w:rsidP="007A6CCD">
            <w:pPr>
              <w:rPr>
                <w:sz w:val="22"/>
                <w:szCs w:val="22"/>
                <w:lang w:val="en-US"/>
              </w:rPr>
            </w:pPr>
            <w:r w:rsidRPr="006C1CF6">
              <w:rPr>
                <w:sz w:val="22"/>
                <w:szCs w:val="22"/>
                <w:lang w:val="en-US"/>
              </w:rPr>
              <w:t>Louise Eklund (L)</w:t>
            </w:r>
          </w:p>
        </w:tc>
        <w:tc>
          <w:tcPr>
            <w:tcW w:w="355" w:type="dxa"/>
            <w:tcBorders>
              <w:top w:val="single" w:sz="6" w:space="0" w:color="auto"/>
              <w:left w:val="single" w:sz="6" w:space="0" w:color="auto"/>
              <w:bottom w:val="single" w:sz="6" w:space="0" w:color="auto"/>
              <w:right w:val="single" w:sz="6" w:space="0" w:color="auto"/>
            </w:tcBorders>
          </w:tcPr>
          <w:p w14:paraId="21B3778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CFD6CA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213E311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69EEF57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F4C689F"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15655AF"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6821DDB5"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76435F5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AE6CB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B8CB085"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F5CBF9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42E3B8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2CAF5F3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5EE3EC6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170B1" w:rsidRPr="006C1CF6" w14:paraId="5C161BB5"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69FA344A" w14:textId="77777777" w:rsidR="004170B1" w:rsidRPr="006C1CF6" w:rsidRDefault="004170B1" w:rsidP="007A6CCD">
            <w:pPr>
              <w:rPr>
                <w:sz w:val="22"/>
                <w:szCs w:val="22"/>
                <w:lang w:val="en-US"/>
              </w:rPr>
            </w:pPr>
            <w:r w:rsidRPr="006C1CF6">
              <w:rPr>
                <w:sz w:val="22"/>
                <w:szCs w:val="22"/>
                <w:lang w:val="en-US"/>
              </w:rPr>
              <w:lastRenderedPageBreak/>
              <w:t xml:space="preserve">Sara-Lena </w:t>
            </w:r>
            <w:proofErr w:type="spellStart"/>
            <w:r w:rsidRPr="006C1CF6">
              <w:rPr>
                <w:sz w:val="22"/>
                <w:szCs w:val="22"/>
                <w:lang w:val="en-US"/>
              </w:rPr>
              <w:t>Bjälkö</w:t>
            </w:r>
            <w:proofErr w:type="spellEnd"/>
            <w:r w:rsidRPr="006C1CF6">
              <w:rPr>
                <w:sz w:val="22"/>
                <w:szCs w:val="22"/>
                <w:lang w:val="en-US"/>
              </w:rPr>
              <w:t xml:space="preserve"> (SD)</w:t>
            </w:r>
          </w:p>
        </w:tc>
        <w:tc>
          <w:tcPr>
            <w:tcW w:w="355" w:type="dxa"/>
            <w:tcBorders>
              <w:top w:val="single" w:sz="6" w:space="0" w:color="auto"/>
              <w:left w:val="single" w:sz="6" w:space="0" w:color="auto"/>
              <w:bottom w:val="single" w:sz="6" w:space="0" w:color="auto"/>
              <w:right w:val="single" w:sz="6" w:space="0" w:color="auto"/>
            </w:tcBorders>
          </w:tcPr>
          <w:p w14:paraId="3EB4F9A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FDAAF1F"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437D133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30575F2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2EB29A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2A9992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2F652A7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571ABAA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7782F1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8B3D16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5748DB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36E968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64909C9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1AD442DF"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170B1" w:rsidRPr="006C1CF6" w14:paraId="70F0E88F"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5731DF85" w14:textId="77777777" w:rsidR="004170B1" w:rsidRPr="006C1CF6" w:rsidRDefault="004170B1" w:rsidP="007A6CCD">
            <w:pPr>
              <w:rPr>
                <w:sz w:val="22"/>
                <w:szCs w:val="22"/>
                <w:lang w:val="en-US"/>
              </w:rPr>
            </w:pPr>
            <w:r w:rsidRPr="006C1CF6">
              <w:rPr>
                <w:sz w:val="22"/>
                <w:szCs w:val="22"/>
                <w:lang w:val="en-US"/>
              </w:rPr>
              <w:t xml:space="preserve">Rasmus </w:t>
            </w:r>
            <w:proofErr w:type="spellStart"/>
            <w:r w:rsidRPr="006C1CF6">
              <w:rPr>
                <w:sz w:val="22"/>
                <w:szCs w:val="22"/>
                <w:lang w:val="en-US"/>
              </w:rPr>
              <w:t>Giertz</w:t>
            </w:r>
            <w:proofErr w:type="spellEnd"/>
            <w:r w:rsidRPr="006C1CF6">
              <w:rPr>
                <w:sz w:val="22"/>
                <w:szCs w:val="22"/>
                <w:lang w:val="en-US"/>
              </w:rPr>
              <w:t xml:space="preserve"> (SD)</w:t>
            </w:r>
          </w:p>
        </w:tc>
        <w:tc>
          <w:tcPr>
            <w:tcW w:w="355" w:type="dxa"/>
            <w:tcBorders>
              <w:top w:val="single" w:sz="6" w:space="0" w:color="auto"/>
              <w:left w:val="single" w:sz="6" w:space="0" w:color="auto"/>
              <w:bottom w:val="single" w:sz="6" w:space="0" w:color="auto"/>
              <w:right w:val="single" w:sz="6" w:space="0" w:color="auto"/>
            </w:tcBorders>
          </w:tcPr>
          <w:p w14:paraId="2F58D95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E95D6C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555CC49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62EFA9D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5402D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4FDA22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4141DCC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16BE88E5"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696762F"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540BD5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FADA64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3CFBCB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6386AB2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4061546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170B1" w:rsidRPr="006C1CF6" w14:paraId="2E6567AA"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6516A5AA" w14:textId="77777777" w:rsidR="004170B1" w:rsidRPr="006C1CF6" w:rsidRDefault="004170B1" w:rsidP="007A6CCD">
            <w:pPr>
              <w:rPr>
                <w:sz w:val="22"/>
                <w:szCs w:val="22"/>
                <w:lang w:val="en-US"/>
              </w:rPr>
            </w:pPr>
            <w:r w:rsidRPr="006C1CF6">
              <w:rPr>
                <w:sz w:val="22"/>
                <w:szCs w:val="22"/>
                <w:lang w:val="en-US"/>
              </w:rPr>
              <w:t xml:space="preserve">Isabelle </w:t>
            </w:r>
            <w:proofErr w:type="spellStart"/>
            <w:r w:rsidRPr="006C1CF6">
              <w:rPr>
                <w:sz w:val="22"/>
                <w:szCs w:val="22"/>
                <w:lang w:val="en-US"/>
              </w:rPr>
              <w:t>Mixter</w:t>
            </w:r>
            <w:proofErr w:type="spellEnd"/>
            <w:r w:rsidRPr="006C1CF6">
              <w:rPr>
                <w:sz w:val="22"/>
                <w:szCs w:val="22"/>
                <w:lang w:val="en-US"/>
              </w:rPr>
              <w:t xml:space="preserve"> (V)</w:t>
            </w:r>
          </w:p>
        </w:tc>
        <w:tc>
          <w:tcPr>
            <w:tcW w:w="355" w:type="dxa"/>
            <w:tcBorders>
              <w:top w:val="single" w:sz="6" w:space="0" w:color="auto"/>
              <w:left w:val="single" w:sz="6" w:space="0" w:color="auto"/>
              <w:bottom w:val="single" w:sz="6" w:space="0" w:color="auto"/>
              <w:right w:val="single" w:sz="6" w:space="0" w:color="auto"/>
            </w:tcBorders>
          </w:tcPr>
          <w:p w14:paraId="30DE645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EBD3C6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CC3BFA5"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1C9BF09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568931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7DEA2F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731F4CA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12CD6C5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DC29AE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BE54F5"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9CE135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1C8F6B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35AE1CA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738E1FC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170B1" w:rsidRPr="006C1CF6" w14:paraId="263AA75D"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0346A6EC" w14:textId="77777777" w:rsidR="004170B1" w:rsidRPr="006C1CF6" w:rsidRDefault="004170B1" w:rsidP="007A6CCD">
            <w:pPr>
              <w:rPr>
                <w:sz w:val="22"/>
                <w:szCs w:val="22"/>
                <w:lang w:val="en-US"/>
              </w:rPr>
            </w:pPr>
            <w:r>
              <w:rPr>
                <w:sz w:val="22"/>
                <w:szCs w:val="22"/>
                <w:lang w:val="en-US"/>
              </w:rPr>
              <w:t xml:space="preserve">Anders Karlsson </w:t>
            </w:r>
            <w:r w:rsidRPr="006C1CF6">
              <w:rPr>
                <w:sz w:val="22"/>
                <w:szCs w:val="22"/>
                <w:lang w:val="en-US"/>
              </w:rPr>
              <w:t>(C)</w:t>
            </w:r>
          </w:p>
        </w:tc>
        <w:tc>
          <w:tcPr>
            <w:tcW w:w="355" w:type="dxa"/>
            <w:tcBorders>
              <w:top w:val="single" w:sz="6" w:space="0" w:color="auto"/>
              <w:left w:val="single" w:sz="6" w:space="0" w:color="auto"/>
              <w:bottom w:val="single" w:sz="6" w:space="0" w:color="auto"/>
              <w:right w:val="single" w:sz="6" w:space="0" w:color="auto"/>
            </w:tcBorders>
          </w:tcPr>
          <w:p w14:paraId="487E6E1F"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553728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5D5E938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104E184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072AA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0FBF2A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0C97D98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38814EE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3BC267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41B9DE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286AE5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3DB3B9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6C8AC11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221F4F8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170B1" w:rsidRPr="006C1CF6" w14:paraId="11142E9F"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333372E7" w14:textId="77777777" w:rsidR="004170B1" w:rsidRPr="006C1CF6" w:rsidRDefault="004170B1" w:rsidP="007A6CCD">
            <w:pPr>
              <w:rPr>
                <w:sz w:val="22"/>
                <w:szCs w:val="22"/>
                <w:lang w:val="en-US"/>
              </w:rPr>
            </w:pPr>
            <w:r w:rsidRPr="006C1CF6">
              <w:rPr>
                <w:sz w:val="22"/>
                <w:szCs w:val="22"/>
                <w:lang w:val="en-US"/>
              </w:rPr>
              <w:t xml:space="preserve">Dan </w:t>
            </w:r>
            <w:proofErr w:type="spellStart"/>
            <w:r w:rsidRPr="006C1CF6">
              <w:rPr>
                <w:sz w:val="22"/>
                <w:szCs w:val="22"/>
                <w:lang w:val="en-US"/>
              </w:rPr>
              <w:t>Hovskär</w:t>
            </w:r>
            <w:proofErr w:type="spellEnd"/>
            <w:r w:rsidRPr="006C1CF6">
              <w:rPr>
                <w:sz w:val="22"/>
                <w:szCs w:val="22"/>
                <w:lang w:val="en-US"/>
              </w:rPr>
              <w:t xml:space="preserve"> (KD)</w:t>
            </w:r>
          </w:p>
        </w:tc>
        <w:tc>
          <w:tcPr>
            <w:tcW w:w="355" w:type="dxa"/>
            <w:tcBorders>
              <w:top w:val="single" w:sz="6" w:space="0" w:color="auto"/>
              <w:left w:val="single" w:sz="6" w:space="0" w:color="auto"/>
              <w:bottom w:val="single" w:sz="6" w:space="0" w:color="auto"/>
              <w:right w:val="single" w:sz="6" w:space="0" w:color="auto"/>
            </w:tcBorders>
          </w:tcPr>
          <w:p w14:paraId="57CBD2C5" w14:textId="2B72768B"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161BB0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5D504E0F" w14:textId="613A6F90"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98" w:type="dxa"/>
            <w:tcBorders>
              <w:top w:val="single" w:sz="6" w:space="0" w:color="auto"/>
              <w:left w:val="single" w:sz="6" w:space="0" w:color="auto"/>
              <w:bottom w:val="single" w:sz="6" w:space="0" w:color="auto"/>
              <w:right w:val="single" w:sz="6" w:space="0" w:color="auto"/>
            </w:tcBorders>
          </w:tcPr>
          <w:p w14:paraId="6CCF8BD5"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1346A4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2DE286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1FC0753F"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355EC17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F30B8F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B34A13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D1896E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361644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4A4FA04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6BC5748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170B1" w:rsidRPr="006C1CF6" w14:paraId="3CA80552"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4E4D39A4" w14:textId="77777777" w:rsidR="004170B1" w:rsidRPr="006C1CF6" w:rsidRDefault="004170B1" w:rsidP="007A6CCD">
            <w:pPr>
              <w:rPr>
                <w:sz w:val="22"/>
                <w:szCs w:val="22"/>
                <w:lang w:val="en-US"/>
              </w:rPr>
            </w:pPr>
            <w:proofErr w:type="spellStart"/>
            <w:r w:rsidRPr="006C1CF6">
              <w:rPr>
                <w:sz w:val="22"/>
                <w:szCs w:val="22"/>
                <w:lang w:val="en-US"/>
              </w:rPr>
              <w:t>Torsten</w:t>
            </w:r>
            <w:proofErr w:type="spellEnd"/>
            <w:r w:rsidRPr="006C1CF6">
              <w:rPr>
                <w:sz w:val="22"/>
                <w:szCs w:val="22"/>
                <w:lang w:val="en-US"/>
              </w:rPr>
              <w:t xml:space="preserve"> </w:t>
            </w:r>
            <w:proofErr w:type="spellStart"/>
            <w:r w:rsidRPr="006C1CF6">
              <w:rPr>
                <w:sz w:val="22"/>
                <w:szCs w:val="22"/>
                <w:lang w:val="en-US"/>
              </w:rPr>
              <w:t>Elofsson</w:t>
            </w:r>
            <w:proofErr w:type="spellEnd"/>
            <w:r w:rsidRPr="006C1CF6">
              <w:rPr>
                <w:sz w:val="22"/>
                <w:szCs w:val="22"/>
                <w:lang w:val="en-US"/>
              </w:rPr>
              <w:t xml:space="preserve"> (KD)</w:t>
            </w:r>
          </w:p>
        </w:tc>
        <w:tc>
          <w:tcPr>
            <w:tcW w:w="355" w:type="dxa"/>
            <w:tcBorders>
              <w:top w:val="single" w:sz="6" w:space="0" w:color="auto"/>
              <w:left w:val="single" w:sz="6" w:space="0" w:color="auto"/>
              <w:bottom w:val="single" w:sz="6" w:space="0" w:color="auto"/>
              <w:right w:val="single" w:sz="6" w:space="0" w:color="auto"/>
            </w:tcBorders>
          </w:tcPr>
          <w:p w14:paraId="03A9250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AFED005"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6C7F0C0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60FE76C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1FE70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BEF6BA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5B0203F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775FF9C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7FDD3E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B64C5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F9C354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6B5703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499EAC05"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673A24F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170B1" w:rsidRPr="006C1CF6" w14:paraId="614560AA"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14E0F77A" w14:textId="77777777" w:rsidR="004170B1" w:rsidRPr="006C1CF6" w:rsidRDefault="004170B1" w:rsidP="007A6CCD">
            <w:pPr>
              <w:rPr>
                <w:sz w:val="22"/>
                <w:szCs w:val="22"/>
                <w:lang w:val="en-US"/>
              </w:rPr>
            </w:pPr>
            <w:r w:rsidRPr="006C1CF6">
              <w:rPr>
                <w:sz w:val="22"/>
                <w:szCs w:val="22"/>
                <w:lang w:val="en-US"/>
              </w:rPr>
              <w:t>Emma Berginger (MP)</w:t>
            </w:r>
          </w:p>
        </w:tc>
        <w:tc>
          <w:tcPr>
            <w:tcW w:w="355" w:type="dxa"/>
            <w:tcBorders>
              <w:top w:val="single" w:sz="6" w:space="0" w:color="auto"/>
              <w:left w:val="single" w:sz="6" w:space="0" w:color="auto"/>
              <w:bottom w:val="single" w:sz="6" w:space="0" w:color="auto"/>
              <w:right w:val="single" w:sz="6" w:space="0" w:color="auto"/>
            </w:tcBorders>
          </w:tcPr>
          <w:p w14:paraId="1582D140" w14:textId="0023CEE9"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6A2342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27B6B27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26E8C52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AE0988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54741D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39B598B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06AF920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880B95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53AA1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DB1A3A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2E103D5"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5D5CD00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4CA4971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170B1" w:rsidRPr="006C1CF6" w14:paraId="3511DAC0"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3D9A37A5" w14:textId="77777777" w:rsidR="004170B1" w:rsidRPr="006C1CF6" w:rsidRDefault="004170B1" w:rsidP="007A6CCD">
            <w:pPr>
              <w:rPr>
                <w:sz w:val="22"/>
                <w:szCs w:val="22"/>
                <w:lang w:val="en-US"/>
              </w:rPr>
            </w:pPr>
            <w:r w:rsidRPr="006C1CF6">
              <w:rPr>
                <w:sz w:val="22"/>
                <w:szCs w:val="22"/>
                <w:lang w:val="en-US"/>
              </w:rPr>
              <w:t xml:space="preserve">Jakob </w:t>
            </w:r>
            <w:proofErr w:type="spellStart"/>
            <w:r w:rsidRPr="006C1CF6">
              <w:rPr>
                <w:sz w:val="22"/>
                <w:szCs w:val="22"/>
                <w:lang w:val="en-US"/>
              </w:rPr>
              <w:t>Olofsgård</w:t>
            </w:r>
            <w:proofErr w:type="spellEnd"/>
            <w:r w:rsidRPr="006C1CF6">
              <w:rPr>
                <w:sz w:val="22"/>
                <w:szCs w:val="22"/>
                <w:lang w:val="en-US"/>
              </w:rPr>
              <w:t xml:space="preserve"> (L)</w:t>
            </w:r>
          </w:p>
        </w:tc>
        <w:tc>
          <w:tcPr>
            <w:tcW w:w="355" w:type="dxa"/>
            <w:tcBorders>
              <w:top w:val="single" w:sz="6" w:space="0" w:color="auto"/>
              <w:left w:val="single" w:sz="6" w:space="0" w:color="auto"/>
              <w:bottom w:val="single" w:sz="6" w:space="0" w:color="auto"/>
              <w:right w:val="single" w:sz="6" w:space="0" w:color="auto"/>
            </w:tcBorders>
          </w:tcPr>
          <w:p w14:paraId="60557F45"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005B1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67B3B08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73886B8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392329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ABEA8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205119C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6257C8B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CBC800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68975E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27DBA9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C6C4D95"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1E92A5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190A23F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170B1" w:rsidRPr="006C1CF6" w14:paraId="7920D186"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0901B771" w14:textId="77777777" w:rsidR="004170B1" w:rsidRPr="006C1CF6" w:rsidRDefault="004170B1" w:rsidP="007A6CCD">
            <w:pPr>
              <w:rPr>
                <w:sz w:val="22"/>
                <w:szCs w:val="22"/>
                <w:lang w:val="en-US"/>
              </w:rPr>
            </w:pPr>
            <w:r w:rsidRPr="006C1CF6">
              <w:rPr>
                <w:sz w:val="22"/>
                <w:szCs w:val="22"/>
                <w:lang w:val="en-US"/>
              </w:rPr>
              <w:t xml:space="preserve">Camilla </w:t>
            </w:r>
            <w:proofErr w:type="spellStart"/>
            <w:r w:rsidRPr="006C1CF6">
              <w:rPr>
                <w:sz w:val="22"/>
                <w:szCs w:val="22"/>
                <w:lang w:val="en-US"/>
              </w:rPr>
              <w:t>Mårtensen</w:t>
            </w:r>
            <w:proofErr w:type="spellEnd"/>
            <w:r w:rsidRPr="006C1CF6">
              <w:rPr>
                <w:sz w:val="22"/>
                <w:szCs w:val="22"/>
                <w:lang w:val="en-US"/>
              </w:rPr>
              <w:t xml:space="preserve"> (L)</w:t>
            </w:r>
          </w:p>
        </w:tc>
        <w:tc>
          <w:tcPr>
            <w:tcW w:w="355" w:type="dxa"/>
            <w:tcBorders>
              <w:top w:val="single" w:sz="6" w:space="0" w:color="auto"/>
              <w:left w:val="single" w:sz="6" w:space="0" w:color="auto"/>
              <w:bottom w:val="single" w:sz="6" w:space="0" w:color="auto"/>
              <w:right w:val="single" w:sz="6" w:space="0" w:color="auto"/>
            </w:tcBorders>
          </w:tcPr>
          <w:p w14:paraId="21E72CA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CA93B9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435FF4C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533E903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22EAB7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743A15"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4CE539A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10E0B50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78D715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842A985"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06E17A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A8E2E5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B93D2A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7105732F"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170B1" w:rsidRPr="006C1CF6" w14:paraId="28EB226B"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7B1300D4" w14:textId="77777777" w:rsidR="004170B1" w:rsidRPr="006C1CF6" w:rsidRDefault="004170B1" w:rsidP="007A6CCD">
            <w:pPr>
              <w:rPr>
                <w:sz w:val="22"/>
                <w:szCs w:val="22"/>
                <w:lang w:val="en-US"/>
              </w:rPr>
            </w:pPr>
            <w:r w:rsidRPr="006C1CF6">
              <w:rPr>
                <w:sz w:val="22"/>
                <w:szCs w:val="22"/>
                <w:lang w:val="en-US"/>
              </w:rPr>
              <w:t>Marléne Lund Kopparklint (M)</w:t>
            </w:r>
          </w:p>
        </w:tc>
        <w:tc>
          <w:tcPr>
            <w:tcW w:w="355" w:type="dxa"/>
            <w:tcBorders>
              <w:top w:val="single" w:sz="6" w:space="0" w:color="auto"/>
              <w:left w:val="single" w:sz="6" w:space="0" w:color="auto"/>
              <w:bottom w:val="single" w:sz="6" w:space="0" w:color="auto"/>
              <w:right w:val="single" w:sz="6" w:space="0" w:color="auto"/>
            </w:tcBorders>
          </w:tcPr>
          <w:p w14:paraId="2313CEA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9EBF6C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7C67BBEF"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32A1B92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1482A3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874F4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09FA0AF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5883DB2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57A77A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64DF6E5"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805A13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B073FC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4027A6D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4C385A4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170B1" w:rsidRPr="006C1CF6" w14:paraId="2A258168"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5F941C31" w14:textId="77777777" w:rsidR="004170B1" w:rsidRPr="006C1CF6" w:rsidRDefault="004170B1" w:rsidP="007A6CCD">
            <w:pPr>
              <w:rPr>
                <w:sz w:val="22"/>
                <w:szCs w:val="22"/>
                <w:lang w:val="en-US"/>
              </w:rPr>
            </w:pPr>
            <w:r w:rsidRPr="006C1CF6">
              <w:rPr>
                <w:sz w:val="22"/>
                <w:szCs w:val="22"/>
                <w:lang w:val="en-US"/>
              </w:rPr>
              <w:t xml:space="preserve">Nadja </w:t>
            </w:r>
            <w:proofErr w:type="spellStart"/>
            <w:r w:rsidRPr="006C1CF6">
              <w:rPr>
                <w:sz w:val="22"/>
                <w:szCs w:val="22"/>
                <w:lang w:val="en-US"/>
              </w:rPr>
              <w:t>Awad</w:t>
            </w:r>
            <w:proofErr w:type="spellEnd"/>
            <w:r w:rsidRPr="006C1CF6">
              <w:rPr>
                <w:sz w:val="22"/>
                <w:szCs w:val="22"/>
                <w:lang w:val="en-US"/>
              </w:rPr>
              <w:t xml:space="preserve"> (V)</w:t>
            </w:r>
          </w:p>
        </w:tc>
        <w:tc>
          <w:tcPr>
            <w:tcW w:w="355" w:type="dxa"/>
            <w:tcBorders>
              <w:top w:val="single" w:sz="6" w:space="0" w:color="auto"/>
              <w:left w:val="single" w:sz="6" w:space="0" w:color="auto"/>
              <w:bottom w:val="single" w:sz="6" w:space="0" w:color="auto"/>
              <w:right w:val="single" w:sz="6" w:space="0" w:color="auto"/>
            </w:tcBorders>
          </w:tcPr>
          <w:p w14:paraId="500A5BE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875113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7E22A32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11D9FB25"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284642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C03F2D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1E88939A"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78933ED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3DE3A95"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F7A51C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2A0FFF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589509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FE4CBB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76789F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170B1" w:rsidRPr="006C1CF6" w14:paraId="6FAC3B00"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7BE24C18" w14:textId="77777777" w:rsidR="004170B1" w:rsidRPr="006C1CF6" w:rsidRDefault="004170B1" w:rsidP="007A6CCD">
            <w:pPr>
              <w:rPr>
                <w:sz w:val="22"/>
                <w:szCs w:val="22"/>
                <w:lang w:val="en-US"/>
              </w:rPr>
            </w:pPr>
            <w:r>
              <w:rPr>
                <w:sz w:val="22"/>
                <w:szCs w:val="22"/>
                <w:lang w:val="en-US"/>
              </w:rPr>
              <w:t xml:space="preserve">Carl </w:t>
            </w:r>
            <w:proofErr w:type="spellStart"/>
            <w:r>
              <w:rPr>
                <w:sz w:val="22"/>
                <w:szCs w:val="22"/>
                <w:lang w:val="en-US"/>
              </w:rPr>
              <w:t>Nordblom</w:t>
            </w:r>
            <w:proofErr w:type="spellEnd"/>
            <w:r>
              <w:rPr>
                <w:sz w:val="22"/>
                <w:szCs w:val="22"/>
                <w:lang w:val="en-US"/>
              </w:rPr>
              <w:t xml:space="preserve"> (M)</w:t>
            </w:r>
          </w:p>
        </w:tc>
        <w:tc>
          <w:tcPr>
            <w:tcW w:w="355" w:type="dxa"/>
            <w:tcBorders>
              <w:top w:val="single" w:sz="6" w:space="0" w:color="auto"/>
              <w:left w:val="single" w:sz="6" w:space="0" w:color="auto"/>
              <w:bottom w:val="single" w:sz="6" w:space="0" w:color="auto"/>
              <w:right w:val="single" w:sz="6" w:space="0" w:color="auto"/>
            </w:tcBorders>
          </w:tcPr>
          <w:p w14:paraId="338E2257" w14:textId="7358A9AE"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EC8338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16EA12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98" w:type="dxa"/>
            <w:tcBorders>
              <w:top w:val="single" w:sz="6" w:space="0" w:color="auto"/>
              <w:left w:val="single" w:sz="6" w:space="0" w:color="auto"/>
              <w:bottom w:val="single" w:sz="6" w:space="0" w:color="auto"/>
              <w:right w:val="single" w:sz="6" w:space="0" w:color="auto"/>
            </w:tcBorders>
          </w:tcPr>
          <w:p w14:paraId="5C295BF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9B9E3CE" w14:textId="31967023"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B651DD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6136B04C" w14:textId="769447E1"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0A1642B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30AC1B9"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EB69C1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E8FF06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3079B6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65E0B5E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78AF145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170B1" w:rsidRPr="006C1CF6" w14:paraId="7DAFD191"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3D605055" w14:textId="77777777" w:rsidR="004170B1" w:rsidRPr="00523497" w:rsidRDefault="004170B1" w:rsidP="007A6CCD">
            <w:pPr>
              <w:rPr>
                <w:sz w:val="22"/>
                <w:szCs w:val="22"/>
                <w:lang w:val="en-US"/>
              </w:rPr>
            </w:pPr>
            <w:r>
              <w:rPr>
                <w:sz w:val="22"/>
                <w:szCs w:val="22"/>
                <w:lang w:val="en-US"/>
              </w:rPr>
              <w:t>Rebecka Le Moine (MP)</w:t>
            </w:r>
          </w:p>
        </w:tc>
        <w:tc>
          <w:tcPr>
            <w:tcW w:w="355" w:type="dxa"/>
            <w:tcBorders>
              <w:top w:val="single" w:sz="6" w:space="0" w:color="auto"/>
              <w:left w:val="single" w:sz="6" w:space="0" w:color="auto"/>
              <w:bottom w:val="single" w:sz="6" w:space="0" w:color="auto"/>
              <w:right w:val="single" w:sz="6" w:space="0" w:color="auto"/>
            </w:tcBorders>
          </w:tcPr>
          <w:p w14:paraId="32F6A4E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B21B59F"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7415DF8"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41BEB85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CB2420F"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D9D279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4104CC8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70266C6B"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D1A32DF"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1E3B00"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FCA4C5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EE04BB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0DC4E98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5640595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170B1" w:rsidRPr="006C1CF6" w14:paraId="73A820DB" w14:textId="77777777" w:rsidTr="007A6CCD">
        <w:tc>
          <w:tcPr>
            <w:tcW w:w="3433" w:type="dxa"/>
            <w:gridSpan w:val="2"/>
            <w:tcBorders>
              <w:top w:val="single" w:sz="6" w:space="0" w:color="auto"/>
              <w:left w:val="single" w:sz="6" w:space="0" w:color="auto"/>
              <w:bottom w:val="single" w:sz="6" w:space="0" w:color="auto"/>
              <w:right w:val="single" w:sz="6" w:space="0" w:color="auto"/>
            </w:tcBorders>
          </w:tcPr>
          <w:p w14:paraId="5D0790A6" w14:textId="77777777" w:rsidR="004170B1" w:rsidRPr="006C1CF6" w:rsidRDefault="004170B1" w:rsidP="007A6CCD">
            <w:pPr>
              <w:rPr>
                <w:sz w:val="22"/>
                <w:szCs w:val="22"/>
                <w:lang w:val="en-US"/>
              </w:rPr>
            </w:pPr>
          </w:p>
        </w:tc>
        <w:tc>
          <w:tcPr>
            <w:tcW w:w="355" w:type="dxa"/>
            <w:tcBorders>
              <w:top w:val="single" w:sz="6" w:space="0" w:color="auto"/>
              <w:left w:val="single" w:sz="6" w:space="0" w:color="auto"/>
              <w:bottom w:val="single" w:sz="6" w:space="0" w:color="auto"/>
              <w:right w:val="single" w:sz="6" w:space="0" w:color="auto"/>
            </w:tcBorders>
          </w:tcPr>
          <w:p w14:paraId="06451C9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661F4D"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7CCB960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2947683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3756ED4"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B298FF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44858FA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52E438E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868DEB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A34438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20E9AD6"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556B797"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ACE105E"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4E56D14C"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170B1" w:rsidRPr="006C1CF6" w14:paraId="4FD8E1DA" w14:textId="77777777" w:rsidTr="007A6CCD">
        <w:trPr>
          <w:trHeight w:val="263"/>
        </w:trPr>
        <w:tc>
          <w:tcPr>
            <w:tcW w:w="1836" w:type="dxa"/>
            <w:tcBorders>
              <w:top w:val="single" w:sz="4" w:space="0" w:color="auto"/>
              <w:left w:val="single" w:sz="4" w:space="0" w:color="auto"/>
              <w:bottom w:val="single" w:sz="4" w:space="0" w:color="auto"/>
              <w:right w:val="nil"/>
            </w:tcBorders>
            <w:hideMark/>
          </w:tcPr>
          <w:p w14:paraId="1401600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6C1CF6">
              <w:rPr>
                <w:sz w:val="22"/>
                <w:szCs w:val="22"/>
              </w:rPr>
              <w:t>N = Närvarande</w:t>
            </w:r>
          </w:p>
          <w:p w14:paraId="13CCD651"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6C1CF6">
              <w:rPr>
                <w:sz w:val="22"/>
                <w:szCs w:val="22"/>
              </w:rPr>
              <w:t>V = Votering</w:t>
            </w:r>
          </w:p>
        </w:tc>
        <w:tc>
          <w:tcPr>
            <w:tcW w:w="6660" w:type="dxa"/>
            <w:gridSpan w:val="15"/>
            <w:tcBorders>
              <w:top w:val="single" w:sz="4" w:space="0" w:color="auto"/>
              <w:left w:val="nil"/>
              <w:bottom w:val="single" w:sz="4" w:space="0" w:color="auto"/>
              <w:right w:val="single" w:sz="4" w:space="0" w:color="auto"/>
            </w:tcBorders>
            <w:hideMark/>
          </w:tcPr>
          <w:p w14:paraId="34468DA2"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6C1CF6">
              <w:rPr>
                <w:sz w:val="22"/>
                <w:szCs w:val="22"/>
              </w:rPr>
              <w:t>X = Ledamöter som deltagit i handläggningen</w:t>
            </w:r>
          </w:p>
          <w:p w14:paraId="11B46023" w14:textId="77777777" w:rsidR="004170B1" w:rsidRPr="006C1CF6" w:rsidRDefault="004170B1" w:rsidP="007A6C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6C1CF6">
              <w:rPr>
                <w:sz w:val="22"/>
                <w:szCs w:val="22"/>
              </w:rPr>
              <w:t>O = Ledamöter som härutöver har varit närvarande</w:t>
            </w:r>
          </w:p>
        </w:tc>
      </w:tr>
    </w:tbl>
    <w:p w14:paraId="4E5D3871" w14:textId="77777777" w:rsidR="004170B1" w:rsidRPr="006C1CF6" w:rsidRDefault="004170B1" w:rsidP="004170B1">
      <w:pPr>
        <w:rPr>
          <w:sz w:val="22"/>
          <w:szCs w:val="22"/>
        </w:rPr>
      </w:pPr>
    </w:p>
    <w:p w14:paraId="694B357E" w14:textId="77777777" w:rsidR="004170B1" w:rsidRPr="006C1CF6" w:rsidRDefault="004170B1" w:rsidP="004170B1">
      <w:pPr>
        <w:rPr>
          <w:sz w:val="22"/>
          <w:szCs w:val="22"/>
        </w:rPr>
      </w:pPr>
    </w:p>
    <w:p w14:paraId="055018F0" w14:textId="73F0DBAC" w:rsidR="004170B1" w:rsidRDefault="004170B1" w:rsidP="004170B1"/>
    <w:p w14:paraId="7A283E4E" w14:textId="74EB3B08" w:rsidR="004F5C4C" w:rsidRDefault="004F5C4C" w:rsidP="004170B1"/>
    <w:p w14:paraId="7F44961E" w14:textId="053FF29D" w:rsidR="004F5C4C" w:rsidRDefault="004F5C4C" w:rsidP="004170B1"/>
    <w:p w14:paraId="014B324D" w14:textId="3CD56F77" w:rsidR="004F5C4C" w:rsidRDefault="004F5C4C" w:rsidP="004170B1"/>
    <w:p w14:paraId="63220A9C" w14:textId="2BFDFAEF" w:rsidR="004F5C4C" w:rsidRDefault="004F5C4C" w:rsidP="004170B1"/>
    <w:p w14:paraId="49906AC1" w14:textId="445C5657" w:rsidR="004F5C4C" w:rsidRDefault="004F5C4C" w:rsidP="004170B1"/>
    <w:p w14:paraId="2569147C" w14:textId="4B439A75" w:rsidR="004F5C4C" w:rsidRDefault="004F5C4C" w:rsidP="004170B1"/>
    <w:p w14:paraId="7B896A4B" w14:textId="61BFBFBF" w:rsidR="004F5C4C" w:rsidRDefault="004F5C4C" w:rsidP="004170B1"/>
    <w:p w14:paraId="142BF003" w14:textId="74A34C99" w:rsidR="004F5C4C" w:rsidRDefault="004F5C4C" w:rsidP="004170B1"/>
    <w:p w14:paraId="37BE7B8C" w14:textId="21968E57" w:rsidR="004F5C4C" w:rsidRDefault="004F5C4C" w:rsidP="004170B1"/>
    <w:p w14:paraId="27DF6956" w14:textId="40D8D7E4" w:rsidR="004F5C4C" w:rsidRDefault="004F5C4C" w:rsidP="004170B1"/>
    <w:p w14:paraId="59DF22E3" w14:textId="604A4F3B" w:rsidR="004F5C4C" w:rsidRDefault="004F5C4C" w:rsidP="004170B1"/>
    <w:p w14:paraId="1DCE7270" w14:textId="1408EAA9" w:rsidR="004F5C4C" w:rsidRDefault="004F5C4C" w:rsidP="004170B1"/>
    <w:p w14:paraId="351F232C" w14:textId="0695174B" w:rsidR="004F5C4C" w:rsidRDefault="004F5C4C" w:rsidP="004170B1"/>
    <w:p w14:paraId="20AB5697" w14:textId="68259720" w:rsidR="004F5C4C" w:rsidRDefault="004F5C4C" w:rsidP="004170B1"/>
    <w:p w14:paraId="05239047" w14:textId="4062AB9D" w:rsidR="004F5C4C" w:rsidRDefault="004F5C4C" w:rsidP="004170B1"/>
    <w:p w14:paraId="245E8C3D" w14:textId="5A36D0B5" w:rsidR="004F5C4C" w:rsidRDefault="004F5C4C" w:rsidP="004170B1"/>
    <w:p w14:paraId="03F193B6" w14:textId="65BC6C6E" w:rsidR="004F5C4C" w:rsidRDefault="004F5C4C" w:rsidP="004170B1"/>
    <w:p w14:paraId="0898A476" w14:textId="62E9F6F1" w:rsidR="004F5C4C" w:rsidRDefault="004F5C4C" w:rsidP="004170B1"/>
    <w:p w14:paraId="44B35E9B" w14:textId="30413F18" w:rsidR="004F5C4C" w:rsidRDefault="004F5C4C" w:rsidP="004170B1"/>
    <w:p w14:paraId="521E4CF1" w14:textId="6F7A8F7E" w:rsidR="004F5C4C" w:rsidRDefault="004F5C4C" w:rsidP="004170B1"/>
    <w:p w14:paraId="4BDFBBB9" w14:textId="61319839" w:rsidR="004F5C4C" w:rsidRDefault="004F5C4C" w:rsidP="004170B1"/>
    <w:p w14:paraId="46A9B1C0" w14:textId="7714F3EE" w:rsidR="004F5C4C" w:rsidRDefault="004F5C4C" w:rsidP="004170B1"/>
    <w:p w14:paraId="79DEE1DA" w14:textId="768B53B7" w:rsidR="004F5C4C" w:rsidRDefault="004F5C4C" w:rsidP="004170B1"/>
    <w:p w14:paraId="5A17867E" w14:textId="538F8915" w:rsidR="004F5C4C" w:rsidRDefault="004F5C4C" w:rsidP="004170B1"/>
    <w:p w14:paraId="448AC764" w14:textId="1B101C39" w:rsidR="004F5C4C" w:rsidRDefault="004F5C4C" w:rsidP="004170B1"/>
    <w:p w14:paraId="541788D4" w14:textId="25E909DB" w:rsidR="004F5C4C" w:rsidRDefault="004F5C4C" w:rsidP="004170B1"/>
    <w:p w14:paraId="782BCC0E" w14:textId="43402973" w:rsidR="004F5C4C" w:rsidRDefault="004F5C4C" w:rsidP="004170B1"/>
    <w:p w14:paraId="0F82FE11" w14:textId="2F598B1F" w:rsidR="004F5C4C" w:rsidRDefault="004F5C4C" w:rsidP="004170B1"/>
    <w:p w14:paraId="193AFFE7" w14:textId="0777FA04" w:rsidR="004F5C4C" w:rsidRDefault="004F5C4C" w:rsidP="004170B1"/>
    <w:p w14:paraId="20BF2EAB" w14:textId="616E06F9" w:rsidR="004F5C4C" w:rsidRDefault="004F5C4C" w:rsidP="004170B1"/>
    <w:p w14:paraId="550E68C8" w14:textId="24D690D5" w:rsidR="004F5C4C" w:rsidRDefault="004F5C4C" w:rsidP="004170B1"/>
    <w:p w14:paraId="4E96235C" w14:textId="70D75C35" w:rsidR="004F5C4C" w:rsidRDefault="004F5C4C" w:rsidP="004170B1"/>
    <w:p w14:paraId="10F94AA7" w14:textId="77777777" w:rsidR="004F5C4C" w:rsidRDefault="004F5C4C" w:rsidP="004170B1"/>
    <w:p w14:paraId="6CD973D2" w14:textId="77777777" w:rsidR="004170B1" w:rsidRDefault="004170B1" w:rsidP="004170B1"/>
    <w:p w14:paraId="02B9B01E" w14:textId="049F724E" w:rsidR="004F5C4C" w:rsidRDefault="004F5C4C" w:rsidP="004F5C4C">
      <w:pPr>
        <w:pStyle w:val="p1"/>
        <w:spacing w:after="120"/>
        <w:rPr>
          <w:rStyle w:val="s1"/>
          <w:b/>
          <w:bCs/>
          <w:color w:val="000000"/>
          <w:sz w:val="22"/>
          <w:szCs w:val="22"/>
        </w:rPr>
      </w:pPr>
      <w:r>
        <w:rPr>
          <w:rStyle w:val="s1"/>
          <w:color w:val="000000"/>
          <w:sz w:val="22"/>
          <w:szCs w:val="22"/>
        </w:rPr>
        <w:lastRenderedPageBreak/>
        <w:t>Utskottsinitiativ                                                                                                       Bilaga 2</w:t>
      </w:r>
    </w:p>
    <w:p w14:paraId="28A618A3" w14:textId="77777777" w:rsidR="004F5C4C" w:rsidRPr="008F2427" w:rsidRDefault="004F5C4C" w:rsidP="004F5C4C">
      <w:pPr>
        <w:pStyle w:val="Rubrik1"/>
      </w:pPr>
      <w:r w:rsidRPr="008F2427">
        <w:t>Rimliga förbindelser mellan Gotland och fastlandet</w:t>
      </w:r>
    </w:p>
    <w:p w14:paraId="070BDF5E" w14:textId="77777777" w:rsidR="004F5C4C" w:rsidRPr="00726593" w:rsidRDefault="004F5C4C" w:rsidP="004F5C4C">
      <w:pPr>
        <w:pStyle w:val="p1"/>
        <w:spacing w:after="120"/>
        <w:rPr>
          <w:rStyle w:val="s1"/>
          <w:color w:val="000000"/>
          <w:sz w:val="22"/>
          <w:szCs w:val="22"/>
        </w:rPr>
      </w:pPr>
      <w:r w:rsidRPr="00726593">
        <w:rPr>
          <w:rStyle w:val="s1"/>
          <w:color w:val="000000"/>
          <w:sz w:val="22"/>
          <w:szCs w:val="22"/>
        </w:rPr>
        <w:t xml:space="preserve">Den 12 januari höjde Destination Gotland biljettpriserna för persontrafiken med ca 30%. Tillsammans med den prisökning på 15% som infördes i början av 2022, innebär det att priserna har stigit med närmare 50% på ett års tid. Även fraktkostnaderna har skenat, längdmetertaxan har höjts med 55% från mars 2022 till februari 2023. </w:t>
      </w:r>
    </w:p>
    <w:p w14:paraId="6D84BB77" w14:textId="77777777" w:rsidR="004F5C4C" w:rsidRPr="00726593" w:rsidRDefault="004F5C4C" w:rsidP="004F5C4C">
      <w:pPr>
        <w:pStyle w:val="p1"/>
        <w:spacing w:after="120"/>
        <w:rPr>
          <w:rStyle w:val="s1"/>
          <w:color w:val="000000"/>
          <w:sz w:val="22"/>
          <w:szCs w:val="22"/>
        </w:rPr>
      </w:pPr>
      <w:r w:rsidRPr="00726593">
        <w:rPr>
          <w:rStyle w:val="s1"/>
          <w:color w:val="000000"/>
          <w:sz w:val="22"/>
          <w:szCs w:val="22"/>
        </w:rPr>
        <w:t xml:space="preserve">Som ö kan Gotland inte förlita sig på vägar eller järnvägar för att transportera varor och människor in och ut ur regionen. </w:t>
      </w:r>
      <w:r>
        <w:rPr>
          <w:rStyle w:val="s1"/>
          <w:color w:val="000000"/>
          <w:sz w:val="22"/>
          <w:szCs w:val="22"/>
        </w:rPr>
        <w:t xml:space="preserve">Man är </w:t>
      </w:r>
      <w:r w:rsidRPr="00726593">
        <w:rPr>
          <w:rStyle w:val="s1"/>
          <w:color w:val="000000"/>
          <w:sz w:val="22"/>
          <w:szCs w:val="22"/>
        </w:rPr>
        <w:t xml:space="preserve">beroende av fartygs- och flygtransporter för alla fysiska förbindelser med resten av Sverige och andra länder. </w:t>
      </w:r>
    </w:p>
    <w:p w14:paraId="1818A56A" w14:textId="77777777" w:rsidR="004F5C4C" w:rsidRDefault="004F5C4C" w:rsidP="004F5C4C">
      <w:pPr>
        <w:pStyle w:val="p1"/>
        <w:spacing w:after="120"/>
        <w:rPr>
          <w:rStyle w:val="s1"/>
          <w:color w:val="000000"/>
          <w:sz w:val="22"/>
          <w:szCs w:val="22"/>
        </w:rPr>
      </w:pPr>
      <w:r w:rsidRPr="00726593">
        <w:rPr>
          <w:rStyle w:val="s1"/>
          <w:color w:val="000000"/>
          <w:sz w:val="22"/>
          <w:szCs w:val="22"/>
        </w:rPr>
        <w:t>Det senaste årets extraordinära kostnadsökningar för gotlänningarnas transporter är inte jämförbar</w:t>
      </w:r>
      <w:r>
        <w:rPr>
          <w:rStyle w:val="s1"/>
          <w:color w:val="000000"/>
          <w:sz w:val="22"/>
          <w:szCs w:val="22"/>
        </w:rPr>
        <w:t>a</w:t>
      </w:r>
      <w:r w:rsidRPr="00726593">
        <w:rPr>
          <w:rStyle w:val="s1"/>
          <w:color w:val="000000"/>
          <w:sz w:val="22"/>
          <w:szCs w:val="22"/>
        </w:rPr>
        <w:t xml:space="preserve"> med någon annan del av landet. Enligt konsumentprisindex från december 2021 - december 2022 steg priserna på järnvägsresor med 7,3%, 95-oktanig bensin med 9% och inrikesflyg med 7,3% medan resor med långfärdsbuss sjönk med 8,5%.</w:t>
      </w:r>
    </w:p>
    <w:p w14:paraId="048E9D9E" w14:textId="77777777" w:rsidR="004F5C4C" w:rsidRDefault="004F5C4C" w:rsidP="004F5C4C">
      <w:pPr>
        <w:pStyle w:val="p1"/>
        <w:spacing w:after="120"/>
        <w:rPr>
          <w:rStyle w:val="s1"/>
          <w:color w:val="000000"/>
          <w:sz w:val="22"/>
          <w:szCs w:val="22"/>
        </w:rPr>
      </w:pPr>
      <w:r w:rsidRPr="00726593">
        <w:rPr>
          <w:rStyle w:val="s1"/>
          <w:color w:val="000000"/>
          <w:sz w:val="22"/>
          <w:szCs w:val="22"/>
        </w:rPr>
        <w:t>För Gotland är färjetrafiken den viktigaste delen av transportinfrastrukturen, då färjorna sörjer för all varutransport till och från ön. Extra tydligt blir det för färskvaru- och livsmedelsgodset, 85–90% av det som produceras på ön skall säljas på fastlandsmarknaden.</w:t>
      </w:r>
      <w:r w:rsidRPr="00726593">
        <w:rPr>
          <w:rStyle w:val="apple-converted-space"/>
          <w:color w:val="000000"/>
          <w:sz w:val="22"/>
          <w:szCs w:val="22"/>
        </w:rPr>
        <w:t> </w:t>
      </w:r>
      <w:r w:rsidRPr="00726593">
        <w:rPr>
          <w:rStyle w:val="s1"/>
          <w:color w:val="000000"/>
          <w:sz w:val="22"/>
          <w:szCs w:val="22"/>
        </w:rPr>
        <w:t xml:space="preserve">Gotland står idag för 5–7% av Sveriges primärproduktion. Bland annat producerar gotländska bönder 50% av landets palsternackor, 30% av morötterna och 10% av all potatis. </w:t>
      </w:r>
    </w:p>
    <w:p w14:paraId="6E415C29" w14:textId="77777777" w:rsidR="004F5C4C" w:rsidRPr="00726593" w:rsidRDefault="004F5C4C" w:rsidP="004F5C4C">
      <w:pPr>
        <w:pStyle w:val="p1"/>
        <w:spacing w:after="120"/>
        <w:rPr>
          <w:rStyle w:val="apple-converted-space"/>
          <w:color w:val="000000"/>
          <w:sz w:val="22"/>
          <w:szCs w:val="22"/>
        </w:rPr>
      </w:pPr>
      <w:r w:rsidRPr="00726593">
        <w:rPr>
          <w:rStyle w:val="s1"/>
          <w:color w:val="000000"/>
          <w:sz w:val="22"/>
          <w:szCs w:val="22"/>
        </w:rPr>
        <w:t xml:space="preserve">Idag betalar en gotländsk lastbil 2500 kronor mer för en resa tur och retur till fastlandet, än man gjorde före prishöjningen. Jämfört med ett åkeri på fastlandet motsvarar det en ökning med ca 100 kr/mil. De här markanta kostnadsökningarna hotar det gotländska lantbrukets </w:t>
      </w:r>
      <w:r>
        <w:rPr>
          <w:rStyle w:val="s1"/>
          <w:color w:val="000000"/>
          <w:sz w:val="22"/>
          <w:szCs w:val="22"/>
        </w:rPr>
        <w:t>utveckling</w:t>
      </w:r>
      <w:r w:rsidRPr="00726593">
        <w:rPr>
          <w:rStyle w:val="s1"/>
          <w:color w:val="000000"/>
          <w:sz w:val="22"/>
          <w:szCs w:val="22"/>
        </w:rPr>
        <w:t xml:space="preserve"> och långsiktigt hela Sveriges livsmedelsberedskap. Säkerhetsläget i Östersjön och totalförsvarets upprustning av Gotland understryker behovet av en fungerande färjetrafik i alla lägen för att klara bemanning och transporter.</w:t>
      </w:r>
      <w:r w:rsidRPr="00726593">
        <w:rPr>
          <w:rStyle w:val="apple-converted-space"/>
          <w:color w:val="000000"/>
          <w:sz w:val="22"/>
          <w:szCs w:val="22"/>
        </w:rPr>
        <w:t> </w:t>
      </w:r>
    </w:p>
    <w:p w14:paraId="5C797FB6" w14:textId="77777777" w:rsidR="004F5C4C" w:rsidRPr="00726593" w:rsidRDefault="004F5C4C" w:rsidP="004F5C4C">
      <w:pPr>
        <w:pStyle w:val="p2"/>
        <w:spacing w:after="120"/>
        <w:rPr>
          <w:color w:val="000000"/>
          <w:sz w:val="22"/>
          <w:szCs w:val="22"/>
        </w:rPr>
      </w:pPr>
      <w:r w:rsidRPr="00726593">
        <w:rPr>
          <w:rStyle w:val="s1"/>
          <w:color w:val="000000"/>
          <w:sz w:val="22"/>
          <w:szCs w:val="22"/>
        </w:rPr>
        <w:t>De transportpolitiska målen slår fast att transportsystemets utformning, funktion och användning ska medverka till att ge alla en grundläggande tillgänglighet med god kvalitet och användbarhet samt bidra till utvecklingskraft i hela landet.</w:t>
      </w:r>
      <w:r w:rsidRPr="00726593">
        <w:rPr>
          <w:color w:val="000000"/>
          <w:sz w:val="22"/>
          <w:szCs w:val="22"/>
        </w:rPr>
        <w:t xml:space="preserve"> </w:t>
      </w:r>
    </w:p>
    <w:p w14:paraId="3C255BD5" w14:textId="77777777" w:rsidR="004F5C4C" w:rsidRDefault="004F5C4C" w:rsidP="004F5C4C">
      <w:pPr>
        <w:pStyle w:val="p2"/>
        <w:spacing w:after="120"/>
        <w:rPr>
          <w:rStyle w:val="s1"/>
          <w:color w:val="000000"/>
          <w:sz w:val="22"/>
          <w:szCs w:val="22"/>
        </w:rPr>
      </w:pPr>
      <w:r w:rsidRPr="00726593">
        <w:rPr>
          <w:rStyle w:val="s1"/>
          <w:color w:val="000000"/>
          <w:sz w:val="22"/>
          <w:szCs w:val="22"/>
        </w:rPr>
        <w:t>Tillgängligheten spelar en avgörande roll för den lokala och regionala utvecklingen, då infrastrukturens kvalitet och sammansättning i en region påverkar den ekonomiska utvecklingen</w:t>
      </w:r>
      <w:r>
        <w:rPr>
          <w:rStyle w:val="s1"/>
          <w:color w:val="000000"/>
          <w:sz w:val="22"/>
          <w:szCs w:val="22"/>
        </w:rPr>
        <w:t xml:space="preserve">, </w:t>
      </w:r>
      <w:r w:rsidRPr="00726593">
        <w:rPr>
          <w:rStyle w:val="s1"/>
          <w:color w:val="000000"/>
          <w:sz w:val="22"/>
          <w:szCs w:val="22"/>
        </w:rPr>
        <w:t>invånarnas livskvalitet</w:t>
      </w:r>
      <w:r>
        <w:rPr>
          <w:rStyle w:val="s1"/>
          <w:color w:val="000000"/>
          <w:sz w:val="22"/>
          <w:szCs w:val="22"/>
        </w:rPr>
        <w:t xml:space="preserve">, </w:t>
      </w:r>
      <w:r w:rsidRPr="00726593">
        <w:rPr>
          <w:rStyle w:val="s1"/>
          <w:color w:val="000000"/>
          <w:sz w:val="22"/>
          <w:szCs w:val="22"/>
        </w:rPr>
        <w:t xml:space="preserve">tillgång till </w:t>
      </w:r>
      <w:r>
        <w:rPr>
          <w:rStyle w:val="s1"/>
          <w:color w:val="000000"/>
          <w:sz w:val="22"/>
          <w:szCs w:val="22"/>
        </w:rPr>
        <w:t>en fungerande arbetsmarknad etcetera</w:t>
      </w:r>
      <w:r w:rsidRPr="00726593">
        <w:rPr>
          <w:rStyle w:val="s1"/>
          <w:color w:val="000000"/>
          <w:sz w:val="22"/>
          <w:szCs w:val="22"/>
        </w:rPr>
        <w:t xml:space="preserve">. </w:t>
      </w:r>
    </w:p>
    <w:p w14:paraId="0040D7BE" w14:textId="77777777" w:rsidR="004F5C4C" w:rsidRPr="00726593" w:rsidRDefault="004F5C4C" w:rsidP="004F5C4C">
      <w:pPr>
        <w:pStyle w:val="p2"/>
        <w:spacing w:after="120"/>
        <w:rPr>
          <w:rStyle w:val="s1"/>
          <w:color w:val="000000"/>
          <w:sz w:val="22"/>
          <w:szCs w:val="22"/>
        </w:rPr>
      </w:pPr>
      <w:r w:rsidRPr="00726593">
        <w:rPr>
          <w:rStyle w:val="s1"/>
          <w:color w:val="000000"/>
          <w:sz w:val="22"/>
          <w:szCs w:val="22"/>
        </w:rPr>
        <w:t>Tillgängligheten är också avgörande för kostnad och tillgång vad gäller de varor och tjänster som ska transporteras till och från området. Som ö är Gotland beroende av att det finns ändamålsenliga, effektiva och tillgängliga anslutningar till det svenska fastlandets och andra områdens vägnät. Kraftigt försämrad infrastruktur och mobilitet såsom den aktuella ökningen av transportkostnader, leder till följdeffekter som får långtgående och allvarliga konsekvenser för det gotländska samhället</w:t>
      </w:r>
      <w:r>
        <w:rPr>
          <w:rStyle w:val="s1"/>
          <w:color w:val="000000"/>
          <w:sz w:val="22"/>
          <w:szCs w:val="22"/>
        </w:rPr>
        <w:t>, liksom för hela Sverige</w:t>
      </w:r>
      <w:r w:rsidRPr="00726593">
        <w:rPr>
          <w:rStyle w:val="s1"/>
          <w:color w:val="000000"/>
          <w:sz w:val="22"/>
          <w:szCs w:val="22"/>
        </w:rPr>
        <w:t>.</w:t>
      </w:r>
    </w:p>
    <w:p w14:paraId="52A153F0" w14:textId="77777777" w:rsidR="004F5C4C" w:rsidRDefault="004F5C4C" w:rsidP="004F5C4C">
      <w:pPr>
        <w:pStyle w:val="p2"/>
        <w:spacing w:after="120"/>
        <w:rPr>
          <w:rStyle w:val="s1"/>
          <w:b/>
          <w:bCs/>
          <w:color w:val="000000"/>
          <w:sz w:val="22"/>
          <w:szCs w:val="22"/>
        </w:rPr>
      </w:pPr>
    </w:p>
    <w:p w14:paraId="121DF5B5" w14:textId="77777777" w:rsidR="004F5C4C" w:rsidRDefault="004F5C4C" w:rsidP="004F5C4C">
      <w:pPr>
        <w:pStyle w:val="p2"/>
        <w:spacing w:after="120"/>
        <w:rPr>
          <w:color w:val="000000"/>
          <w:sz w:val="22"/>
          <w:szCs w:val="22"/>
        </w:rPr>
      </w:pPr>
      <w:r w:rsidRPr="008F2427">
        <w:rPr>
          <w:color w:val="000000"/>
          <w:sz w:val="22"/>
          <w:szCs w:val="22"/>
        </w:rPr>
        <w:t xml:space="preserve">Centerpartiet föreslår att </w:t>
      </w:r>
    </w:p>
    <w:p w14:paraId="2267E89D" w14:textId="77777777" w:rsidR="004F5C4C" w:rsidRDefault="004F5C4C" w:rsidP="004F5C4C">
      <w:pPr>
        <w:pStyle w:val="p2"/>
        <w:spacing w:after="120"/>
        <w:rPr>
          <w:color w:val="000000"/>
          <w:sz w:val="22"/>
          <w:szCs w:val="22"/>
        </w:rPr>
      </w:pPr>
      <w:r>
        <w:rPr>
          <w:color w:val="000000"/>
          <w:sz w:val="22"/>
          <w:szCs w:val="22"/>
        </w:rPr>
        <w:t>Trafikutskottet</w:t>
      </w:r>
      <w:r w:rsidRPr="008F2427">
        <w:rPr>
          <w:color w:val="000000"/>
          <w:sz w:val="22"/>
          <w:szCs w:val="22"/>
        </w:rPr>
        <w:t xml:space="preserve"> tar initiativ till att lägga fram för Riksdagen det som ovan anförts om att regeringen skyndsamt ska återkomma med förslag till</w:t>
      </w:r>
      <w:r>
        <w:rPr>
          <w:color w:val="000000"/>
          <w:sz w:val="22"/>
          <w:szCs w:val="22"/>
        </w:rPr>
        <w:t xml:space="preserve"> lösning för Gotlandstrafiken,</w:t>
      </w:r>
      <w:r w:rsidRPr="008F2427">
        <w:rPr>
          <w:color w:val="000000"/>
          <w:sz w:val="22"/>
          <w:szCs w:val="22"/>
        </w:rPr>
        <w:t xml:space="preserve"> </w:t>
      </w:r>
      <w:r>
        <w:rPr>
          <w:color w:val="000000"/>
          <w:sz w:val="22"/>
          <w:szCs w:val="22"/>
        </w:rPr>
        <w:t xml:space="preserve">så </w:t>
      </w:r>
      <w:r w:rsidRPr="008F2427">
        <w:rPr>
          <w:color w:val="000000"/>
          <w:sz w:val="22"/>
          <w:szCs w:val="22"/>
        </w:rPr>
        <w:t>att</w:t>
      </w:r>
      <w:r>
        <w:rPr>
          <w:color w:val="000000"/>
          <w:sz w:val="22"/>
          <w:szCs w:val="22"/>
        </w:rPr>
        <w:t xml:space="preserve"> boende och företag på ön garanteras rimliga förbindelser till fastlandet.</w:t>
      </w:r>
    </w:p>
    <w:p w14:paraId="075389EF" w14:textId="77777777" w:rsidR="004F5C4C" w:rsidRDefault="004F5C4C" w:rsidP="004F5C4C">
      <w:pPr>
        <w:pStyle w:val="p2"/>
        <w:spacing w:after="120"/>
        <w:rPr>
          <w:color w:val="000000"/>
          <w:sz w:val="22"/>
          <w:szCs w:val="22"/>
        </w:rPr>
      </w:pPr>
    </w:p>
    <w:p w14:paraId="2ADF4076" w14:textId="77777777" w:rsidR="004F5C4C" w:rsidRPr="008F2427" w:rsidRDefault="004F5C4C" w:rsidP="004F5C4C">
      <w:pPr>
        <w:pStyle w:val="p2"/>
        <w:spacing w:after="120"/>
        <w:rPr>
          <w:color w:val="000000"/>
          <w:sz w:val="22"/>
          <w:szCs w:val="22"/>
        </w:rPr>
      </w:pPr>
      <w:r>
        <w:rPr>
          <w:color w:val="000000"/>
          <w:sz w:val="22"/>
          <w:szCs w:val="22"/>
        </w:rPr>
        <w:t>Ulrika Heie Centerpartiet</w:t>
      </w:r>
    </w:p>
    <w:p w14:paraId="6D3D27D0" w14:textId="77777777" w:rsidR="004170B1" w:rsidRPr="00A37376" w:rsidRDefault="004170B1" w:rsidP="004170B1"/>
    <w:p w14:paraId="5E2D3F63" w14:textId="77777777" w:rsidR="004170B1" w:rsidRPr="00A37376" w:rsidRDefault="004170B1" w:rsidP="004170B1"/>
    <w:p w14:paraId="0A9BC6AF" w14:textId="77777777" w:rsidR="00A37376" w:rsidRPr="00A37376" w:rsidRDefault="00A37376" w:rsidP="006D3AF9"/>
    <w:sectPr w:rsidR="00A37376" w:rsidRPr="00A37376">
      <w:pgSz w:w="11906" w:h="16838" w:code="9"/>
      <w:pgMar w:top="119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3E2094"/>
    <w:multiLevelType w:val="hybridMultilevel"/>
    <w:tmpl w:val="FA2E7B4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2"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0B1"/>
    <w:rsid w:val="0006043E"/>
    <w:rsid w:val="0006043F"/>
    <w:rsid w:val="00072835"/>
    <w:rsid w:val="00094A50"/>
    <w:rsid w:val="002517E2"/>
    <w:rsid w:val="0028015F"/>
    <w:rsid w:val="00280BC7"/>
    <w:rsid w:val="002B7046"/>
    <w:rsid w:val="00386CC5"/>
    <w:rsid w:val="003F46F6"/>
    <w:rsid w:val="004170B1"/>
    <w:rsid w:val="004F5C4C"/>
    <w:rsid w:val="005315D0"/>
    <w:rsid w:val="00585C22"/>
    <w:rsid w:val="00601CFE"/>
    <w:rsid w:val="006D3AF9"/>
    <w:rsid w:val="00712851"/>
    <w:rsid w:val="007149F6"/>
    <w:rsid w:val="00720DB6"/>
    <w:rsid w:val="0074441D"/>
    <w:rsid w:val="007B6A85"/>
    <w:rsid w:val="0081696C"/>
    <w:rsid w:val="00874A67"/>
    <w:rsid w:val="008D3BE8"/>
    <w:rsid w:val="008F5C48"/>
    <w:rsid w:val="00925EF5"/>
    <w:rsid w:val="00980BA4"/>
    <w:rsid w:val="009855B9"/>
    <w:rsid w:val="00A37376"/>
    <w:rsid w:val="00AB06AC"/>
    <w:rsid w:val="00B026D0"/>
    <w:rsid w:val="00BB7A15"/>
    <w:rsid w:val="00CC41B2"/>
    <w:rsid w:val="00D66118"/>
    <w:rsid w:val="00D8468E"/>
    <w:rsid w:val="00DE3D8E"/>
    <w:rsid w:val="00F063C4"/>
    <w:rsid w:val="00F66E5F"/>
    <w:rsid w:val="00F86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C34D"/>
  <w15:chartTrackingRefBased/>
  <w15:docId w15:val="{D19C20D9-5164-46FF-8589-83A59D956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0B1"/>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Oformateradtext">
    <w:name w:val="Plain Text"/>
    <w:basedOn w:val="Normal"/>
    <w:link w:val="OformateradtextChar"/>
    <w:uiPriority w:val="99"/>
    <w:unhideWhenUsed/>
    <w:rsid w:val="004170B1"/>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4170B1"/>
    <w:rPr>
      <w:rFonts w:ascii="Calibri" w:hAnsi="Calibri"/>
      <w:szCs w:val="21"/>
      <w:lang w:val="sv-SE"/>
    </w:rPr>
  </w:style>
  <w:style w:type="paragraph" w:customStyle="1" w:styleId="p1">
    <w:name w:val="p1"/>
    <w:basedOn w:val="Normal"/>
    <w:uiPriority w:val="99"/>
    <w:rsid w:val="004F5C4C"/>
    <w:pPr>
      <w:widowControl/>
    </w:pPr>
    <w:rPr>
      <w:rFonts w:eastAsiaTheme="minorHAnsi"/>
      <w:szCs w:val="24"/>
    </w:rPr>
  </w:style>
  <w:style w:type="paragraph" w:customStyle="1" w:styleId="p2">
    <w:name w:val="p2"/>
    <w:basedOn w:val="Normal"/>
    <w:uiPriority w:val="99"/>
    <w:rsid w:val="004F5C4C"/>
    <w:pPr>
      <w:widowControl/>
    </w:pPr>
    <w:rPr>
      <w:rFonts w:eastAsiaTheme="minorHAnsi"/>
      <w:szCs w:val="24"/>
    </w:rPr>
  </w:style>
  <w:style w:type="character" w:customStyle="1" w:styleId="s1">
    <w:name w:val="s1"/>
    <w:basedOn w:val="Standardstycketeckensnitt"/>
    <w:rsid w:val="004F5C4C"/>
  </w:style>
  <w:style w:type="character" w:customStyle="1" w:styleId="apple-converted-space">
    <w:name w:val="apple-converted-space"/>
    <w:basedOn w:val="Standardstycketeckensnitt"/>
    <w:rsid w:val="004F5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1</TotalTime>
  <Pages>4</Pages>
  <Words>950</Words>
  <Characters>5453</Characters>
  <Application>Microsoft Office Word</Application>
  <DocSecurity>0</DocSecurity>
  <Lines>1363</Lines>
  <Paragraphs>194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6</cp:revision>
  <dcterms:created xsi:type="dcterms:W3CDTF">2023-04-27T11:42:00Z</dcterms:created>
  <dcterms:modified xsi:type="dcterms:W3CDTF">2023-05-04T08:41:00Z</dcterms:modified>
</cp:coreProperties>
</file>