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2BF810" w14:textId="77777777">
      <w:pPr>
        <w:pStyle w:val="Normalutanindragellerluft"/>
      </w:pPr>
    </w:p>
    <w:sdt>
      <w:sdtPr>
        <w:alias w:val="CC_Boilerplate_4"/>
        <w:tag w:val="CC_Boilerplate_4"/>
        <w:id w:val="-1644581176"/>
        <w:lock w:val="sdtLocked"/>
        <w:placeholder>
          <w:docPart w:val="9C9DA1243651405AAA9C8FAD74CBF826"/>
        </w:placeholder>
        <w15:appearance w15:val="hidden"/>
        <w:text/>
      </w:sdtPr>
      <w:sdtEndPr/>
      <w:sdtContent>
        <w:p w:rsidR="00AF30DD" w:rsidP="00CC4C93" w:rsidRDefault="00AF30DD" w14:paraId="1D2BF811" w14:textId="77777777">
          <w:pPr>
            <w:pStyle w:val="Rubrik1"/>
          </w:pPr>
          <w:r>
            <w:t>Förslag till riksdagsbeslut</w:t>
          </w:r>
        </w:p>
      </w:sdtContent>
    </w:sdt>
    <w:sdt>
      <w:sdtPr>
        <w:alias w:val="Förslag 1"/>
        <w:tag w:val="8539ff9c-db7d-43cf-b24b-994bc76b9732"/>
        <w:id w:val="-851638970"/>
        <w:lock w:val="sdtLocked"/>
      </w:sdtPr>
      <w:sdtEndPr/>
      <w:sdtContent>
        <w:p w:rsidR="00294E3E" w:rsidRDefault="007F5442" w14:paraId="1D2BF812" w14:textId="4E27940E">
          <w:pPr>
            <w:pStyle w:val="Frslagstext"/>
          </w:pPr>
          <w:r>
            <w:t>Riksdagen tillkännager för regeringen som sin mening vad som anförs i motionen om en översyn av den svenska travsportens spelvillkor och av totalisatorskatten.</w:t>
          </w:r>
        </w:p>
      </w:sdtContent>
    </w:sdt>
    <w:p w:rsidR="00AF30DD" w:rsidP="00AF30DD" w:rsidRDefault="000156D9" w14:paraId="1D2BF813" w14:textId="77777777">
      <w:pPr>
        <w:pStyle w:val="Rubrik1"/>
      </w:pPr>
      <w:bookmarkStart w:name="MotionsStart" w:id="0"/>
      <w:bookmarkEnd w:id="0"/>
      <w:r>
        <w:t>Motivering</w:t>
      </w:r>
    </w:p>
    <w:p w:rsidR="00597786" w:rsidP="00597786" w:rsidRDefault="00597786" w14:paraId="1D2BF814" w14:textId="77777777">
      <w:pPr>
        <w:pStyle w:val="Normalutanindragellerluft"/>
      </w:pPr>
      <w:r>
        <w:t xml:space="preserve">Travsporten finns i hela vårt avlånga land med över trettio travbanor som Kalmartravet, </w:t>
      </w:r>
      <w:proofErr w:type="spellStart"/>
      <w:r>
        <w:t>Axvalla</w:t>
      </w:r>
      <w:proofErr w:type="spellEnd"/>
      <w:r>
        <w:t xml:space="preserve"> travbana i Skara och Sundbyholms travbana i Sörmland. Den är en av Sveriges äldsta sporter, 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 sysselsättningen på landsbygden och till jobb på travbanor och i anslutning till tävlingar. Dessutom är hästsporten en viktig fritidssyssla för många svenskar.</w:t>
      </w:r>
    </w:p>
    <w:p w:rsidR="00597786" w:rsidP="00597786" w:rsidRDefault="00597786" w14:paraId="1D2BF815" w14:textId="77777777">
      <w:pPr>
        <w:pStyle w:val="Normalutanindragellerluft"/>
      </w:pPr>
    </w:p>
    <w:p w:rsidR="00597786" w:rsidP="00597786" w:rsidRDefault="00597786" w14:paraId="1D2BF816" w14:textId="3C7C7A72">
      <w:pPr>
        <w:pStyle w:val="Normalutanindragellerluft"/>
      </w:pPr>
      <w:r>
        <w:t>Hästnäringen i Sverige sysselsätter runt 30 000 helårstjänster och travsportens utveckling är en viktig aspekt för hela hästnäringen – n</w:t>
      </w:r>
      <w:r w:rsidR="00A066E3">
        <w:t>ästan var fjärde av de över 350 </w:t>
      </w:r>
      <w:bookmarkStart w:name="_GoBack" w:id="1"/>
      <w:bookmarkEnd w:id="1"/>
      <w:r>
        <w:t>000 hästarna i Sverige är en travhäst. Många av arbetstillfällena i hästnäringen finns på landsbygden där arbetsmarknaden är svagare än i storstäderna, och hästnäringen har även stor betydelse för jordbruket.</w:t>
      </w:r>
    </w:p>
    <w:p w:rsidR="00597786" w:rsidP="00597786" w:rsidRDefault="00597786" w14:paraId="1D2BF817" w14:textId="77777777">
      <w:pPr>
        <w:pStyle w:val="Normalutanindragellerluft"/>
      </w:pPr>
    </w:p>
    <w:p w:rsidR="00597786" w:rsidP="00597786" w:rsidRDefault="00597786" w14:paraId="1D2BF818" w14:textId="77777777">
      <w:pPr>
        <w:pStyle w:val="Normalutanindragellerluft"/>
      </w:pPr>
      <w:r>
        <w:t xml:space="preserve">Sveriges ATG-modell har varit framgångsrik och bidragit starkt till en positiv ekonomisk och sportslig utveckling de senaste decennierna. Överskottet från spelet på hästar går dessutom tillbaka till hästsporten och är en förutsättning för Sveriges största </w:t>
      </w:r>
      <w:r>
        <w:lastRenderedPageBreak/>
        <w:t>tjejsport, ridsporten. Dessutom har staten fått ansenliga intäkter med 35 procent i skatt på spelnettot. Denna totalisatorskatt är världens högsta skatt på travspel.</w:t>
      </w:r>
    </w:p>
    <w:p w:rsidR="00597786" w:rsidP="00597786" w:rsidRDefault="00597786" w14:paraId="1D2BF819" w14:textId="77777777">
      <w:pPr>
        <w:pStyle w:val="Normalutanindragellerluft"/>
      </w:pPr>
    </w:p>
    <w:p w:rsidR="00597786" w:rsidP="00597786" w:rsidRDefault="00597786" w14:paraId="1D2BF81A" w14:textId="77777777">
      <w:pPr>
        <w:pStyle w:val="Normalutanindragellerluft"/>
      </w:pPr>
      <w:r>
        <w:t>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spelbolag, som inte betalar skatt i Sverige eller bidrar ekonomiskt till svensk hästsport, spel på hästar över internet. Konkurrens i sig är det inget fel på, så länge det sker på lika villkor. I jämförelse med t ex våra nordiska grannländer har Sverige som nämnts dessutom en betydligt högre totalisatorskatt. Denna utveckling får negativa effekter på travsporten i Sverige.</w:t>
      </w:r>
    </w:p>
    <w:p w:rsidR="00597786" w:rsidP="00597786" w:rsidRDefault="00597786" w14:paraId="1D2BF81B" w14:textId="77777777">
      <w:pPr>
        <w:pStyle w:val="Normalutanindragellerluft"/>
      </w:pPr>
    </w:p>
    <w:p w:rsidR="00AF30DD" w:rsidP="00597786" w:rsidRDefault="000E2555" w14:paraId="1D2BF81C" w14:textId="77777777">
      <w:pPr>
        <w:pStyle w:val="Normalutanindragellerluft"/>
      </w:pPr>
      <w:r w:rsidRPr="000E2555">
        <w:t>Det är önskvärt att svensk travsport och hästnäring har långsiktigt goda villkor så att den kan utvecklas samtidigt som både skatteintäkter och arbetstillfällen på landsbygden i anslutning till hästsporten kan växa. Regeringen bör utreda förutsättningen för en översyn av den svenska travsportens spelvillkor och se över om det är möjligt att göra en översyn av Sveriges höga totalisatorskatt.</w:t>
      </w:r>
    </w:p>
    <w:sdt>
      <w:sdtPr>
        <w:alias w:val="CC_Underskrifter"/>
        <w:tag w:val="CC_Underskrifter"/>
        <w:id w:val="583496634"/>
        <w:lock w:val="sdtContentLocked"/>
        <w:placeholder>
          <w:docPart w:val="0BE8E5ACB7B946B7912C9F309DAE4D2B"/>
        </w:placeholder>
        <w15:appearance w15:val="hidden"/>
      </w:sdtPr>
      <w:sdtEndPr/>
      <w:sdtContent>
        <w:p w:rsidRPr="009E153C" w:rsidR="00865E70" w:rsidP="00096877" w:rsidRDefault="00096877" w14:paraId="1D2BF8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8466C8" w:rsidRDefault="008466C8" w14:paraId="1D2BF824" w14:textId="77777777"/>
    <w:sectPr w:rsidR="008466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BF826" w14:textId="77777777" w:rsidR="00BA7E9D" w:rsidRDefault="00BA7E9D" w:rsidP="000C1CAD">
      <w:pPr>
        <w:spacing w:line="240" w:lineRule="auto"/>
      </w:pPr>
      <w:r>
        <w:separator/>
      </w:r>
    </w:p>
  </w:endnote>
  <w:endnote w:type="continuationSeparator" w:id="0">
    <w:p w14:paraId="1D2BF827" w14:textId="77777777" w:rsidR="00BA7E9D" w:rsidRDefault="00BA7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BF82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66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BF832" w14:textId="77777777" w:rsidR="00C74510" w:rsidRDefault="00C74510">
    <w:pPr>
      <w:pStyle w:val="Sidfot"/>
    </w:pPr>
    <w:r>
      <w:fldChar w:fldCharType="begin"/>
    </w:r>
    <w:r>
      <w:instrText xml:space="preserve"> PRINTDATE  \@ "yyyy-MM-dd HH:mm"  \* MERGEFORMAT </w:instrText>
    </w:r>
    <w:r>
      <w:fldChar w:fldCharType="separate"/>
    </w:r>
    <w:r>
      <w:rPr>
        <w:noProof/>
      </w:rPr>
      <w:t>2014-11-07 19:57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BF824" w14:textId="77777777" w:rsidR="00BA7E9D" w:rsidRDefault="00BA7E9D" w:rsidP="000C1CAD">
      <w:pPr>
        <w:spacing w:line="240" w:lineRule="auto"/>
      </w:pPr>
      <w:r>
        <w:separator/>
      </w:r>
    </w:p>
  </w:footnote>
  <w:footnote w:type="continuationSeparator" w:id="0">
    <w:p w14:paraId="1D2BF825" w14:textId="77777777" w:rsidR="00BA7E9D" w:rsidRDefault="00BA7E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D2BF82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74510">
      <w:rPr>
        <w:rStyle w:val="Platshllartext"/>
        <w:color w:val="auto"/>
      </w:rPr>
      <w:t>M1523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066E3" w14:paraId="1D2BF82E"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2222</w:t>
        </w:r>
      </w:sdtContent>
    </w:sdt>
  </w:p>
  <w:p w:rsidR="00C850B3" w:rsidP="00283E0F" w:rsidRDefault="00A066E3" w14:paraId="1D2BF82F" w14:textId="77777777">
    <w:pPr>
      <w:pStyle w:val="FSHRub2"/>
    </w:pPr>
    <w:sdt>
      <w:sdtPr>
        <w:alias w:val="CC_Noformat_Avtext"/>
        <w:tag w:val="CC_Noformat_Avtext"/>
        <w:id w:val="1389603703"/>
        <w:lock w:val="sdtContentLocked"/>
        <w15:appearance w15:val="hidden"/>
        <w:text/>
      </w:sdtPr>
      <w:sdtEndPr/>
      <w:sdtContent>
        <w:r>
          <w:t>av Jan R Andersson m.fl. (M)</w:t>
        </w:r>
      </w:sdtContent>
    </w:sdt>
  </w:p>
  <w:sdt>
    <w:sdtPr>
      <w:alias w:val="CC_Noformat_Rubtext"/>
      <w:tag w:val="CC_Noformat_Rubtext"/>
      <w:id w:val="1800419874"/>
      <w:lock w:val="sdtContentLocked"/>
      <w15:appearance w15:val="hidden"/>
      <w:text/>
    </w:sdtPr>
    <w:sdtEndPr/>
    <w:sdtContent>
      <w:p w:rsidR="00C850B3" w:rsidP="00283E0F" w:rsidRDefault="00597786" w14:paraId="1D2BF830" w14:textId="77777777">
        <w:pPr>
          <w:pStyle w:val="FSHRub2"/>
        </w:pPr>
        <w:r>
          <w:t>Travsportens framtid</w:t>
        </w:r>
      </w:p>
    </w:sdtContent>
  </w:sdt>
  <w:sdt>
    <w:sdtPr>
      <w:alias w:val="CC_Boilerplate_3"/>
      <w:tag w:val="CC_Boilerplate_3"/>
      <w:id w:val="-1567486118"/>
      <w:lock w:val="sdtContentLocked"/>
      <w15:appearance w15:val="hidden"/>
      <w:text w:multiLine="1"/>
    </w:sdtPr>
    <w:sdtEndPr/>
    <w:sdtContent>
      <w:p w:rsidR="00C850B3" w:rsidP="00283E0F" w:rsidRDefault="00C850B3" w14:paraId="1D2BF8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0F4DD005-4609-415C-9204-9C2418E37F4C},{C9E24F1C-55C4-41AA-890D-A46A07982A68}"/>
  </w:docVars>
  <w:rsids>
    <w:rsidRoot w:val="005977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877"/>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555"/>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3AC"/>
    <w:rsid w:val="002923F3"/>
    <w:rsid w:val="00293D90"/>
    <w:rsid w:val="00294E3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1CD0"/>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DE2"/>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78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505"/>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3E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442"/>
    <w:rsid w:val="007F57B8"/>
    <w:rsid w:val="007F5A4A"/>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6C8"/>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55"/>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12D"/>
    <w:rsid w:val="009E5F5B"/>
    <w:rsid w:val="009E67EF"/>
    <w:rsid w:val="009F2CDD"/>
    <w:rsid w:val="009F753E"/>
    <w:rsid w:val="00A02C00"/>
    <w:rsid w:val="00A033BB"/>
    <w:rsid w:val="00A03BC8"/>
    <w:rsid w:val="00A066E3"/>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E9D"/>
    <w:rsid w:val="00BB1536"/>
    <w:rsid w:val="00BB36D0"/>
    <w:rsid w:val="00BB50A9"/>
    <w:rsid w:val="00BB6493"/>
    <w:rsid w:val="00BB658B"/>
    <w:rsid w:val="00BC0643"/>
    <w:rsid w:val="00BC2218"/>
    <w:rsid w:val="00BC3B20"/>
    <w:rsid w:val="00BC3F37"/>
    <w:rsid w:val="00BC6240"/>
    <w:rsid w:val="00BC6D66"/>
    <w:rsid w:val="00BD701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DCF"/>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51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133"/>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BF810"/>
  <w15:chartTrackingRefBased/>
  <w15:docId w15:val="{49FF37C4-925F-4787-8CF5-121002D8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93365">
      <w:bodyDiv w:val="1"/>
      <w:marLeft w:val="0"/>
      <w:marRight w:val="0"/>
      <w:marTop w:val="0"/>
      <w:marBottom w:val="0"/>
      <w:divBdr>
        <w:top w:val="none" w:sz="0" w:space="0" w:color="auto"/>
        <w:left w:val="none" w:sz="0" w:space="0" w:color="auto"/>
        <w:bottom w:val="none" w:sz="0" w:space="0" w:color="auto"/>
        <w:right w:val="none" w:sz="0" w:space="0" w:color="auto"/>
      </w:divBdr>
    </w:div>
    <w:div w:id="1261253326">
      <w:bodyDiv w:val="1"/>
      <w:marLeft w:val="0"/>
      <w:marRight w:val="0"/>
      <w:marTop w:val="0"/>
      <w:marBottom w:val="0"/>
      <w:divBdr>
        <w:top w:val="none" w:sz="0" w:space="0" w:color="auto"/>
        <w:left w:val="none" w:sz="0" w:space="0" w:color="auto"/>
        <w:bottom w:val="none" w:sz="0" w:space="0" w:color="auto"/>
        <w:right w:val="none" w:sz="0" w:space="0" w:color="auto"/>
      </w:divBdr>
      <w:divsChild>
        <w:div w:id="539439259">
          <w:marLeft w:val="0"/>
          <w:marRight w:val="0"/>
          <w:marTop w:val="0"/>
          <w:marBottom w:val="0"/>
          <w:divBdr>
            <w:top w:val="none" w:sz="0" w:space="0" w:color="auto"/>
            <w:left w:val="none" w:sz="0" w:space="0" w:color="auto"/>
            <w:bottom w:val="none" w:sz="0" w:space="0" w:color="auto"/>
            <w:right w:val="none" w:sz="0" w:space="0" w:color="auto"/>
          </w:divBdr>
          <w:divsChild>
            <w:div w:id="1509176948">
              <w:marLeft w:val="195"/>
              <w:marRight w:val="180"/>
              <w:marTop w:val="0"/>
              <w:marBottom w:val="0"/>
              <w:divBdr>
                <w:top w:val="none" w:sz="0" w:space="0" w:color="auto"/>
                <w:left w:val="none" w:sz="0" w:space="0" w:color="auto"/>
                <w:bottom w:val="none" w:sz="0" w:space="0" w:color="auto"/>
                <w:right w:val="none" w:sz="0" w:space="0" w:color="auto"/>
              </w:divBdr>
              <w:divsChild>
                <w:div w:id="279608911">
                  <w:marLeft w:val="195"/>
                  <w:marRight w:val="180"/>
                  <w:marTop w:val="0"/>
                  <w:marBottom w:val="0"/>
                  <w:divBdr>
                    <w:top w:val="none" w:sz="0" w:space="0" w:color="auto"/>
                    <w:left w:val="none" w:sz="0" w:space="0" w:color="auto"/>
                    <w:bottom w:val="none" w:sz="0" w:space="0" w:color="auto"/>
                    <w:right w:val="none" w:sz="0" w:space="0" w:color="auto"/>
                  </w:divBdr>
                  <w:divsChild>
                    <w:div w:id="1610771013">
                      <w:marLeft w:val="195"/>
                      <w:marRight w:val="180"/>
                      <w:marTop w:val="0"/>
                      <w:marBottom w:val="0"/>
                      <w:divBdr>
                        <w:top w:val="none" w:sz="0" w:space="0" w:color="auto"/>
                        <w:left w:val="none" w:sz="0" w:space="0" w:color="auto"/>
                        <w:bottom w:val="none" w:sz="0" w:space="0" w:color="auto"/>
                        <w:right w:val="none" w:sz="0" w:space="0" w:color="auto"/>
                      </w:divBdr>
                      <w:divsChild>
                        <w:div w:id="1776900772">
                          <w:marLeft w:val="0"/>
                          <w:marRight w:val="0"/>
                          <w:marTop w:val="0"/>
                          <w:marBottom w:val="0"/>
                          <w:divBdr>
                            <w:top w:val="none" w:sz="0" w:space="0" w:color="auto"/>
                            <w:left w:val="none" w:sz="0" w:space="0" w:color="auto"/>
                            <w:bottom w:val="none" w:sz="0" w:space="0" w:color="auto"/>
                            <w:right w:val="none" w:sz="0" w:space="0" w:color="auto"/>
                          </w:divBdr>
                          <w:divsChild>
                            <w:div w:id="2044011769">
                              <w:marLeft w:val="195"/>
                              <w:marRight w:val="180"/>
                              <w:marTop w:val="0"/>
                              <w:marBottom w:val="0"/>
                              <w:divBdr>
                                <w:top w:val="none" w:sz="0" w:space="0" w:color="auto"/>
                                <w:left w:val="none" w:sz="0" w:space="0" w:color="auto"/>
                                <w:bottom w:val="none" w:sz="0" w:space="0" w:color="auto"/>
                                <w:right w:val="none" w:sz="0" w:space="0" w:color="auto"/>
                              </w:divBdr>
                              <w:divsChild>
                                <w:div w:id="2049183915">
                                  <w:marLeft w:val="195"/>
                                  <w:marRight w:val="180"/>
                                  <w:marTop w:val="0"/>
                                  <w:marBottom w:val="0"/>
                                  <w:divBdr>
                                    <w:top w:val="none" w:sz="0" w:space="0" w:color="auto"/>
                                    <w:left w:val="none" w:sz="0" w:space="0" w:color="auto"/>
                                    <w:bottom w:val="none" w:sz="0" w:space="0" w:color="auto"/>
                                    <w:right w:val="none" w:sz="0" w:space="0" w:color="auto"/>
                                  </w:divBdr>
                                  <w:divsChild>
                                    <w:div w:id="228809340">
                                      <w:marLeft w:val="195"/>
                                      <w:marRight w:val="180"/>
                                      <w:marTop w:val="0"/>
                                      <w:marBottom w:val="0"/>
                                      <w:divBdr>
                                        <w:top w:val="none" w:sz="0" w:space="0" w:color="auto"/>
                                        <w:left w:val="none" w:sz="0" w:space="0" w:color="auto"/>
                                        <w:bottom w:val="none" w:sz="0" w:space="0" w:color="auto"/>
                                        <w:right w:val="none" w:sz="0" w:space="0" w:color="auto"/>
                                      </w:divBdr>
                                      <w:divsChild>
                                        <w:div w:id="266738510">
                                          <w:marLeft w:val="195"/>
                                          <w:marRight w:val="180"/>
                                          <w:marTop w:val="0"/>
                                          <w:marBottom w:val="0"/>
                                          <w:divBdr>
                                            <w:top w:val="none" w:sz="0" w:space="0" w:color="auto"/>
                                            <w:left w:val="none" w:sz="0" w:space="0" w:color="auto"/>
                                            <w:bottom w:val="none" w:sz="0" w:space="0" w:color="auto"/>
                                            <w:right w:val="none" w:sz="0" w:space="0" w:color="auto"/>
                                          </w:divBdr>
                                          <w:divsChild>
                                            <w:div w:id="202985037">
                                              <w:marLeft w:val="0"/>
                                              <w:marRight w:val="0"/>
                                              <w:marTop w:val="0"/>
                                              <w:marBottom w:val="0"/>
                                              <w:divBdr>
                                                <w:top w:val="none" w:sz="0" w:space="0" w:color="auto"/>
                                                <w:left w:val="none" w:sz="0" w:space="0" w:color="auto"/>
                                                <w:bottom w:val="none" w:sz="0" w:space="0" w:color="auto"/>
                                                <w:right w:val="none" w:sz="0" w:space="0" w:color="auto"/>
                                              </w:divBdr>
                                              <w:divsChild>
                                                <w:div w:id="1841891599">
                                                  <w:marLeft w:val="195"/>
                                                  <w:marRight w:val="180"/>
                                                  <w:marTop w:val="0"/>
                                                  <w:marBottom w:val="0"/>
                                                  <w:divBdr>
                                                    <w:top w:val="none" w:sz="0" w:space="0" w:color="auto"/>
                                                    <w:left w:val="none" w:sz="0" w:space="0" w:color="auto"/>
                                                    <w:bottom w:val="none" w:sz="0" w:space="0" w:color="auto"/>
                                                    <w:right w:val="none" w:sz="0" w:space="0" w:color="auto"/>
                                                  </w:divBdr>
                                                  <w:divsChild>
                                                    <w:div w:id="197894716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825361">
      <w:bodyDiv w:val="1"/>
      <w:marLeft w:val="0"/>
      <w:marRight w:val="0"/>
      <w:marTop w:val="0"/>
      <w:marBottom w:val="0"/>
      <w:divBdr>
        <w:top w:val="none" w:sz="0" w:space="0" w:color="auto"/>
        <w:left w:val="none" w:sz="0" w:space="0" w:color="auto"/>
        <w:bottom w:val="none" w:sz="0" w:space="0" w:color="auto"/>
        <w:right w:val="none" w:sz="0" w:space="0" w:color="auto"/>
      </w:divBdr>
      <w:divsChild>
        <w:div w:id="1399094290">
          <w:marLeft w:val="0"/>
          <w:marRight w:val="0"/>
          <w:marTop w:val="0"/>
          <w:marBottom w:val="0"/>
          <w:divBdr>
            <w:top w:val="none" w:sz="0" w:space="0" w:color="auto"/>
            <w:left w:val="none" w:sz="0" w:space="0" w:color="auto"/>
            <w:bottom w:val="none" w:sz="0" w:space="0" w:color="auto"/>
            <w:right w:val="none" w:sz="0" w:space="0" w:color="auto"/>
          </w:divBdr>
          <w:divsChild>
            <w:div w:id="1472594232">
              <w:marLeft w:val="195"/>
              <w:marRight w:val="180"/>
              <w:marTop w:val="0"/>
              <w:marBottom w:val="0"/>
              <w:divBdr>
                <w:top w:val="none" w:sz="0" w:space="0" w:color="auto"/>
                <w:left w:val="none" w:sz="0" w:space="0" w:color="auto"/>
                <w:bottom w:val="none" w:sz="0" w:space="0" w:color="auto"/>
                <w:right w:val="none" w:sz="0" w:space="0" w:color="auto"/>
              </w:divBdr>
              <w:divsChild>
                <w:div w:id="1862931760">
                  <w:marLeft w:val="195"/>
                  <w:marRight w:val="180"/>
                  <w:marTop w:val="0"/>
                  <w:marBottom w:val="0"/>
                  <w:divBdr>
                    <w:top w:val="none" w:sz="0" w:space="0" w:color="auto"/>
                    <w:left w:val="none" w:sz="0" w:space="0" w:color="auto"/>
                    <w:bottom w:val="none" w:sz="0" w:space="0" w:color="auto"/>
                    <w:right w:val="none" w:sz="0" w:space="0" w:color="auto"/>
                  </w:divBdr>
                  <w:divsChild>
                    <w:div w:id="719520224">
                      <w:marLeft w:val="195"/>
                      <w:marRight w:val="180"/>
                      <w:marTop w:val="0"/>
                      <w:marBottom w:val="0"/>
                      <w:divBdr>
                        <w:top w:val="none" w:sz="0" w:space="0" w:color="auto"/>
                        <w:left w:val="none" w:sz="0" w:space="0" w:color="auto"/>
                        <w:bottom w:val="none" w:sz="0" w:space="0" w:color="auto"/>
                        <w:right w:val="none" w:sz="0" w:space="0" w:color="auto"/>
                      </w:divBdr>
                      <w:divsChild>
                        <w:div w:id="793447342">
                          <w:marLeft w:val="0"/>
                          <w:marRight w:val="0"/>
                          <w:marTop w:val="0"/>
                          <w:marBottom w:val="0"/>
                          <w:divBdr>
                            <w:top w:val="none" w:sz="0" w:space="0" w:color="auto"/>
                            <w:left w:val="none" w:sz="0" w:space="0" w:color="auto"/>
                            <w:bottom w:val="none" w:sz="0" w:space="0" w:color="auto"/>
                            <w:right w:val="none" w:sz="0" w:space="0" w:color="auto"/>
                          </w:divBdr>
                          <w:divsChild>
                            <w:div w:id="1473909262">
                              <w:marLeft w:val="195"/>
                              <w:marRight w:val="180"/>
                              <w:marTop w:val="0"/>
                              <w:marBottom w:val="0"/>
                              <w:divBdr>
                                <w:top w:val="none" w:sz="0" w:space="0" w:color="auto"/>
                                <w:left w:val="none" w:sz="0" w:space="0" w:color="auto"/>
                                <w:bottom w:val="none" w:sz="0" w:space="0" w:color="auto"/>
                                <w:right w:val="none" w:sz="0" w:space="0" w:color="auto"/>
                              </w:divBdr>
                              <w:divsChild>
                                <w:div w:id="1670131958">
                                  <w:marLeft w:val="195"/>
                                  <w:marRight w:val="180"/>
                                  <w:marTop w:val="0"/>
                                  <w:marBottom w:val="0"/>
                                  <w:divBdr>
                                    <w:top w:val="none" w:sz="0" w:space="0" w:color="auto"/>
                                    <w:left w:val="none" w:sz="0" w:space="0" w:color="auto"/>
                                    <w:bottom w:val="none" w:sz="0" w:space="0" w:color="auto"/>
                                    <w:right w:val="none" w:sz="0" w:space="0" w:color="auto"/>
                                  </w:divBdr>
                                  <w:divsChild>
                                    <w:div w:id="1867525112">
                                      <w:marLeft w:val="195"/>
                                      <w:marRight w:val="180"/>
                                      <w:marTop w:val="0"/>
                                      <w:marBottom w:val="0"/>
                                      <w:divBdr>
                                        <w:top w:val="none" w:sz="0" w:space="0" w:color="auto"/>
                                        <w:left w:val="none" w:sz="0" w:space="0" w:color="auto"/>
                                        <w:bottom w:val="none" w:sz="0" w:space="0" w:color="auto"/>
                                        <w:right w:val="none" w:sz="0" w:space="0" w:color="auto"/>
                                      </w:divBdr>
                                      <w:divsChild>
                                        <w:div w:id="1438521071">
                                          <w:marLeft w:val="195"/>
                                          <w:marRight w:val="180"/>
                                          <w:marTop w:val="0"/>
                                          <w:marBottom w:val="0"/>
                                          <w:divBdr>
                                            <w:top w:val="none" w:sz="0" w:space="0" w:color="auto"/>
                                            <w:left w:val="none" w:sz="0" w:space="0" w:color="auto"/>
                                            <w:bottom w:val="none" w:sz="0" w:space="0" w:color="auto"/>
                                            <w:right w:val="none" w:sz="0" w:space="0" w:color="auto"/>
                                          </w:divBdr>
                                          <w:divsChild>
                                            <w:div w:id="1472558767">
                                              <w:marLeft w:val="0"/>
                                              <w:marRight w:val="0"/>
                                              <w:marTop w:val="0"/>
                                              <w:marBottom w:val="0"/>
                                              <w:divBdr>
                                                <w:top w:val="none" w:sz="0" w:space="0" w:color="auto"/>
                                                <w:left w:val="none" w:sz="0" w:space="0" w:color="auto"/>
                                                <w:bottom w:val="none" w:sz="0" w:space="0" w:color="auto"/>
                                                <w:right w:val="none" w:sz="0" w:space="0" w:color="auto"/>
                                              </w:divBdr>
                                              <w:divsChild>
                                                <w:div w:id="2027754426">
                                                  <w:marLeft w:val="195"/>
                                                  <w:marRight w:val="180"/>
                                                  <w:marTop w:val="0"/>
                                                  <w:marBottom w:val="0"/>
                                                  <w:divBdr>
                                                    <w:top w:val="none" w:sz="0" w:space="0" w:color="auto"/>
                                                    <w:left w:val="none" w:sz="0" w:space="0" w:color="auto"/>
                                                    <w:bottom w:val="none" w:sz="0" w:space="0" w:color="auto"/>
                                                    <w:right w:val="none" w:sz="0" w:space="0" w:color="auto"/>
                                                  </w:divBdr>
                                                  <w:divsChild>
                                                    <w:div w:id="119842295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9DA1243651405AAA9C8FAD74CBF826"/>
        <w:category>
          <w:name w:val="Allmänt"/>
          <w:gallery w:val="placeholder"/>
        </w:category>
        <w:types>
          <w:type w:val="bbPlcHdr"/>
        </w:types>
        <w:behaviors>
          <w:behavior w:val="content"/>
        </w:behaviors>
        <w:guid w:val="{FCA77747-B447-40E9-A7BA-25E7EDB69E63}"/>
      </w:docPartPr>
      <w:docPartBody>
        <w:p w:rsidR="00B64E9F" w:rsidRDefault="00B64E9F">
          <w:pPr>
            <w:pStyle w:val="9C9DA1243651405AAA9C8FAD74CBF826"/>
          </w:pPr>
          <w:r w:rsidRPr="009A726D">
            <w:rPr>
              <w:rStyle w:val="Platshllartext"/>
            </w:rPr>
            <w:t>Klicka här för att ange text.</w:t>
          </w:r>
        </w:p>
      </w:docPartBody>
    </w:docPart>
    <w:docPart>
      <w:docPartPr>
        <w:name w:val="0BE8E5ACB7B946B7912C9F309DAE4D2B"/>
        <w:category>
          <w:name w:val="Allmänt"/>
          <w:gallery w:val="placeholder"/>
        </w:category>
        <w:types>
          <w:type w:val="bbPlcHdr"/>
        </w:types>
        <w:behaviors>
          <w:behavior w:val="content"/>
        </w:behaviors>
        <w:guid w:val="{6B7B1CC7-C930-4C04-8E4E-DA3A890BA8C4}"/>
      </w:docPartPr>
      <w:docPartBody>
        <w:p w:rsidR="00B64E9F" w:rsidRDefault="00B64E9F">
          <w:pPr>
            <w:pStyle w:val="0BE8E5ACB7B946B7912C9F309DAE4D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9F"/>
    <w:rsid w:val="00B64E9F"/>
    <w:rsid w:val="00CF0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9DA1243651405AAA9C8FAD74CBF826">
    <w:name w:val="9C9DA1243651405AAA9C8FAD74CBF826"/>
  </w:style>
  <w:style w:type="paragraph" w:customStyle="1" w:styleId="7DD33B80603C4879A5746CD250CE5F3C">
    <w:name w:val="7DD33B80603C4879A5746CD250CE5F3C"/>
  </w:style>
  <w:style w:type="paragraph" w:customStyle="1" w:styleId="0BE8E5ACB7B946B7912C9F309DAE4D2B">
    <w:name w:val="0BE8E5ACB7B946B7912C9F309DAE4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2247</RubrikLookup>
    <MotionGuid xmlns="00d11361-0b92-4bae-a181-288d6a55b763">fa1726d7-3340-4be2-928c-a204aff55893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412E0-690F-4109-A1C9-EFFD1DE92799}"/>
</file>

<file path=customXml/itemProps2.xml><?xml version="1.0" encoding="utf-8"?>
<ds:datastoreItem xmlns:ds="http://schemas.openxmlformats.org/officeDocument/2006/customXml" ds:itemID="{502D7005-393B-4D19-B2E6-2E91883BFB94}"/>
</file>

<file path=customXml/itemProps3.xml><?xml version="1.0" encoding="utf-8"?>
<ds:datastoreItem xmlns:ds="http://schemas.openxmlformats.org/officeDocument/2006/customXml" ds:itemID="{4C838F29-36E9-48ED-9380-220AAFBEB47A}"/>
</file>

<file path=customXml/itemProps4.xml><?xml version="1.0" encoding="utf-8"?>
<ds:datastoreItem xmlns:ds="http://schemas.openxmlformats.org/officeDocument/2006/customXml" ds:itemID="{2861DB48-8482-402D-BECB-F12DB5F1648E}"/>
</file>

<file path=docProps/app.xml><?xml version="1.0" encoding="utf-8"?>
<Properties xmlns="http://schemas.openxmlformats.org/officeDocument/2006/extended-properties" xmlns:vt="http://schemas.openxmlformats.org/officeDocument/2006/docPropsVTypes">
  <Template>GranskaMot</Template>
  <TotalTime>41</TotalTime>
  <Pages>2</Pages>
  <Words>426</Words>
  <Characters>2455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201314M1523 Travsportens framtid</vt:lpstr>
      <vt:lpstr/>
    </vt:vector>
  </TitlesOfParts>
  <Company>Riksdagen</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201314M1523 Travsportens framtid</dc:title>
  <dc:subject/>
  <dc:creator>It-avdelningen</dc:creator>
  <cp:keywords/>
  <dc:description/>
  <cp:lastModifiedBy>Kerstin Carlqvist</cp:lastModifiedBy>
  <cp:revision>12</cp:revision>
  <cp:lastPrinted>2014-11-07T18:57:00Z</cp:lastPrinted>
  <dcterms:created xsi:type="dcterms:W3CDTF">2014-10-26T16:38:00Z</dcterms:created>
  <dcterms:modified xsi:type="dcterms:W3CDTF">2015-07-16T12:58:00Z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*T81AAC31EE6BF*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http://filur.riksdagen.se/drop/DropOffLibrary/T81AAC31EE6BF.docx</vt:lpwstr>
  </property>
</Properties>
</file>