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4981" w:rsidRPr="00002283" w:rsidRDefault="008C4981" w:rsidP="00507126">
      <w:pPr>
        <w:pStyle w:val="Hemstlrubrik"/>
      </w:pPr>
      <w:r w:rsidRPr="00002283">
        <w:t>Förslag till riksdagsbeslut</w:t>
      </w:r>
    </w:p>
    <w:p w:rsidR="00F06FA5" w:rsidRPr="00002283" w:rsidRDefault="00F06FA5">
      <w:pPr>
        <w:pStyle w:val="Hemstlatt"/>
        <w:ind w:left="0"/>
      </w:pPr>
      <w:r w:rsidRPr="00002283">
        <w:t>Riksdagen tillkännager för regeringen som sin mening vad som i motionen anförs om vikten av rehabilitering och försäkringdeleg</w:t>
      </w:r>
      <w:r w:rsidRPr="00002283">
        <w:t>a</w:t>
      </w:r>
      <w:r w:rsidRPr="00002283">
        <w:t>tionernas bevarande.</w:t>
      </w:r>
    </w:p>
    <w:p w:rsidR="00E84F25" w:rsidRPr="00002283" w:rsidRDefault="007C6092" w:rsidP="00E22893">
      <w:pPr>
        <w:pStyle w:val="Rubrik1"/>
      </w:pPr>
      <w:r w:rsidRPr="00002283">
        <w:t>Motivering</w:t>
      </w:r>
    </w:p>
    <w:p w:rsidR="008C4981" w:rsidRPr="00002283" w:rsidRDefault="008C4981" w:rsidP="008C4981">
      <w:r w:rsidRPr="00002283">
        <w:t>Idag befinner sig alldeles för många människor utanför arbetsmarknaden av hälsoskäl eller av sociala orsaker. Ibland dröjer rehabiliteringsprocessen på grund utav att flera myndigheter är involverade i samma ärende. Detta kan medföra att personen hamnar ”mellan stolarna” och att den nödvändiga he</w:t>
      </w:r>
      <w:r w:rsidRPr="00002283">
        <w:t>l</w:t>
      </w:r>
      <w:r w:rsidRPr="00002283">
        <w:t>hetssynen går förlorad. Personer som under en längre tid befinner sig utanför arbetsmarknaden har oftast någon form av offentlig försörjning. Ju snabbare man kan återföra dem som har förutsättningar för detta till arbetslivet, desto lägre blir det allmännas kostnader och desto bättre för den enskilde. Lösnin</w:t>
      </w:r>
      <w:r w:rsidRPr="00002283">
        <w:t>g</w:t>
      </w:r>
      <w:r w:rsidRPr="00002283">
        <w:t>en för dessa personer är inte sänkta ersättningsnivåer. Lösningen är en effe</w:t>
      </w:r>
      <w:r w:rsidRPr="00002283">
        <w:t>k</w:t>
      </w:r>
      <w:r w:rsidRPr="00002283">
        <w:t>tiv och kraftfull rehabilitering som sker utifrån individens behov och förmåga där samhällets samlade resurser som finns till förfogande sätts in.</w:t>
      </w:r>
    </w:p>
    <w:p w:rsidR="008C4981" w:rsidRPr="00002283" w:rsidRDefault="008C4981" w:rsidP="00D02A7B">
      <w:pPr>
        <w:pStyle w:val="Normaltindrag"/>
      </w:pPr>
      <w:r w:rsidRPr="00002283">
        <w:t>Lagstiftningen från 1 januari 2004 har skapat förutsättningar för finansiell samordning, en samverkan mellan Försäkringskassa</w:t>
      </w:r>
      <w:r w:rsidR="00D02A7B" w:rsidRPr="00002283">
        <w:t>n,</w:t>
      </w:r>
      <w:r w:rsidRPr="00002283">
        <w:t xml:space="preserve"> </w:t>
      </w:r>
      <w:r w:rsidR="00D02A7B" w:rsidRPr="00002283">
        <w:t xml:space="preserve">arbetsförmedlingen </w:t>
      </w:r>
      <w:r w:rsidRPr="00002283">
        <w:t xml:space="preserve">och </w:t>
      </w:r>
      <w:r w:rsidR="00D02A7B" w:rsidRPr="00002283">
        <w:t xml:space="preserve">kommunen </w:t>
      </w:r>
      <w:r w:rsidRPr="00002283">
        <w:t xml:space="preserve">eller </w:t>
      </w:r>
      <w:r w:rsidR="00D02A7B" w:rsidRPr="00002283">
        <w:t>landstinget</w:t>
      </w:r>
      <w:r w:rsidRPr="00002283">
        <w:t xml:space="preserve">. Det är de parterna som är huvudansvariga för rehabiliteringsinsatserna. Finansiell samordning kan ge stora besparingar i de offentliga utgifterna. Ett bra samarbete kan ge en förbättrad livssituation för många människor. </w:t>
      </w:r>
    </w:p>
    <w:p w:rsidR="008C4981" w:rsidRPr="00002283" w:rsidRDefault="008C4981" w:rsidP="00D02A7B">
      <w:pPr>
        <w:pStyle w:val="Normaltindrag"/>
      </w:pPr>
      <w:r w:rsidRPr="00002283">
        <w:t>Idag är försäkringskassedelegationerna involverade i att utveckla många samarbetsprojekt runt om i landet. Det är definitivt en fördel att det är förtr</w:t>
      </w:r>
      <w:r w:rsidRPr="00002283">
        <w:t>o</w:t>
      </w:r>
      <w:r w:rsidRPr="00002283">
        <w:t>endevalda som kan samtala med andra förtroendevalda för att uppnå ”vinna</w:t>
      </w:r>
      <w:r w:rsidR="00D02A7B" w:rsidRPr="00002283">
        <w:t>–</w:t>
      </w:r>
      <w:r w:rsidRPr="00002283">
        <w:t>vinna-lösningar” då ofta samarbetsprojekt faller på att någon upplever sig som ”förl</w:t>
      </w:r>
      <w:r w:rsidRPr="00002283">
        <w:rPr>
          <w:spacing w:val="-2"/>
        </w:rPr>
        <w:t>orare”, antingen ekonomiskt eller beträffande ansvar och befogen</w:t>
      </w:r>
      <w:r w:rsidR="00D02A7B" w:rsidRPr="00002283">
        <w:rPr>
          <w:spacing w:val="-2"/>
        </w:rPr>
        <w:softHyphen/>
      </w:r>
      <w:r w:rsidRPr="00002283">
        <w:rPr>
          <w:spacing w:val="-2"/>
        </w:rPr>
        <w:t>he</w:t>
      </w:r>
      <w:r w:rsidRPr="00002283">
        <w:t>ter.</w:t>
      </w:r>
    </w:p>
    <w:p w:rsidR="008C4981" w:rsidRPr="00002283" w:rsidRDefault="008C4981" w:rsidP="00D02A7B">
      <w:pPr>
        <w:pStyle w:val="Normaltindrag"/>
      </w:pPr>
      <w:r w:rsidRPr="00002283">
        <w:lastRenderedPageBreak/>
        <w:t>När nu regeringen aviserar att försäkringskassedelegationerna skall skrotas är risken stor att också många samarbetsprojekt fallerar redan i startgropen.</w:t>
      </w:r>
    </w:p>
    <w:p w:rsidR="0098137A" w:rsidRPr="00002283" w:rsidRDefault="008C4981" w:rsidP="00D02A7B">
      <w:pPr>
        <w:pStyle w:val="Normaltindrag"/>
      </w:pPr>
      <w:r w:rsidRPr="00002283">
        <w:t>Det är alltså angeläget att som en del i samverkan för att minska männ</w:t>
      </w:r>
      <w:r w:rsidRPr="00002283">
        <w:t>i</w:t>
      </w:r>
      <w:r w:rsidRPr="00002283">
        <w:t>skors utanförskap bibehålla försäkringskassedelegationerna!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2283">
        <w:trPr>
          <w:cantSplit/>
        </w:trPr>
        <w:tc>
          <w:tcPr>
            <w:tcW w:w="3046" w:type="dxa"/>
          </w:tcPr>
          <w:p w:rsidR="00F06FA5" w:rsidRPr="00002283" w:rsidRDefault="00F06FA5">
            <w:pPr>
              <w:pStyle w:val="UnderskriftDatum"/>
              <w:spacing w:before="240"/>
            </w:pPr>
            <w:r w:rsidRPr="00002283">
              <w:t>Stockholm den 26 oktober 2006</w:t>
            </w:r>
          </w:p>
        </w:tc>
        <w:tc>
          <w:tcPr>
            <w:tcW w:w="3047" w:type="dxa"/>
          </w:tcPr>
          <w:p w:rsidR="00F06FA5" w:rsidRPr="00002283" w:rsidRDefault="00F06FA5">
            <w:pPr>
              <w:pStyle w:val="Underskrifter"/>
              <w:spacing w:before="240"/>
            </w:pPr>
          </w:p>
        </w:tc>
      </w:tr>
      <w:tr w:rsidR="00000000" w:rsidRPr="00002283">
        <w:trPr>
          <w:cantSplit/>
        </w:trPr>
        <w:tc>
          <w:tcPr>
            <w:tcW w:w="3046" w:type="dxa"/>
          </w:tcPr>
          <w:p w:rsidR="00F06FA5" w:rsidRPr="00002283" w:rsidRDefault="00F06FA5">
            <w:pPr>
              <w:pStyle w:val="Underskrifter"/>
            </w:pPr>
            <w:r w:rsidRPr="00002283">
              <w:t>Berit Högman (s)</w:t>
            </w:r>
          </w:p>
        </w:tc>
        <w:tc>
          <w:tcPr>
            <w:tcW w:w="3046" w:type="dxa"/>
          </w:tcPr>
          <w:p w:rsidR="00F06FA5" w:rsidRPr="00002283" w:rsidRDefault="00F06FA5">
            <w:pPr>
              <w:pStyle w:val="Underskrifter"/>
            </w:pPr>
            <w:r w:rsidRPr="00002283">
              <w:t>Ann-Kristine Johansson (s)</w:t>
            </w:r>
          </w:p>
        </w:tc>
      </w:tr>
    </w:tbl>
    <w:p w:rsidR="008C4981" w:rsidRPr="00002283" w:rsidRDefault="008C4981" w:rsidP="00D02A7B">
      <w:pPr>
        <w:pStyle w:val="Normaltindrag"/>
      </w:pPr>
    </w:p>
    <w:sectPr w:rsidR="008C4981" w:rsidRPr="00002283" w:rsidSect="00D02A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6FA5" w:rsidRPr="00002283" w:rsidRDefault="00F06FA5">
      <w:r w:rsidRPr="00002283">
        <w:separator/>
      </w:r>
    </w:p>
  </w:endnote>
  <w:endnote w:type="continuationSeparator" w:id="0">
    <w:p w:rsidR="00F06FA5" w:rsidRPr="00002283" w:rsidRDefault="00F06FA5">
      <w:r w:rsidRPr="000022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A7B" w:rsidRPr="00002283" w:rsidRDefault="00002283" w:rsidP="00D02A7B">
    <w:pPr>
      <w:pStyle w:val="Sidfot"/>
    </w:pPr>
    <w:r w:rsidRPr="000022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11593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A7B" w:rsidRDefault="00F06FA5">
                          <w:pPr>
                            <w:pStyle w:val="NormalS5sidnrV"/>
                          </w:pPr>
                          <w:r>
                            <w:fldChar w:fldCharType="begin"/>
                          </w:r>
                          <w:r w:rsidR="00D02A7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2A7B" w:rsidRDefault="00F06FA5">
                    <w:pPr>
                      <w:pStyle w:val="NormalS5sidnrV"/>
                    </w:pPr>
                    <w:r>
                      <w:fldChar w:fldCharType="begin"/>
                    </w:r>
                    <w:r w:rsidR="00D02A7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CED" w:rsidRPr="00002283" w:rsidRDefault="00002283" w:rsidP="00D02A7B">
    <w:pPr>
      <w:pStyle w:val="Sidfot"/>
    </w:pPr>
    <w:r w:rsidRPr="000022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31272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A7B" w:rsidRDefault="00F06FA5">
                          <w:pPr>
                            <w:pStyle w:val="NormalS5sidnrH"/>
                            <w:ind w:right="0"/>
                          </w:pPr>
                          <w:r>
                            <w:fldChar w:fldCharType="begin"/>
                          </w:r>
                          <w:r w:rsidR="00D02A7B">
                            <w:instrText xml:space="preserve"> PAGE *\charformat</w:instrText>
                          </w:r>
                          <w:r>
                            <w:fldChar w:fldCharType="separate"/>
                          </w:r>
                          <w:r w:rsidR="00D02A7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2A7B" w:rsidRDefault="00F06FA5">
                    <w:pPr>
                      <w:pStyle w:val="NormalS5sidnrH"/>
                      <w:ind w:right="0"/>
                    </w:pPr>
                    <w:r>
                      <w:fldChar w:fldCharType="begin"/>
                    </w:r>
                    <w:r w:rsidR="00D02A7B">
                      <w:instrText xml:space="preserve"> PAGE *\charformat</w:instrText>
                    </w:r>
                    <w:r>
                      <w:fldChar w:fldCharType="separate"/>
                    </w:r>
                    <w:r w:rsidR="00D02A7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CED" w:rsidRPr="00002283" w:rsidRDefault="00002283" w:rsidP="00D02A7B">
    <w:pPr>
      <w:pStyle w:val="Sidfot"/>
    </w:pPr>
    <w:r w:rsidRPr="000022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30543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A7B" w:rsidRDefault="00F06FA5">
                          <w:pPr>
                            <w:pStyle w:val="NormalS5sidnrH"/>
                            <w:ind w:right="0"/>
                          </w:pPr>
                          <w:r>
                            <w:fldChar w:fldCharType="begin"/>
                          </w:r>
                          <w:r w:rsidR="00D02A7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2A7B" w:rsidRDefault="00F06FA5">
                    <w:pPr>
                      <w:pStyle w:val="NormalS5sidnrH"/>
                      <w:ind w:right="0"/>
                    </w:pPr>
                    <w:r>
                      <w:fldChar w:fldCharType="begin"/>
                    </w:r>
                    <w:r w:rsidR="00D02A7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6FA5" w:rsidRPr="00002283" w:rsidRDefault="00F06FA5">
      <w:r w:rsidRPr="00002283">
        <w:separator/>
      </w:r>
    </w:p>
  </w:footnote>
  <w:footnote w:type="continuationSeparator" w:id="0">
    <w:p w:rsidR="00F06FA5" w:rsidRPr="00002283" w:rsidRDefault="00F06FA5">
      <w:r w:rsidRPr="000022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A7B" w:rsidRPr="00002283" w:rsidRDefault="00002283" w:rsidP="00D02A7B">
    <w:pPr>
      <w:pStyle w:val="Sidhuvud"/>
    </w:pPr>
    <w:r w:rsidRPr="000022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21665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A7B" w:rsidRDefault="00F06FA5">
                          <w:pPr>
                            <w:pStyle w:val="KantRubrikS5V"/>
                          </w:pPr>
                          <w:r>
                            <w:fldChar w:fldCharType="begin"/>
                          </w:r>
                          <w:r w:rsidR="00D02A7B">
                            <w:instrText xml:space="preserve"> DOCPROPERTY "YearUser" *\charformat </w:instrText>
                          </w:r>
                          <w:r>
                            <w:fldChar w:fldCharType="separate"/>
                          </w:r>
                          <w:r w:rsidR="00797A8A">
                            <w:t>2006/07</w:t>
                          </w:r>
                          <w:r>
                            <w:fldChar w:fldCharType="end"/>
                          </w:r>
                          <w:r w:rsidR="00D02A7B">
                            <w:t>:</w:t>
                          </w:r>
                          <w:r>
                            <w:fldChar w:fldCharType="begin"/>
                          </w:r>
                          <w:r w:rsidR="00D02A7B">
                            <w:instrText xml:space="preserve"> DOCPROPERTY "Motionsnummer" *\charformat </w:instrText>
                          </w:r>
                          <w:r>
                            <w:fldChar w:fldCharType="separate"/>
                          </w:r>
                          <w:r w:rsidR="00797A8A">
                            <w:t>Sf295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2A7B" w:rsidRDefault="00F06FA5">
                    <w:pPr>
                      <w:pStyle w:val="KantRubrikS5V"/>
                    </w:pPr>
                    <w:r>
                      <w:fldChar w:fldCharType="begin"/>
                    </w:r>
                    <w:r w:rsidR="00D02A7B">
                      <w:instrText xml:space="preserve"> DOCPROPERTY "YearUser" *\charformat </w:instrText>
                    </w:r>
                    <w:r>
                      <w:fldChar w:fldCharType="separate"/>
                    </w:r>
                    <w:r w:rsidR="00797A8A">
                      <w:t>2006/07</w:t>
                    </w:r>
                    <w:r>
                      <w:fldChar w:fldCharType="end"/>
                    </w:r>
                    <w:r w:rsidR="00D02A7B">
                      <w:t>:</w:t>
                    </w:r>
                    <w:r>
                      <w:fldChar w:fldCharType="begin"/>
                    </w:r>
                    <w:r w:rsidR="00D02A7B">
                      <w:instrText xml:space="preserve"> DOCPROPERTY "Motionsnummer" *\charformat </w:instrText>
                    </w:r>
                    <w:r>
                      <w:fldChar w:fldCharType="separate"/>
                    </w:r>
                    <w:r w:rsidR="00797A8A">
                      <w:t>Sf295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CED" w:rsidRPr="00002283" w:rsidRDefault="00002283" w:rsidP="00D02A7B">
    <w:pPr>
      <w:pStyle w:val="Sidhuvud"/>
    </w:pPr>
    <w:r w:rsidRPr="000022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73527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A7B" w:rsidRDefault="00F06FA5">
                          <w:pPr>
                            <w:pStyle w:val="KantRubrikS5H"/>
                            <w:ind w:right="0"/>
                          </w:pPr>
                          <w:r>
                            <w:fldChar w:fldCharType="begin"/>
                          </w:r>
                          <w:r w:rsidR="00D02A7B">
                            <w:instrText xml:space="preserve"> DOCPROPERTY "YearUser" *\charformat </w:instrText>
                          </w:r>
                          <w:r>
                            <w:fldChar w:fldCharType="separate"/>
                          </w:r>
                          <w:r w:rsidR="00797A8A">
                            <w:t>2006/07</w:t>
                          </w:r>
                          <w:r>
                            <w:fldChar w:fldCharType="end"/>
                          </w:r>
                          <w:r w:rsidR="00D02A7B">
                            <w:t>:</w:t>
                          </w:r>
                          <w:r>
                            <w:fldChar w:fldCharType="begin"/>
                          </w:r>
                          <w:r w:rsidR="00D02A7B">
                            <w:instrText xml:space="preserve"> DOCPROPERTY "Motionsnummer" *\charformat </w:instrText>
                          </w:r>
                          <w:r>
                            <w:fldChar w:fldCharType="separate"/>
                          </w:r>
                          <w:r w:rsidR="00797A8A">
                            <w:t>Sf295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2A7B" w:rsidRDefault="00F06FA5">
                    <w:pPr>
                      <w:pStyle w:val="KantRubrikS5H"/>
                      <w:ind w:right="0"/>
                    </w:pPr>
                    <w:r>
                      <w:fldChar w:fldCharType="begin"/>
                    </w:r>
                    <w:r w:rsidR="00D02A7B">
                      <w:instrText xml:space="preserve"> DOCPROPERTY "YearUser" *\charformat </w:instrText>
                    </w:r>
                    <w:r>
                      <w:fldChar w:fldCharType="separate"/>
                    </w:r>
                    <w:r w:rsidR="00797A8A">
                      <w:t>2006/07</w:t>
                    </w:r>
                    <w:r>
                      <w:fldChar w:fldCharType="end"/>
                    </w:r>
                    <w:r w:rsidR="00D02A7B">
                      <w:t>:</w:t>
                    </w:r>
                    <w:r>
                      <w:fldChar w:fldCharType="begin"/>
                    </w:r>
                    <w:r w:rsidR="00D02A7B">
                      <w:instrText xml:space="preserve"> DOCPROPERTY "Motionsnummer" *\charformat </w:instrText>
                    </w:r>
                    <w:r>
                      <w:fldChar w:fldCharType="separate"/>
                    </w:r>
                    <w:r w:rsidR="00797A8A">
                      <w:t>Sf295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FA5" w:rsidRPr="00002283" w:rsidRDefault="00F06FA5">
    <w:pPr>
      <w:pStyle w:val="FSHNormal"/>
      <w:tabs>
        <w:tab w:val="right" w:pos="5840"/>
      </w:tabs>
    </w:pPr>
    <w:r w:rsidRPr="00002283">
      <w:br/>
    </w:r>
    <w:r w:rsidRPr="00002283">
      <w:fldChar w:fldCharType="begin" w:fldLock="1"/>
    </w:r>
    <w:r w:rsidRPr="00002283">
      <w:instrText xml:space="preserve"> DOCPROPERTY</w:instrText>
    </w:r>
    <w:r w:rsidRPr="00002283">
      <w:rPr>
        <w:sz w:val="18"/>
      </w:rPr>
      <w:instrText xml:space="preserve"> "YearUser" *\charformat </w:instrText>
    </w:r>
    <w:r w:rsidRPr="00002283">
      <w:fldChar w:fldCharType="separate"/>
    </w:r>
    <w:r w:rsidRPr="00002283">
      <w:t>2006/07</w:t>
    </w:r>
    <w:r w:rsidRPr="00002283">
      <w:fldChar w:fldCharType="end"/>
    </w:r>
    <w:r w:rsidRPr="00002283">
      <w:t xml:space="preserve"> </w:t>
    </w:r>
    <w:r w:rsidRPr="00002283">
      <w:tab/>
      <w:t xml:space="preserve">mnr: </w:t>
    </w:r>
    <w:r w:rsidRPr="00002283">
      <w:fldChar w:fldCharType="begin" w:fldLock="1"/>
    </w:r>
    <w:r w:rsidRPr="00002283">
      <w:instrText xml:space="preserve"> DOCPROPERTY</w:instrText>
    </w:r>
    <w:r w:rsidRPr="00002283">
      <w:rPr>
        <w:sz w:val="18"/>
      </w:rPr>
      <w:instrText xml:space="preserve"> "Motionsnummer" *\charformat </w:instrText>
    </w:r>
    <w:r w:rsidRPr="00002283">
      <w:fldChar w:fldCharType="separate"/>
    </w:r>
    <w:r w:rsidRPr="00002283">
      <w:t>Sf295</w:t>
    </w:r>
    <w:r w:rsidRPr="00002283">
      <w:fldChar w:fldCharType="end"/>
    </w:r>
    <w:r w:rsidRPr="00002283">
      <w:br/>
    </w:r>
    <w:r w:rsidRPr="00002283">
      <w:fldChar w:fldCharType="begin" w:fldLock="1"/>
    </w:r>
    <w:r w:rsidRPr="00002283">
      <w:instrText xml:space="preserve"> DOCPROPERTY</w:instrText>
    </w:r>
    <w:r w:rsidRPr="00002283">
      <w:rPr>
        <w:sz w:val="18"/>
      </w:rPr>
      <w:instrText xml:space="preserve"> "Samling" *\charformat </w:instrText>
    </w:r>
    <w:r w:rsidRPr="00002283">
      <w:fldChar w:fldCharType="end"/>
    </w:r>
    <w:r w:rsidRPr="00002283">
      <w:tab/>
      <w:t xml:space="preserve">pnr: </w:t>
    </w:r>
    <w:r w:rsidRPr="00002283">
      <w:fldChar w:fldCharType="begin" w:fldLock="1"/>
    </w:r>
    <w:r w:rsidRPr="00002283">
      <w:instrText xml:space="preserve"> DOCPROPERTY</w:instrText>
    </w:r>
    <w:r w:rsidRPr="00002283">
      <w:rPr>
        <w:sz w:val="18"/>
      </w:rPr>
      <w:instrText xml:space="preserve"> "Partinummer" *\charformat </w:instrText>
    </w:r>
    <w:r w:rsidRPr="00002283">
      <w:fldChar w:fldCharType="separate"/>
    </w:r>
    <w:r w:rsidRPr="00002283">
      <w:t>s43306</w:t>
    </w:r>
    <w:r w:rsidRPr="00002283">
      <w:fldChar w:fldCharType="end"/>
    </w:r>
  </w:p>
  <w:p w:rsidR="00F06FA5" w:rsidRPr="00002283" w:rsidRDefault="00F06FA5">
    <w:pPr>
      <w:pStyle w:val="FSHRub1"/>
    </w:pPr>
    <w:r w:rsidRPr="00002283">
      <w:t>Motion till riksdagen</w:t>
    </w:r>
    <w:r w:rsidRPr="00002283">
      <w:br/>
    </w:r>
    <w:r w:rsidRPr="00002283">
      <w:fldChar w:fldCharType="begin" w:fldLock="1"/>
    </w:r>
    <w:r w:rsidRPr="00002283">
      <w:instrText xml:space="preserve"> DOCPROPERTY "YearUser" *\charformat </w:instrText>
    </w:r>
    <w:r w:rsidRPr="00002283">
      <w:fldChar w:fldCharType="separate"/>
    </w:r>
    <w:r w:rsidRPr="00002283">
      <w:t>2006/07</w:t>
    </w:r>
    <w:r w:rsidRPr="00002283">
      <w:fldChar w:fldCharType="end"/>
    </w:r>
    <w:r w:rsidRPr="00002283">
      <w:t>:</w:t>
    </w:r>
    <w:r w:rsidRPr="00002283">
      <w:fldChar w:fldCharType="begin" w:fldLock="1"/>
    </w:r>
    <w:r w:rsidRPr="00002283">
      <w:instrText xml:space="preserve"> DOCPROPERTY "Motionsnummer" *\charformat </w:instrText>
    </w:r>
    <w:r w:rsidRPr="00002283">
      <w:fldChar w:fldCharType="separate"/>
    </w:r>
    <w:r w:rsidRPr="00002283">
      <w:t>Sf295</w:t>
    </w:r>
    <w:r w:rsidRPr="00002283">
      <w:fldChar w:fldCharType="end"/>
    </w:r>
  </w:p>
  <w:p w:rsidR="00F06FA5" w:rsidRPr="00002283" w:rsidRDefault="00F06FA5">
    <w:pPr>
      <w:pStyle w:val="FSHNormalS5"/>
    </w:pPr>
    <w:r w:rsidRPr="00002283">
      <w:fldChar w:fldCharType="begin" w:fldLock="1"/>
    </w:r>
    <w:r w:rsidRPr="00002283">
      <w:instrText xml:space="preserve"> DOCPROPERTY "MotionarText" *\charformat </w:instrText>
    </w:r>
    <w:r w:rsidRPr="00002283">
      <w:fldChar w:fldCharType="separate"/>
    </w:r>
    <w:r w:rsidRPr="00002283">
      <w:t>av Berit Högman och Ann-Kristine Johansson (s)</w:t>
    </w:r>
    <w:r w:rsidRPr="00002283">
      <w:fldChar w:fldCharType="end"/>
    </w:r>
    <w:r w:rsidRPr="00002283">
      <w:br/>
    </w:r>
    <w:r w:rsidRPr="00002283">
      <w:fldChar w:fldCharType="begin" w:fldLock="1"/>
    </w:r>
    <w:r w:rsidRPr="00002283">
      <w:instrText xml:space="preserve"> DOCPROPERTY "SvarFrasKort" *\charformat </w:instrText>
    </w:r>
    <w:r w:rsidRPr="00002283">
      <w:fldChar w:fldCharType="end"/>
    </w:r>
  </w:p>
  <w:p w:rsidR="00F06FA5" w:rsidRPr="00002283" w:rsidRDefault="00F06FA5">
    <w:pPr>
      <w:pStyle w:val="FSHTitel"/>
    </w:pPr>
    <w:r w:rsidRPr="00002283">
      <w:fldChar w:fldCharType="begin" w:fldLock="1"/>
    </w:r>
    <w:r w:rsidRPr="00002283">
      <w:instrText xml:space="preserve"> DOCPROPERTY</w:instrText>
    </w:r>
    <w:r w:rsidRPr="00002283">
      <w:rPr>
        <w:sz w:val="18"/>
      </w:rPr>
      <w:instrText xml:space="preserve"> "RubrikSvar" *\charformat </w:instrText>
    </w:r>
    <w:r w:rsidRPr="00002283">
      <w:fldChar w:fldCharType="separate"/>
    </w:r>
    <w:r w:rsidRPr="00002283">
      <w:t>Försäkringskassedelegationen</w:t>
    </w:r>
    <w:r w:rsidRPr="00002283">
      <w:fldChar w:fldCharType="end"/>
    </w:r>
  </w:p>
  <w:p w:rsidR="00F06FA5" w:rsidRPr="00002283" w:rsidRDefault="00F06FA5">
    <w:pPr>
      <w:pStyle w:val="Normal00"/>
    </w:pPr>
  </w:p>
  <w:p w:rsidR="00D02A7B" w:rsidRPr="00002283" w:rsidRDefault="00D02A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36720554">
    <w:abstractNumId w:val="13"/>
  </w:num>
  <w:num w:numId="2" w16cid:durableId="1012295981">
    <w:abstractNumId w:val="10"/>
  </w:num>
  <w:num w:numId="3" w16cid:durableId="739643797">
    <w:abstractNumId w:val="11"/>
  </w:num>
  <w:num w:numId="4" w16cid:durableId="973292078">
    <w:abstractNumId w:val="12"/>
  </w:num>
  <w:num w:numId="5" w16cid:durableId="477842649">
    <w:abstractNumId w:val="8"/>
  </w:num>
  <w:num w:numId="6" w16cid:durableId="1600942271">
    <w:abstractNumId w:val="3"/>
  </w:num>
  <w:num w:numId="7" w16cid:durableId="707797754">
    <w:abstractNumId w:val="2"/>
  </w:num>
  <w:num w:numId="8" w16cid:durableId="272245036">
    <w:abstractNumId w:val="1"/>
  </w:num>
  <w:num w:numId="9" w16cid:durableId="1560171975">
    <w:abstractNumId w:val="0"/>
  </w:num>
  <w:num w:numId="10" w16cid:durableId="1763455809">
    <w:abstractNumId w:val="9"/>
  </w:num>
  <w:num w:numId="11" w16cid:durableId="289014581">
    <w:abstractNumId w:val="7"/>
  </w:num>
  <w:num w:numId="12" w16cid:durableId="981930060">
    <w:abstractNumId w:val="6"/>
  </w:num>
  <w:num w:numId="13" w16cid:durableId="1568682705">
    <w:abstractNumId w:val="5"/>
  </w:num>
  <w:num w:numId="14" w16cid:durableId="1096554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A193B297-6B98-437B-A6FB-B6A494C4671C}"/>
  </w:docVars>
  <w:rsids>
    <w:rsidRoot w:val="00002283"/>
    <w:rsid w:val="00002283"/>
    <w:rsid w:val="00002742"/>
    <w:rsid w:val="00004CED"/>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0145"/>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07126"/>
    <w:rsid w:val="00531020"/>
    <w:rsid w:val="00545150"/>
    <w:rsid w:val="00545421"/>
    <w:rsid w:val="0055072A"/>
    <w:rsid w:val="005525A5"/>
    <w:rsid w:val="005544CE"/>
    <w:rsid w:val="005B145B"/>
    <w:rsid w:val="005D3F50"/>
    <w:rsid w:val="00601C6D"/>
    <w:rsid w:val="00603CD4"/>
    <w:rsid w:val="006346C1"/>
    <w:rsid w:val="00653DD0"/>
    <w:rsid w:val="006B6262"/>
    <w:rsid w:val="006D224D"/>
    <w:rsid w:val="00727C6F"/>
    <w:rsid w:val="00740D6D"/>
    <w:rsid w:val="00743F76"/>
    <w:rsid w:val="00770030"/>
    <w:rsid w:val="00774959"/>
    <w:rsid w:val="007852B2"/>
    <w:rsid w:val="0078706E"/>
    <w:rsid w:val="00794149"/>
    <w:rsid w:val="00797A8A"/>
    <w:rsid w:val="007B67A7"/>
    <w:rsid w:val="007C6092"/>
    <w:rsid w:val="007E119E"/>
    <w:rsid w:val="00846903"/>
    <w:rsid w:val="008C1C3E"/>
    <w:rsid w:val="008C4981"/>
    <w:rsid w:val="008F0A96"/>
    <w:rsid w:val="009062A0"/>
    <w:rsid w:val="009451E7"/>
    <w:rsid w:val="00956E7F"/>
    <w:rsid w:val="00970D4F"/>
    <w:rsid w:val="00971D70"/>
    <w:rsid w:val="0098137A"/>
    <w:rsid w:val="009A4377"/>
    <w:rsid w:val="009A6043"/>
    <w:rsid w:val="009D0673"/>
    <w:rsid w:val="00A053C6"/>
    <w:rsid w:val="00A055B3"/>
    <w:rsid w:val="00A15D71"/>
    <w:rsid w:val="00A21BC5"/>
    <w:rsid w:val="00A736FF"/>
    <w:rsid w:val="00AA1434"/>
    <w:rsid w:val="00AB5000"/>
    <w:rsid w:val="00AC4310"/>
    <w:rsid w:val="00AC63D9"/>
    <w:rsid w:val="00AD4D23"/>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02A7B"/>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06FA5"/>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014326-0795-4EF0-B07C-215DDA77F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1875</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s43306</vt:lpstr>
    </vt:vector>
  </TitlesOfParts>
  <Company>Riksdagen</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s43306</dc:title>
  <dc:subject>s43306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2007-01-15T08:06:00Z</cp:lastPrinted>
  <dcterms:created xsi:type="dcterms:W3CDTF">2025-12-17T01:13:00Z</dcterms:created>
  <dcterms:modified xsi:type="dcterms:W3CDTF">2025-12-17T01:13:00Z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Försäkringskassedelegationen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Försäkringskassedelegationen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s43306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Berit Högman och Ann-Kristine Johansson (s)</vt:lpwstr>
  </property>
  <property fmtid="{D5CDD505-2E9C-101B-9397-08002B2CF9AE}" pid="26" name="MotionarLista">
    <vt:lpwstr>Högman, Berit (s)\Johansson,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Sf295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jn0411aa</vt:lpwstr>
  </property>
  <property fmtid="{D5CDD505-2E9C-101B-9397-08002B2CF9AE}" pid="46" name="MotionID">
    <vt:lpwstr>20062007000000000115000433060069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20062007000000000115000433060069</vt:lpwstr>
  </property>
  <property fmtid="{D5CDD505-2E9C-101B-9397-08002B2CF9AE}" pid="50" name="nummer">
    <vt:lpwstr>295</vt:lpwstr>
  </property>
  <property fmtid="{D5CDD505-2E9C-101B-9397-08002B2CF9AE}" pid="51" name="utskottsbeteckning">
    <vt:lpwstr>Sf</vt:lpwstr>
  </property>
  <property fmtid="{D5CDD505-2E9C-101B-9397-08002B2CF9AE}" pid="52" name="GlobalUID">
    <vt:lpwstr>{CFB307DD-3487-4978-9C65-A273A706C84D}</vt:lpwstr>
  </property>
  <property fmtid="{D5CDD505-2E9C-101B-9397-08002B2CF9AE}" pid="53" name="Överföringar">
    <vt:i4>0</vt:i4>
  </property>
  <property fmtid="{D5CDD505-2E9C-101B-9397-08002B2CF9AE}" pid="54" name="Checksum">
    <vt:lpwstr>*0001689100708*</vt:lpwstr>
  </property>
  <property fmtid="{D5CDD505-2E9C-101B-9397-08002B2CF9AE}" pid="55" name="skuggnummer">
    <vt:lpwstr>2079</vt:lpwstr>
  </property>
  <property fmtid="{D5CDD505-2E9C-101B-9397-08002B2CF9AE}" pid="56" name="urixVersion">
    <vt:lpwstr>3.1.4.4</vt:lpwstr>
  </property>
  <property fmtid="{D5CDD505-2E9C-101B-9397-08002B2CF9AE}" pid="57" name="urixOrigin">
    <vt:lpwstr>070215 16:30:06.658</vt:lpwstr>
  </property>
  <property fmtid="{D5CDD505-2E9C-101B-9397-08002B2CF9AE}" pid="58" name="urixGuid">
    <vt:lpwstr>{5EAD32F8-F68B-4E94-AA77-64C682840D94}</vt:lpwstr>
  </property>
</Properties>
</file>