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8184B" w:rsidTr="0088184B">
        <w:tc>
          <w:tcPr>
            <w:tcW w:w="9141" w:type="dxa"/>
            <w:hideMark/>
          </w:tcPr>
          <w:p w:rsidR="0088184B" w:rsidRDefault="0088184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88184B" w:rsidRDefault="0088184B" w:rsidP="0088184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88184B" w:rsidTr="0088184B">
        <w:trPr>
          <w:cantSplit/>
          <w:trHeight w:val="742"/>
        </w:trPr>
        <w:tc>
          <w:tcPr>
            <w:tcW w:w="1985" w:type="dxa"/>
            <w:hideMark/>
          </w:tcPr>
          <w:p w:rsidR="0088184B" w:rsidRDefault="0088184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88184B" w:rsidRDefault="0088184B" w:rsidP="0088184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2017/18:42</w:t>
            </w:r>
          </w:p>
        </w:tc>
      </w:tr>
      <w:tr w:rsidR="0088184B" w:rsidTr="0088184B">
        <w:tc>
          <w:tcPr>
            <w:tcW w:w="1985" w:type="dxa"/>
            <w:hideMark/>
          </w:tcPr>
          <w:p w:rsidR="0088184B" w:rsidRDefault="0088184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88184B" w:rsidRDefault="0088184B" w:rsidP="0088184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2018-07-06</w:t>
            </w:r>
          </w:p>
        </w:tc>
      </w:tr>
      <w:tr w:rsidR="0088184B" w:rsidTr="0088184B">
        <w:tc>
          <w:tcPr>
            <w:tcW w:w="1985" w:type="dxa"/>
            <w:hideMark/>
          </w:tcPr>
          <w:p w:rsidR="0088184B" w:rsidRDefault="0088184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88184B" w:rsidRPr="00CA0F89" w:rsidRDefault="0088184B" w:rsidP="00EA0F87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 xml:space="preserve">10.00 – </w:t>
            </w:r>
            <w:r w:rsidR="00CA0F89" w:rsidRPr="00CA0F89">
              <w:rPr>
                <w:lang w:eastAsia="en-US"/>
              </w:rPr>
              <w:t>10.15</w:t>
            </w:r>
            <w:r w:rsidR="00CA0F89" w:rsidRPr="00CA0F89">
              <w:rPr>
                <w:lang w:eastAsia="en-US"/>
              </w:rPr>
              <w:br/>
            </w:r>
            <w:r w:rsidR="00CA0F89">
              <w:rPr>
                <w:lang w:eastAsia="en-US"/>
              </w:rPr>
              <w:t>10.21</w:t>
            </w:r>
            <w:r w:rsidR="00EA0F87">
              <w:rPr>
                <w:lang w:eastAsia="en-US"/>
              </w:rPr>
              <w:t xml:space="preserve"> – 11.25</w:t>
            </w:r>
            <w:r w:rsidR="00CA0F89">
              <w:rPr>
                <w:lang w:eastAsia="en-US"/>
              </w:rPr>
              <w:t xml:space="preserve"> </w:t>
            </w:r>
          </w:p>
        </w:tc>
      </w:tr>
      <w:tr w:rsidR="0088184B" w:rsidTr="0088184B">
        <w:tc>
          <w:tcPr>
            <w:tcW w:w="1985" w:type="dxa"/>
            <w:hideMark/>
          </w:tcPr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88184B" w:rsidTr="0088184B">
        <w:tc>
          <w:tcPr>
            <w:tcW w:w="1985" w:type="dxa"/>
          </w:tcPr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88184B" w:rsidRPr="0088184B" w:rsidRDefault="0088184B">
            <w:pPr>
              <w:spacing w:line="252" w:lineRule="auto"/>
              <w:rPr>
                <w:b/>
                <w:lang w:eastAsia="en-US"/>
              </w:rPr>
            </w:pPr>
          </w:p>
          <w:p w:rsidR="0088184B" w:rsidRPr="0088184B" w:rsidRDefault="0088184B">
            <w:pPr>
              <w:spacing w:line="252" w:lineRule="auto"/>
              <w:rPr>
                <w:lang w:eastAsia="en-US"/>
              </w:rPr>
            </w:pPr>
            <w:r w:rsidRPr="0088184B">
              <w:rPr>
                <w:b/>
                <w:lang w:eastAsia="en-US"/>
              </w:rPr>
              <w:t xml:space="preserve">Anm. </w:t>
            </w:r>
            <w:r w:rsidRPr="0088184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88184B">
              <w:rPr>
                <w:b/>
                <w:lang w:eastAsia="en-US"/>
              </w:rPr>
              <w:t>I</w:t>
            </w:r>
            <w:r w:rsidRPr="0088184B">
              <w:rPr>
                <w:lang w:eastAsia="en-US"/>
              </w:rPr>
              <w:t xml:space="preserve"> (stöd för regeringens ståndpunkt) eller </w:t>
            </w:r>
            <w:r w:rsidRPr="0088184B">
              <w:rPr>
                <w:b/>
                <w:lang w:eastAsia="en-US"/>
              </w:rPr>
              <w:t xml:space="preserve">II </w:t>
            </w:r>
            <w:r w:rsidRPr="0088184B">
              <w:rPr>
                <w:lang w:eastAsia="en-US"/>
              </w:rPr>
              <w:t xml:space="preserve">(stöd för regeringens redovisade inriktning). Avvikande mening har markerats med </w:t>
            </w:r>
            <w:r w:rsidRPr="0088184B">
              <w:rPr>
                <w:b/>
                <w:lang w:eastAsia="en-US"/>
              </w:rPr>
              <w:t>AM.</w:t>
            </w:r>
            <w:r w:rsidRPr="0088184B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88184B" w:rsidTr="0088184B">
        <w:trPr>
          <w:trHeight w:val="8789"/>
        </w:trPr>
        <w:tc>
          <w:tcPr>
            <w:tcW w:w="822" w:type="dxa"/>
          </w:tcPr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24A95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  <w:t>§ 2</w:t>
            </w: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643C78" w:rsidRPr="00D24A95" w:rsidRDefault="00643C7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643C78" w:rsidRPr="00D24A95" w:rsidRDefault="00643C7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A0F89" w:rsidRPr="00D24A95" w:rsidRDefault="00CA0F8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A0F89" w:rsidRPr="00D24A95" w:rsidRDefault="00CA0F8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24A95"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D24A9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A0F89" w:rsidRPr="00D24A95" w:rsidRDefault="00CA0F8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 w:rsidP="000C2D70">
            <w:pPr>
              <w:tabs>
                <w:tab w:val="left" w:pos="1701"/>
              </w:tabs>
              <w:spacing w:line="252" w:lineRule="auto"/>
              <w:rPr>
                <w:b/>
                <w:i/>
                <w:lang w:eastAsia="en-US"/>
              </w:rPr>
            </w:pPr>
          </w:p>
        </w:tc>
        <w:tc>
          <w:tcPr>
            <w:tcW w:w="7400" w:type="dxa"/>
          </w:tcPr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8184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88184B" w:rsidRPr="0088184B" w:rsidRDefault="0088184B" w:rsidP="00E93D59">
            <w:pPr>
              <w:widowControl/>
              <w:autoSpaceDE w:val="0"/>
              <w:autoSpaceDN w:val="0"/>
              <w:adjustRightInd w:val="0"/>
              <w:spacing w:after="120" w:line="252" w:lineRule="auto"/>
              <w:rPr>
                <w:b/>
                <w:snapToGrid w:val="0"/>
                <w:lang w:eastAsia="en-US"/>
              </w:rPr>
            </w:pPr>
            <w:r w:rsidRPr="0088184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>
              <w:rPr>
                <w:snapToGrid w:val="0"/>
                <w:color w:val="000000" w:themeColor="text1"/>
                <w:lang w:eastAsia="en-US"/>
              </w:rPr>
              <w:t>20</w:t>
            </w:r>
            <w:r w:rsidRPr="0088184B">
              <w:rPr>
                <w:snapToGrid w:val="0"/>
                <w:color w:val="000000" w:themeColor="text1"/>
                <w:lang w:eastAsia="en-US"/>
              </w:rPr>
              <w:t xml:space="preserve"> juni 2018 återfinns i bilaga 2.</w:t>
            </w:r>
            <w:r w:rsidRPr="0088184B">
              <w:rPr>
                <w:snapToGrid w:val="0"/>
                <w:color w:val="000000" w:themeColor="text1"/>
                <w:lang w:eastAsia="en-US"/>
              </w:rPr>
              <w:br/>
            </w:r>
            <w:r w:rsidRPr="0088184B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Finansminister Magdalena Andersson m. fl. från Finansdepartementet samt medarbetare från Statsrådsberedningen, informerade och samrådde inför möte i rådet den 13 juli 2018.</w:t>
            </w:r>
            <w:r w:rsidR="00EE52F5">
              <w:rPr>
                <w:rFonts w:eastAsiaTheme="minorHAnsi"/>
                <w:color w:val="000000"/>
                <w:lang w:eastAsia="en-US"/>
              </w:rPr>
              <w:br/>
            </w:r>
            <w:r w:rsidR="00EE52F5">
              <w:rPr>
                <w:rFonts w:eastAsiaTheme="minorHAnsi"/>
                <w:color w:val="000000"/>
                <w:lang w:eastAsia="en-US"/>
              </w:rPr>
              <w:br/>
            </w:r>
            <w:r w:rsidR="00EA0F87">
              <w:rPr>
                <w:rFonts w:eastAsiaTheme="minorHAnsi"/>
                <w:color w:val="000000"/>
                <w:lang w:eastAsia="en-US"/>
              </w:rPr>
              <w:t>Kanslichef Ann-Marie Wallin, Skatteutskottet, närvarade under § 1-2 och EU-handläggare</w:t>
            </w:r>
            <w:r w:rsidR="00EE52F5">
              <w:rPr>
                <w:rFonts w:eastAsiaTheme="minorHAnsi"/>
                <w:color w:val="000000"/>
                <w:lang w:eastAsia="en-US"/>
              </w:rPr>
              <w:t xml:space="preserve"> Dinka Jasarevic</w:t>
            </w:r>
            <w:r w:rsidR="00EA0F87">
              <w:rPr>
                <w:rFonts w:eastAsiaTheme="minorHAnsi"/>
                <w:color w:val="000000"/>
                <w:lang w:eastAsia="en-US"/>
              </w:rPr>
              <w:t xml:space="preserve">, EU-samordningen, närvarade under </w:t>
            </w:r>
            <w:r w:rsidR="00EA0F87">
              <w:rPr>
                <w:rFonts w:eastAsiaTheme="minorHAnsi"/>
                <w:color w:val="000000"/>
                <w:lang w:eastAsia="en-US"/>
              </w:rPr>
              <w:br/>
              <w:t>§ 1-4.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88184B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den 22 juni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Mervärdesskatt – allmänt förfarande för omvänd betalningsskyldighet – varor och tjänster</w:t>
            </w:r>
            <w:r w:rsidR="00A27F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27F01" w:rsidRPr="00EA0F87">
              <w:rPr>
                <w:rFonts w:eastAsiaTheme="minorHAnsi"/>
                <w:b/>
                <w:color w:val="000000"/>
                <w:lang w:eastAsia="en-US"/>
              </w:rPr>
              <w:t>II I</w:t>
            </w:r>
            <w:r w:rsidR="00A27F01">
              <w:rPr>
                <w:rFonts w:eastAsiaTheme="minorHAnsi"/>
                <w:color w:val="000000"/>
                <w:lang w:eastAsia="en-US"/>
              </w:rPr>
              <w:br/>
              <w:t xml:space="preserve">- Reducerad mervärdesskatt för e-publikationer </w:t>
            </w:r>
            <w:r w:rsidR="00A27F01" w:rsidRPr="00EA0F87">
              <w:rPr>
                <w:rFonts w:eastAsiaTheme="minorHAnsi"/>
                <w:b/>
                <w:color w:val="000000"/>
                <w:lang w:eastAsia="en-US"/>
              </w:rPr>
              <w:t>II I</w:t>
            </w:r>
            <w:r w:rsidR="00A27F01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Presentation av ordförandeskapets arbetsprogram</w:t>
            </w:r>
            <w:r w:rsidR="00A27F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27F01" w:rsidRPr="00EA0F87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E93D59">
              <w:rPr>
                <w:rFonts w:eastAsiaTheme="minorHAnsi"/>
                <w:b/>
                <w:color w:val="000000"/>
                <w:lang w:eastAsia="en-US"/>
              </w:rPr>
              <w:t xml:space="preserve"> AM </w:t>
            </w:r>
            <w:r w:rsidR="00E93D59" w:rsidRPr="00E93D59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E93D59" w:rsidRPr="00E93D59">
              <w:rPr>
                <w:b/>
                <w:color w:val="000000" w:themeColor="text1"/>
              </w:rPr>
              <w:t>M, C, SD, V)</w:t>
            </w:r>
            <w:r w:rsidRPr="00E93D59">
              <w:rPr>
                <w:rFonts w:eastAsiaTheme="minorHAnsi"/>
                <w:b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ev.) Uppföljning av Europeiska rådets möte den 28–29 juni 2018</w:t>
            </w:r>
            <w:r w:rsidR="00A27F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27F01" w:rsidRPr="00EA0F87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>- Mandat inför G20-mötet den 21–22 juli 2018 i Buenos Aires</w:t>
            </w:r>
            <w:r w:rsidR="00A27F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27F01" w:rsidRPr="00EA0F87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76979">
              <w:rPr>
                <w:rFonts w:eastAsiaTheme="minorHAnsi"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643C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  <w:t>Uppteckningar från sammanträdena den 8</w:t>
            </w:r>
            <w:r w:rsidR="00D24A95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643C78">
              <w:rPr>
                <w:rFonts w:eastAsiaTheme="minorHAnsi"/>
                <w:color w:val="000000"/>
                <w:lang w:eastAsia="en-US"/>
              </w:rPr>
              <w:t xml:space="preserve">15 </w:t>
            </w:r>
            <w:r w:rsidR="00D24A95">
              <w:rPr>
                <w:rFonts w:eastAsiaTheme="minorHAnsi"/>
                <w:color w:val="000000"/>
                <w:lang w:eastAsia="en-US"/>
              </w:rPr>
              <w:t xml:space="preserve">och 20 </w:t>
            </w:r>
            <w:r w:rsidR="00643C78">
              <w:rPr>
                <w:rFonts w:eastAsiaTheme="minorHAnsi"/>
                <w:color w:val="000000"/>
                <w:lang w:eastAsia="en-US"/>
              </w:rPr>
              <w:t>juni 2018 samt protokoll från sammanträdena den 20 och 27 juni 2018</w:t>
            </w:r>
            <w:r w:rsidR="00EA0F87">
              <w:rPr>
                <w:rFonts w:eastAsiaTheme="minorHAnsi"/>
                <w:color w:val="000000"/>
                <w:lang w:eastAsia="en-US"/>
              </w:rPr>
              <w:t>.</w:t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</w:r>
            <w:r w:rsidR="00D24A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24A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24A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43C78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Återrapport från Europeiska rådet den 28-29 juni 2018</w:t>
            </w:r>
            <w:r w:rsidR="00643C7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43C78">
              <w:rPr>
                <w:rFonts w:eastAsiaTheme="minorHAnsi"/>
                <w:b/>
                <w:bCs/>
                <w:color w:val="000000"/>
                <w:lang w:eastAsia="en-US"/>
              </w:rPr>
              <w:t>(öppen del)</w:t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  <w:t>Statssekreterare Hans Dahlgren m. fl. från Statsrådsberedningen återrapporterade från Europeiska rådet den 28-29 juni 2018.</w:t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</w:r>
            <w:r w:rsidR="00643C78" w:rsidRPr="00643C78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  <w:t>- Återrapport från Europeiska rådet den 28-29 juni 2018</w:t>
            </w:r>
            <w:r w:rsidR="00CA0F89">
              <w:rPr>
                <w:rFonts w:eastAsiaTheme="minorHAnsi"/>
                <w:color w:val="000000"/>
                <w:lang w:eastAsia="en-US"/>
              </w:rPr>
              <w:br/>
            </w:r>
            <w:r w:rsidR="00EA0F8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43C78" w:rsidRPr="00643C78">
              <w:rPr>
                <w:rFonts w:eastAsiaTheme="minorHAnsi"/>
                <w:color w:val="000000"/>
                <w:lang w:eastAsia="en-US"/>
              </w:rPr>
              <w:br/>
            </w:r>
            <w:r w:rsidR="00643C78" w:rsidRPr="00643C78">
              <w:rPr>
                <w:rFonts w:eastAsiaTheme="minorHAnsi"/>
                <w:color w:val="000000"/>
                <w:lang w:eastAsia="en-US"/>
              </w:rPr>
              <w:br/>
            </w:r>
            <w:r w:rsidR="00643C78" w:rsidRPr="00643C78">
              <w:rPr>
                <w:rFonts w:eastAsiaTheme="minorHAnsi"/>
                <w:color w:val="000000"/>
                <w:lang w:eastAsia="en-US"/>
              </w:rPr>
              <w:br/>
            </w:r>
            <w:r w:rsidR="00643C78" w:rsidRPr="00643C78">
              <w:rPr>
                <w:rFonts w:eastAsiaTheme="minorHAnsi"/>
                <w:color w:val="000000"/>
                <w:lang w:eastAsia="en-US"/>
              </w:rPr>
              <w:br/>
            </w:r>
            <w:r w:rsidR="00643C78" w:rsidRPr="00643C78">
              <w:rPr>
                <w:rFonts w:eastAsiaTheme="minorHAnsi"/>
                <w:color w:val="000000"/>
                <w:lang w:eastAsia="en-US"/>
              </w:rPr>
              <w:br/>
            </w:r>
            <w:r w:rsidRPr="00643C78">
              <w:rPr>
                <w:snapToGrid w:val="0"/>
                <w:color w:val="000000" w:themeColor="text1"/>
                <w:lang w:eastAsia="en-US"/>
              </w:rPr>
              <w:br/>
            </w:r>
            <w:r w:rsidRPr="00643C78">
              <w:rPr>
                <w:snapToGrid w:val="0"/>
                <w:color w:val="000000" w:themeColor="text1"/>
                <w:lang w:eastAsia="en-US"/>
              </w:rPr>
              <w:br/>
            </w:r>
            <w:r w:rsidRPr="00643C78">
              <w:rPr>
                <w:rFonts w:eastAsiaTheme="minorHAnsi"/>
                <w:color w:val="000000"/>
                <w:lang w:eastAsia="en-US"/>
              </w:rPr>
              <w:br/>
            </w:r>
            <w:r w:rsidRPr="00643C78">
              <w:rPr>
                <w:snapToGrid w:val="0"/>
                <w:color w:val="000000" w:themeColor="text1"/>
                <w:lang w:eastAsia="en-US"/>
              </w:rPr>
              <w:br/>
            </w:r>
            <w:r w:rsidRPr="00643C78">
              <w:rPr>
                <w:rFonts w:eastAsiaTheme="minorHAnsi"/>
                <w:color w:val="000000"/>
                <w:lang w:eastAsia="en-US"/>
              </w:rPr>
              <w:br/>
            </w:r>
            <w:r w:rsidRPr="00643C78">
              <w:rPr>
                <w:snapToGrid w:val="0"/>
                <w:color w:val="000000" w:themeColor="text1"/>
                <w:lang w:eastAsia="en-US"/>
              </w:rPr>
              <w:br/>
            </w:r>
            <w:r w:rsidRPr="00643C78">
              <w:rPr>
                <w:snapToGrid w:val="0"/>
                <w:color w:val="000000" w:themeColor="text1"/>
                <w:lang w:eastAsia="en-US"/>
              </w:rPr>
              <w:br/>
            </w:r>
            <w:r w:rsidRPr="00643C78">
              <w:rPr>
                <w:rFonts w:eastAsiaTheme="minorHAnsi"/>
                <w:color w:val="000000"/>
                <w:lang w:eastAsia="en-US"/>
              </w:rPr>
              <w:softHyphen/>
            </w:r>
          </w:p>
        </w:tc>
      </w:tr>
      <w:tr w:rsidR="0088184B" w:rsidTr="0088184B">
        <w:trPr>
          <w:trHeight w:val="8789"/>
        </w:trPr>
        <w:tc>
          <w:tcPr>
            <w:tcW w:w="822" w:type="dxa"/>
          </w:tcPr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400" w:type="dxa"/>
          </w:tcPr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A6679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CF242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88184B"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88184B">
              <w:rPr>
                <w:b/>
                <w:snapToGrid w:val="0"/>
                <w:lang w:eastAsia="en-US"/>
              </w:rPr>
              <w:t xml:space="preserve">Jonas Eriksson </w:t>
            </w: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DA66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val="en-GB" w:eastAsia="en-US"/>
              </w:rPr>
            </w:pPr>
            <w:proofErr w:type="spellStart"/>
            <w:r>
              <w:rPr>
                <w:b/>
                <w:snapToGrid w:val="0"/>
                <w:lang w:val="en-GB" w:eastAsia="en-US"/>
              </w:rPr>
              <w:t>Justerat</w:t>
            </w:r>
            <w:proofErr w:type="spellEnd"/>
            <w:r>
              <w:rPr>
                <w:b/>
                <w:snapToGrid w:val="0"/>
                <w:lang w:val="en-GB" w:eastAsia="en-US"/>
              </w:rPr>
              <w:t xml:space="preserve"> den</w:t>
            </w:r>
          </w:p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88184B" w:rsidTr="0088184B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val="en-GB"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</w:p>
        </w:tc>
      </w:tr>
      <w:tr w:rsidR="0088184B" w:rsidTr="0088184B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 w:rsidP="0088184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Bilaga</w:t>
            </w:r>
            <w:proofErr w:type="spellEnd"/>
            <w:r>
              <w:rPr>
                <w:b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lang w:val="en-GB" w:eastAsia="en-US"/>
              </w:rPr>
              <w:t>protokoll</w:t>
            </w:r>
            <w:proofErr w:type="spellEnd"/>
            <w:r>
              <w:rPr>
                <w:b/>
                <w:lang w:val="en-GB" w:eastAsia="en-US"/>
              </w:rPr>
              <w:t xml:space="preserve"> 2017/18:42</w:t>
            </w:r>
          </w:p>
        </w:tc>
      </w:tr>
      <w:tr w:rsidR="0088184B" w:rsidTr="0088184B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1-3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4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88184B" w:rsidTr="0088184B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RPr="00C07E24" w:rsidTr="00107AB6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  <w:r>
              <w:rPr>
                <w:color w:val="000000" w:themeColor="text1"/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  <w:r>
              <w:rPr>
                <w:color w:val="000000" w:themeColor="text1"/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>
              <w:rPr>
                <w:color w:val="000000" w:themeColor="text1"/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C07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B55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D* = Uppkopplade per telefon          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Närvarande</w:t>
            </w:r>
            <w:r w:rsidRPr="0088184B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88184B" w:rsidRPr="0088184B" w:rsidRDefault="0088184B" w:rsidP="007E3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  <w:r w:rsidRPr="0088184B">
              <w:rPr>
                <w:color w:val="000000" w:themeColor="text1"/>
                <w:sz w:val="20"/>
                <w:lang w:eastAsia="en-US"/>
              </w:rPr>
              <w:br/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88184B" w:rsidTr="0088184B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1C4E68" w:rsidRDefault="0088184B" w:rsidP="001C4E68">
      <w:pPr>
        <w:rPr>
          <w:color w:val="000000"/>
        </w:rPr>
      </w:pPr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2017/18:4</w:t>
      </w:r>
      <w:r w:rsidR="00412CC8">
        <w:rPr>
          <w:b/>
        </w:rPr>
        <w:t>2</w:t>
      </w:r>
      <w:r>
        <w:rPr>
          <w:b/>
        </w:rPr>
        <w:br/>
      </w:r>
      <w:r>
        <w:rPr>
          <w:b/>
        </w:rPr>
        <w:br/>
      </w:r>
      <w:r w:rsidR="00374271" w:rsidRPr="00374271">
        <w:rPr>
          <w:b/>
        </w:rPr>
        <w:t xml:space="preserve">Skriftligt samråd </w:t>
      </w:r>
      <w:r w:rsidR="00E93D59">
        <w:rPr>
          <w:b/>
        </w:rPr>
        <w:t xml:space="preserve">med EU-nämnden </w:t>
      </w:r>
      <w:r w:rsidR="00374271" w:rsidRPr="00374271">
        <w:rPr>
          <w:b/>
        </w:rPr>
        <w:t>rörande (EU:s sanktioner mot Ryssland) och (Strategiskt partnerskap mellan EU och Japan)</w:t>
      </w:r>
      <w:r w:rsidR="001C4E68">
        <w:rPr>
          <w:b/>
        </w:rPr>
        <w:t>.</w:t>
      </w:r>
      <w:r w:rsidR="001C4E68">
        <w:rPr>
          <w:b/>
        </w:rPr>
        <w:br/>
      </w:r>
      <w:r w:rsidR="001C4E68">
        <w:rPr>
          <w:color w:val="000000"/>
        </w:rPr>
        <w:t>Samrådet avslutades den 5 juli 2018. Det fanns stöd för regeringens ståndpunkter. Ingen avvikande mening har anmälts.</w:t>
      </w:r>
    </w:p>
    <w:p w:rsidR="00374271" w:rsidRDefault="00374271" w:rsidP="00374271">
      <w:pPr>
        <w:rPr>
          <w:b/>
        </w:rPr>
      </w:pPr>
      <w:r>
        <w:rPr>
          <w:b/>
        </w:rPr>
        <w:br/>
        <w:t>S</w:t>
      </w:r>
      <w:r w:rsidRPr="00374271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374271">
        <w:rPr>
          <w:b/>
        </w:rPr>
        <w:t>rörande troliga A-punkter v. 26.</w:t>
      </w:r>
      <w:r>
        <w:rPr>
          <w:b/>
        </w:rPr>
        <w:br/>
      </w:r>
      <w:r w:rsidRPr="00374271">
        <w:t>Samrådet avslutades den 29 juni 2018.</w:t>
      </w:r>
      <w:r>
        <w:rPr>
          <w:b/>
        </w:rPr>
        <w:t xml:space="preserve"> </w:t>
      </w:r>
      <w:r>
        <w:t>Det fanns stöd för regeringens ståndpunkter. Ingen avvikande mening har inkommit.</w:t>
      </w:r>
      <w:r>
        <w:rPr>
          <w:b/>
        </w:rPr>
        <w:br/>
      </w:r>
      <w:r>
        <w:rPr>
          <w:b/>
        </w:rPr>
        <w:br/>
        <w:t>S</w:t>
      </w:r>
      <w:r w:rsidRPr="00374271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374271">
        <w:rPr>
          <w:b/>
        </w:rPr>
        <w:t xml:space="preserve">rörande EUCAP Sahel Niger, EUPOL COPPS och EUBAM </w:t>
      </w:r>
      <w:proofErr w:type="spellStart"/>
      <w:r w:rsidRPr="00374271">
        <w:rPr>
          <w:b/>
        </w:rPr>
        <w:t>Rafah</w:t>
      </w:r>
      <w:proofErr w:type="spellEnd"/>
      <w:r>
        <w:rPr>
          <w:b/>
        </w:rPr>
        <w:t>.</w:t>
      </w:r>
    </w:p>
    <w:p w:rsidR="00374271" w:rsidRPr="00374271" w:rsidRDefault="00374271" w:rsidP="00374271">
      <w:r w:rsidRPr="00374271">
        <w:t xml:space="preserve">Samrådet avslutades den </w:t>
      </w:r>
      <w:r>
        <w:t xml:space="preserve">27 juni 2018. </w:t>
      </w:r>
      <w:r>
        <w:rPr>
          <w:color w:val="000000"/>
        </w:rPr>
        <w:t>Det fanns stöd för regeringens ståndpunkter. Ingen avvikande mening har anmälts.</w:t>
      </w:r>
    </w:p>
    <w:p w:rsidR="00374271" w:rsidRDefault="00374271" w:rsidP="00374271">
      <w:pPr>
        <w:rPr>
          <w:b/>
        </w:rPr>
      </w:pPr>
    </w:p>
    <w:p w:rsidR="007151AE" w:rsidRPr="007151AE" w:rsidRDefault="00374271" w:rsidP="007151AE">
      <w:pPr>
        <w:rPr>
          <w:color w:val="000000"/>
          <w:sz w:val="22"/>
          <w:szCs w:val="22"/>
        </w:rPr>
      </w:pPr>
      <w:r w:rsidRPr="007151AE">
        <w:rPr>
          <w:b/>
        </w:rPr>
        <w:t>Skriftligt samråd med EU-nämnden rörande offentliggörande av förhandlingsdirektiven med Australien och Nya Zeeland.</w:t>
      </w:r>
      <w:r>
        <w:rPr>
          <w:b/>
        </w:rPr>
        <w:br/>
      </w:r>
      <w:r w:rsidR="007151AE" w:rsidRPr="007151AE">
        <w:t>Samrådet avslutades den 25 juni 2018.</w:t>
      </w:r>
      <w:r w:rsidR="007151AE">
        <w:rPr>
          <w:b/>
        </w:rPr>
        <w:t xml:space="preserve"> </w:t>
      </w:r>
      <w:r w:rsidR="007151AE" w:rsidRPr="007151AE">
        <w:rPr>
          <w:color w:val="000000"/>
        </w:rPr>
        <w:t>Det fanns stöd för regeringens</w:t>
      </w:r>
      <w:r w:rsidR="007151AE">
        <w:rPr>
          <w:color w:val="000000"/>
        </w:rPr>
        <w:t xml:space="preserve"> ståndpunkter. </w:t>
      </w:r>
      <w:r w:rsidR="007151AE" w:rsidRPr="007151AE">
        <w:rPr>
          <w:color w:val="000000"/>
        </w:rPr>
        <w:t>Ingen avvikande mening har anmälts.</w:t>
      </w:r>
    </w:p>
    <w:p w:rsidR="00374271" w:rsidRDefault="00374271" w:rsidP="00374271">
      <w:pPr>
        <w:rPr>
          <w:b/>
        </w:rPr>
      </w:pPr>
      <w:r>
        <w:rPr>
          <w:b/>
        </w:rPr>
        <w:br/>
      </w:r>
      <w:r w:rsidRPr="00DC7575">
        <w:rPr>
          <w:b/>
        </w:rPr>
        <w:t xml:space="preserve">Skriftligt samråd </w:t>
      </w:r>
      <w:r>
        <w:rPr>
          <w:b/>
        </w:rPr>
        <w:t xml:space="preserve">med EU-nämnden rörande troliga A-punkter </w:t>
      </w:r>
      <w:r w:rsidRPr="00374271">
        <w:rPr>
          <w:b/>
        </w:rPr>
        <w:t>v. 25. tillägg 2</w:t>
      </w:r>
      <w:r>
        <w:rPr>
          <w:b/>
        </w:rPr>
        <w:br/>
      </w:r>
      <w:r w:rsidRPr="00374271">
        <w:t>Samrådet avslutades den 22 juni 2018.</w:t>
      </w:r>
      <w:r>
        <w:rPr>
          <w:b/>
        </w:rPr>
        <w:t xml:space="preserve"> </w:t>
      </w:r>
      <w:r>
        <w:t>Det fanns stöd för regeringens ståndpunkter.</w:t>
      </w:r>
    </w:p>
    <w:p w:rsidR="00374271" w:rsidRDefault="00374271" w:rsidP="00DC7575">
      <w:pPr>
        <w:rPr>
          <w:b/>
        </w:rPr>
      </w:pPr>
    </w:p>
    <w:p w:rsidR="00DC7575" w:rsidRDefault="00DC7575" w:rsidP="00DC7575">
      <w:pPr>
        <w:rPr>
          <w:sz w:val="22"/>
          <w:szCs w:val="22"/>
        </w:rPr>
      </w:pPr>
      <w:r w:rsidRPr="00DC7575">
        <w:rPr>
          <w:b/>
        </w:rPr>
        <w:t xml:space="preserve">Skriftligt samråd </w:t>
      </w:r>
      <w:r>
        <w:rPr>
          <w:b/>
        </w:rPr>
        <w:t xml:space="preserve">med EU-nämnden rörande </w:t>
      </w:r>
      <w:r w:rsidRPr="00DC7575">
        <w:rPr>
          <w:b/>
        </w:rPr>
        <w:t>troliga A-punkter v. 25. Tillägg</w:t>
      </w:r>
      <w:r>
        <w:rPr>
          <w:b/>
        </w:rPr>
        <w:br/>
      </w:r>
      <w:r w:rsidRPr="00DC7575">
        <w:t>Samrådet avslutades den 21 juni 2018.</w:t>
      </w:r>
      <w:r>
        <w:rPr>
          <w:b/>
        </w:rPr>
        <w:t xml:space="preserve"> </w:t>
      </w:r>
      <w:r>
        <w:t xml:space="preserve">Det fanns stöd för regeringens ståndpunkter. Följande avvikande mening har inkommit från V: </w:t>
      </w:r>
      <w:r w:rsidRPr="00DC7575">
        <w:rPr>
          <w:b/>
        </w:rPr>
        <w:t>AM (V)</w:t>
      </w:r>
    </w:p>
    <w:p w:rsidR="00DC7575" w:rsidRDefault="00DC7575" w:rsidP="00DC7575"/>
    <w:p w:rsidR="00DC7575" w:rsidRPr="00374271" w:rsidRDefault="00DC7575" w:rsidP="00DC7575">
      <w:pPr>
        <w:rPr>
          <w:sz w:val="22"/>
          <w:szCs w:val="22"/>
          <w:u w:val="single"/>
        </w:rPr>
      </w:pPr>
      <w:r w:rsidRPr="00374271">
        <w:rPr>
          <w:sz w:val="22"/>
          <w:szCs w:val="22"/>
          <w:u w:val="single"/>
        </w:rPr>
        <w:t>Vänsterpartiet lämnar avvikande mening gällande punkt 2 med hänvisning till vår tidigare ställningstagande mot militarisering av EU och Sverige.  </w:t>
      </w:r>
    </w:p>
    <w:p w:rsidR="00DC7575" w:rsidRPr="00374271" w:rsidRDefault="00DC7575" w:rsidP="00DC7575">
      <w:pPr>
        <w:rPr>
          <w:sz w:val="22"/>
          <w:szCs w:val="22"/>
        </w:rPr>
      </w:pPr>
      <w:r w:rsidRPr="00374271">
        <w:rPr>
          <w:sz w:val="22"/>
          <w:szCs w:val="22"/>
        </w:rPr>
        <w:t>Vi menar att Sveriges alliansfrihet skall värnas och NATOs rörlighet av militära styrkor, fordon och annat hålls utanför svensk mark, vägar, vatten och lyft.</w:t>
      </w:r>
    </w:p>
    <w:p w:rsidR="00DC7575" w:rsidRPr="00DC7575" w:rsidRDefault="0088184B" w:rsidP="00DC7575">
      <w:pPr>
        <w:rPr>
          <w:b/>
          <w:sz w:val="22"/>
          <w:szCs w:val="22"/>
        </w:rPr>
      </w:pPr>
      <w:r w:rsidRPr="00374271">
        <w:rPr>
          <w:b/>
          <w:sz w:val="22"/>
          <w:szCs w:val="22"/>
        </w:rPr>
        <w:br/>
      </w:r>
      <w:r w:rsidR="00DC7575" w:rsidRPr="00DC7575">
        <w:rPr>
          <w:b/>
        </w:rPr>
        <w:t xml:space="preserve">Skriftligt samråd </w:t>
      </w:r>
      <w:r w:rsidR="00DC7575">
        <w:rPr>
          <w:b/>
        </w:rPr>
        <w:t xml:space="preserve">med EU-nämnden rörande </w:t>
      </w:r>
      <w:r w:rsidR="00DC7575" w:rsidRPr="00DC7575">
        <w:rPr>
          <w:b/>
        </w:rPr>
        <w:t>troliga A-punkter v. 25.</w:t>
      </w:r>
      <w:r w:rsidR="00DC7575">
        <w:rPr>
          <w:b/>
        </w:rPr>
        <w:t xml:space="preserve"> </w:t>
      </w:r>
      <w:r w:rsidR="00DC7575">
        <w:rPr>
          <w:b/>
        </w:rPr>
        <w:br/>
      </w:r>
      <w:r w:rsidR="00DC7575">
        <w:t xml:space="preserve">Samrådet avslutades den 21 juni 2018. Det fanns stöd för regeringens ståndpunkter. Följande avvikande mening har inkommit från L: </w:t>
      </w:r>
      <w:r w:rsidR="00DC7575" w:rsidRPr="00DC7575">
        <w:rPr>
          <w:b/>
        </w:rPr>
        <w:t>AM (L)</w:t>
      </w:r>
    </w:p>
    <w:p w:rsidR="00DC7575" w:rsidRDefault="00DC7575" w:rsidP="00DC7575"/>
    <w:p w:rsidR="00DC7575" w:rsidRPr="00DC7575" w:rsidRDefault="00DC7575" w:rsidP="00DC7575">
      <w:pPr>
        <w:rPr>
          <w:color w:val="1F497D"/>
          <w:sz w:val="22"/>
          <w:szCs w:val="22"/>
          <w:u w:val="single"/>
        </w:rPr>
      </w:pPr>
      <w:r w:rsidRPr="00DC7575">
        <w:rPr>
          <w:color w:val="1F497D"/>
          <w:sz w:val="22"/>
          <w:szCs w:val="22"/>
          <w:u w:val="single"/>
        </w:rPr>
        <w:t xml:space="preserve">Liberalerna reserverar sig under </w:t>
      </w:r>
      <w:proofErr w:type="spellStart"/>
      <w:r w:rsidRPr="00DC7575">
        <w:rPr>
          <w:color w:val="1F497D"/>
          <w:sz w:val="22"/>
          <w:szCs w:val="22"/>
          <w:u w:val="single"/>
        </w:rPr>
        <w:t>Coreper</w:t>
      </w:r>
      <w:proofErr w:type="spellEnd"/>
      <w:r w:rsidRPr="00DC7575">
        <w:rPr>
          <w:color w:val="1F497D"/>
          <w:sz w:val="22"/>
          <w:szCs w:val="22"/>
          <w:u w:val="single"/>
        </w:rPr>
        <w:t xml:space="preserve"> 1, punkt 11</w:t>
      </w:r>
      <w:bookmarkStart w:id="1" w:name="_Toc517248508"/>
      <w:r w:rsidRPr="00DC7575">
        <w:rPr>
          <w:color w:val="1F497D"/>
          <w:sz w:val="22"/>
          <w:szCs w:val="22"/>
          <w:u w:val="single"/>
        </w:rPr>
        <w:t>:</w:t>
      </w:r>
    </w:p>
    <w:p w:rsidR="00DC7575" w:rsidRPr="00DC7575" w:rsidRDefault="00DC7575" w:rsidP="00DC7575">
      <w:pPr>
        <w:rPr>
          <w:color w:val="1F497D"/>
          <w:sz w:val="22"/>
          <w:szCs w:val="22"/>
          <w:lang w:val="en-US"/>
        </w:rPr>
      </w:pPr>
      <w:r w:rsidRPr="00DC7575">
        <w:rPr>
          <w:sz w:val="22"/>
          <w:szCs w:val="22"/>
          <w:lang w:val="en-US"/>
        </w:rPr>
        <w:t>Revision of Directive 96/71 on Posting of Workers</w:t>
      </w:r>
      <w:bookmarkEnd w:id="1"/>
    </w:p>
    <w:p w:rsidR="00DC7575" w:rsidRPr="00DC7575" w:rsidRDefault="00DC7575" w:rsidP="00DC7575">
      <w:pPr>
        <w:rPr>
          <w:color w:val="1F497D"/>
          <w:sz w:val="22"/>
          <w:szCs w:val="22"/>
        </w:rPr>
      </w:pPr>
      <w:r w:rsidRPr="00DC7575">
        <w:rPr>
          <w:color w:val="1F497D"/>
          <w:sz w:val="22"/>
          <w:szCs w:val="22"/>
        </w:rPr>
        <w:t>Likalydande med den alliansreservation som framförts tidigare i Arbetsmarknadsutskottet samt EUN.</w:t>
      </w:r>
    </w:p>
    <w:p w:rsidR="0088184B" w:rsidRPr="00DC7575" w:rsidRDefault="0088184B" w:rsidP="0088184B">
      <w:pPr>
        <w:rPr>
          <w:sz w:val="22"/>
          <w:szCs w:val="22"/>
        </w:rPr>
      </w:pPr>
    </w:p>
    <w:p w:rsidR="0088184B" w:rsidRDefault="0088184B" w:rsidP="0088184B">
      <w:pPr>
        <w:rPr>
          <w:b/>
        </w:rPr>
      </w:pPr>
    </w:p>
    <w:p w:rsidR="0088184B" w:rsidRDefault="0088184B" w:rsidP="0088184B">
      <w:pPr>
        <w:rPr>
          <w:b/>
        </w:rPr>
      </w:pPr>
    </w:p>
    <w:sectPr w:rsidR="0088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4B"/>
    <w:rsid w:val="0006043F"/>
    <w:rsid w:val="00072835"/>
    <w:rsid w:val="00094A50"/>
    <w:rsid w:val="000C2D70"/>
    <w:rsid w:val="00107AB6"/>
    <w:rsid w:val="001C4E68"/>
    <w:rsid w:val="0028015F"/>
    <w:rsid w:val="00280BC7"/>
    <w:rsid w:val="002B7046"/>
    <w:rsid w:val="00374271"/>
    <w:rsid w:val="00386CC5"/>
    <w:rsid w:val="00412CC8"/>
    <w:rsid w:val="0047142B"/>
    <w:rsid w:val="005315D0"/>
    <w:rsid w:val="00585C22"/>
    <w:rsid w:val="00643C78"/>
    <w:rsid w:val="00644340"/>
    <w:rsid w:val="0067520A"/>
    <w:rsid w:val="006D3AF9"/>
    <w:rsid w:val="00712851"/>
    <w:rsid w:val="007149F6"/>
    <w:rsid w:val="007151AE"/>
    <w:rsid w:val="007B6A85"/>
    <w:rsid w:val="007E30AC"/>
    <w:rsid w:val="00874A67"/>
    <w:rsid w:val="00876979"/>
    <w:rsid w:val="0088184B"/>
    <w:rsid w:val="008A3685"/>
    <w:rsid w:val="008D3BE8"/>
    <w:rsid w:val="008E5890"/>
    <w:rsid w:val="008F5C48"/>
    <w:rsid w:val="00925EF5"/>
    <w:rsid w:val="00980BA4"/>
    <w:rsid w:val="009855B9"/>
    <w:rsid w:val="00A27F01"/>
    <w:rsid w:val="00A37376"/>
    <w:rsid w:val="00B026D0"/>
    <w:rsid w:val="00B553AD"/>
    <w:rsid w:val="00C07E24"/>
    <w:rsid w:val="00CA0F89"/>
    <w:rsid w:val="00CF2427"/>
    <w:rsid w:val="00D24A95"/>
    <w:rsid w:val="00D66118"/>
    <w:rsid w:val="00D8468E"/>
    <w:rsid w:val="00DA6679"/>
    <w:rsid w:val="00DC7575"/>
    <w:rsid w:val="00DE3D8E"/>
    <w:rsid w:val="00E93D59"/>
    <w:rsid w:val="00EA0F87"/>
    <w:rsid w:val="00EE52F5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EBD1"/>
  <w15:chartTrackingRefBased/>
  <w15:docId w15:val="{10AB7D2F-9614-486E-988F-220197E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88184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88184B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184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184B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88184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8818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8184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88184B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8184B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8184B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184B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184B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88184B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88184B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88184B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88184B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88184B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88184B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667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7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237</TotalTime>
  <Pages>6</Pages>
  <Words>1174</Words>
  <Characters>6590</Characters>
  <Application>Microsoft Office Word</Application>
  <DocSecurity>0</DocSecurity>
  <Lines>3295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18</cp:revision>
  <dcterms:created xsi:type="dcterms:W3CDTF">2018-07-05T14:28:00Z</dcterms:created>
  <dcterms:modified xsi:type="dcterms:W3CDTF">2018-07-11T08:08:00Z</dcterms:modified>
</cp:coreProperties>
</file>