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F344D" w:rsidP="00DA0661">
      <w:pPr>
        <w:pStyle w:val="Title"/>
      </w:pPr>
      <w:bookmarkStart w:id="0" w:name="Start"/>
      <w:bookmarkEnd w:id="0"/>
      <w:r>
        <w:t>Svar på fråga 202</w:t>
      </w:r>
      <w:r w:rsidR="0034643B">
        <w:t>1</w:t>
      </w:r>
      <w:r>
        <w:t>/2</w:t>
      </w:r>
      <w:r w:rsidR="0034643B">
        <w:t>2</w:t>
      </w:r>
      <w:r>
        <w:t>:1</w:t>
      </w:r>
      <w:r w:rsidR="0034643B">
        <w:t>007</w:t>
      </w:r>
      <w:r>
        <w:t xml:space="preserve"> av Arman </w:t>
      </w:r>
      <w:r>
        <w:t>Teimouri</w:t>
      </w:r>
      <w:r>
        <w:t xml:space="preserve"> (L)</w:t>
      </w:r>
      <w:r>
        <w:br/>
      </w:r>
      <w:r w:rsidR="0034643B">
        <w:t>Återcentraliseringen av statliga myndigheter</w:t>
      </w:r>
    </w:p>
    <w:p w:rsidR="003F344D" w:rsidP="007D1AAD">
      <w:pPr>
        <w:pStyle w:val="BodyText"/>
      </w:pPr>
      <w:r>
        <w:t xml:space="preserve">Arman </w:t>
      </w:r>
      <w:r>
        <w:t>Teimouri</w:t>
      </w:r>
      <w:r>
        <w:t xml:space="preserve"> har frågat mig</w:t>
      </w:r>
      <w:r w:rsidR="007D1AAD">
        <w:t xml:space="preserve"> vad jag</w:t>
      </w:r>
      <w:r w:rsidR="0034643B">
        <w:t xml:space="preserve"> </w:t>
      </w:r>
      <w:r w:rsidR="00947D65">
        <w:t xml:space="preserve">och regeringen </w:t>
      </w:r>
      <w:r w:rsidR="0034643B">
        <w:t>ämnar göra för att stoppa statliga myndigheters försök till återcentralisering och i stället öka, men framför allt säkerställa, en fortsatt stark statlig närvaro i hela landet</w:t>
      </w:r>
      <w:r w:rsidR="00046EF2">
        <w:t>.</w:t>
      </w:r>
    </w:p>
    <w:p w:rsidR="00BF014E" w:rsidP="0054574F">
      <w:pPr>
        <w:pStyle w:val="BodyText"/>
      </w:pPr>
      <w:r>
        <w:t>A</w:t>
      </w:r>
      <w:r w:rsidR="0054574F">
        <w:t xml:space="preserve">tt </w:t>
      </w:r>
      <w:r w:rsidRPr="00B43B3E" w:rsidR="0054574F">
        <w:t xml:space="preserve">regeringen delegerar beslut i arbetsgivarfrågor och rörande den interna </w:t>
      </w:r>
      <w:r w:rsidRPr="00B43B3E" w:rsidR="00FA24B7">
        <w:t xml:space="preserve">organisationen </w:t>
      </w:r>
      <w:r w:rsidRPr="00B43B3E" w:rsidR="0054574F">
        <w:t xml:space="preserve">till </w:t>
      </w:r>
      <w:r w:rsidR="0063181C">
        <w:t xml:space="preserve">de statliga </w:t>
      </w:r>
      <w:r w:rsidRPr="00B43B3E" w:rsidR="0054574F">
        <w:t>myndigheterna</w:t>
      </w:r>
      <w:r w:rsidRPr="00B43B3E">
        <w:t xml:space="preserve"> främjar en effektiv statsförvaltning</w:t>
      </w:r>
      <w:r w:rsidRPr="00B43B3E" w:rsidR="0054574F">
        <w:t xml:space="preserve">. </w:t>
      </w:r>
      <w:r w:rsidRPr="00B43B3E" w:rsidR="000324FE">
        <w:t xml:space="preserve">En utgångspunkt för </w:t>
      </w:r>
      <w:r w:rsidRPr="00B43B3E" w:rsidR="00985D7D">
        <w:t>r</w:t>
      </w:r>
      <w:r w:rsidRPr="00B43B3E" w:rsidR="00396361">
        <w:t xml:space="preserve">egeringen </w:t>
      </w:r>
      <w:r w:rsidRPr="00B43B3E" w:rsidR="00985D7D">
        <w:t xml:space="preserve">är </w:t>
      </w:r>
      <w:r w:rsidRPr="00B43B3E" w:rsidR="00396361">
        <w:t xml:space="preserve">samtidigt att myndigheternas beslut </w:t>
      </w:r>
      <w:r w:rsidRPr="00B43B3E" w:rsidR="00B43B3E">
        <w:t xml:space="preserve">sammantaget </w:t>
      </w:r>
      <w:r w:rsidRPr="00B43B3E" w:rsidR="00396361">
        <w:t>inte ska leda till en centralisering av statlig närvaro. En fortsatt utveckling av den</w:t>
      </w:r>
      <w:r w:rsidR="00396361">
        <w:t xml:space="preserve"> statliga närvaron och servicen i hela landet är viktig för att upprätthålla legitimitet och förtroende för statsförvaltningen. </w:t>
      </w:r>
    </w:p>
    <w:p w:rsidR="00A46D54" w:rsidP="00A46D54">
      <w:r>
        <w:t xml:space="preserve">Därför är </w:t>
      </w:r>
      <w:r w:rsidR="00846A66">
        <w:t xml:space="preserve">det viktigt för </w:t>
      </w:r>
      <w:r w:rsidR="00947D65">
        <w:t xml:space="preserve">regeringen </w:t>
      </w:r>
      <w:r w:rsidR="00846A66">
        <w:t xml:space="preserve">att </w:t>
      </w:r>
      <w:r>
        <w:t xml:space="preserve">kontinuerligt </w:t>
      </w:r>
      <w:r w:rsidR="00947D65">
        <w:t>följa utvecklingen</w:t>
      </w:r>
      <w:r>
        <w:t xml:space="preserve"> vad gäller statlig närvaro i hela landet</w:t>
      </w:r>
      <w:r w:rsidR="00947D65">
        <w:t xml:space="preserve">. </w:t>
      </w:r>
      <w:r>
        <w:t>Mot den bakgrunden har länsstyrelserna i regleringsbrev</w:t>
      </w:r>
      <w:r w:rsidR="00B43B3E">
        <w:t>en de senaste åren</w:t>
      </w:r>
      <w:r>
        <w:t xml:space="preserve"> fått i uppdrag av regeringen att </w:t>
      </w:r>
      <w:r w:rsidRPr="00396361">
        <w:t>redovisa den statliga servicen och närvaron i länen</w:t>
      </w:r>
      <w:r>
        <w:t>. Den senaste redovisningen av detta uppdrag inkom</w:t>
      </w:r>
      <w:r w:rsidRPr="00396361">
        <w:t xml:space="preserve"> </w:t>
      </w:r>
      <w:r w:rsidR="00846A66">
        <w:t>i december 2021. Av redovisning</w:t>
      </w:r>
      <w:r>
        <w:t>en</w:t>
      </w:r>
      <w:r w:rsidR="00846A66">
        <w:t xml:space="preserve"> framgår </w:t>
      </w:r>
      <w:r>
        <w:t xml:space="preserve">bl.a. </w:t>
      </w:r>
      <w:r w:rsidR="00846A66">
        <w:t xml:space="preserve">att Stockholms läns andel av de statligt sysselsatta </w:t>
      </w:r>
      <w:r w:rsidR="009E7FBE">
        <w:t xml:space="preserve">har </w:t>
      </w:r>
      <w:r w:rsidR="00846A66">
        <w:t>minskat</w:t>
      </w:r>
      <w:r w:rsidRPr="009E7FBE" w:rsidR="009E7FBE">
        <w:t xml:space="preserve"> </w:t>
      </w:r>
      <w:r w:rsidR="009E7FBE">
        <w:t xml:space="preserve">under perioden </w:t>
      </w:r>
      <w:r w:rsidR="00BD32A3">
        <w:t>2015–2019</w:t>
      </w:r>
      <w:r w:rsidR="00846A66">
        <w:t xml:space="preserve">. Under samma period har antalet statligt sysselsatta ökat årligen i Värmlands län. </w:t>
      </w:r>
    </w:p>
    <w:p w:rsidR="009E7FBE" w:rsidP="00A46D54">
      <w:r>
        <w:t>R</w:t>
      </w:r>
      <w:r w:rsidRPr="001C7B18">
        <w:t xml:space="preserve">egeringen </w:t>
      </w:r>
      <w:r>
        <w:t xml:space="preserve">har också genomfört </w:t>
      </w:r>
      <w:r w:rsidRPr="001C7B18">
        <w:t xml:space="preserve">flera åtgärder för att stärka </w:t>
      </w:r>
      <w:r>
        <w:t xml:space="preserve">och säkerställa </w:t>
      </w:r>
      <w:r w:rsidRPr="001C7B18">
        <w:t xml:space="preserve">den statliga närvaron i landet såsom </w:t>
      </w:r>
      <w:r w:rsidR="00B43B3E">
        <w:t xml:space="preserve">ett </w:t>
      </w:r>
      <w:r>
        <w:t>fler</w:t>
      </w:r>
      <w:r w:rsidR="00B43B3E">
        <w:t xml:space="preserve">tal </w:t>
      </w:r>
      <w:r w:rsidRPr="00D87019">
        <w:t>omlokaliseringar, en ny förordning om statliga myndigheters lokalisering och strategisk placering av nya myndigheter och verksamheter</w:t>
      </w:r>
      <w:r w:rsidRPr="001C7B18">
        <w:t>.</w:t>
      </w:r>
      <w:r>
        <w:t xml:space="preserve"> </w:t>
      </w:r>
      <w:r w:rsidRPr="009E7FBE">
        <w:t>Under kommande år kommer</w:t>
      </w:r>
      <w:r w:rsidRPr="009E2679" w:rsidR="009E2679">
        <w:t xml:space="preserve"> </w:t>
      </w:r>
      <w:r w:rsidRPr="009E7FBE" w:rsidR="009E2679">
        <w:t>antalet polisanställda bli fler</w:t>
      </w:r>
      <w:r w:rsidR="009E2679">
        <w:t xml:space="preserve">, </w:t>
      </w:r>
      <w:r w:rsidRPr="009E7FBE" w:rsidR="009E2679">
        <w:t>Kriminalvårdens kapacitet utökas</w:t>
      </w:r>
      <w:r w:rsidRPr="009E7FBE">
        <w:t xml:space="preserve"> </w:t>
      </w:r>
      <w:r w:rsidR="009E2679">
        <w:t xml:space="preserve">och </w:t>
      </w:r>
      <w:r w:rsidRPr="009E7FBE">
        <w:t xml:space="preserve">flera militära </w:t>
      </w:r>
      <w:r w:rsidRPr="009E7FBE">
        <w:t>förband att återetableras,</w:t>
      </w:r>
      <w:r w:rsidR="009E2679">
        <w:t xml:space="preserve"> bl.a. A9 i Kristinehamn</w:t>
      </w:r>
      <w:r w:rsidRPr="009E7FBE">
        <w:t>. Det pågår även en kraftig förstärkning av det statliga servicekontorsnätet med över 30 nya kontor</w:t>
      </w:r>
      <w:r w:rsidR="009E2679">
        <w:t>, däribland ett i Filipstad</w:t>
      </w:r>
      <w:r w:rsidRPr="009E7FBE">
        <w:t xml:space="preserve">. </w:t>
      </w:r>
    </w:p>
    <w:p w:rsidR="0062364C" w:rsidP="0062364C">
      <w:pPr>
        <w:pStyle w:val="BodyText"/>
        <w:rPr>
          <w:i/>
          <w:iCs/>
        </w:rPr>
      </w:pPr>
      <w:r w:rsidRPr="003A3E8B">
        <w:t>Frågeställaren hänvisar</w:t>
      </w:r>
      <w:r>
        <w:t xml:space="preserve"> även</w:t>
      </w:r>
      <w:r w:rsidRPr="003A3E8B">
        <w:t xml:space="preserve"> till uppgifter från Sveriges radio avseende Myndigheten för samhällsskydd och beredskap (MSB). </w:t>
      </w:r>
      <w:r>
        <w:t>Det</w:t>
      </w:r>
      <w:r w:rsidRPr="003A3E8B">
        <w:t xml:space="preserve"> finns ett internt inriktningsbeslut </w:t>
      </w:r>
      <w:r>
        <w:t xml:space="preserve">inom MSB </w:t>
      </w:r>
      <w:r w:rsidRPr="003A3E8B">
        <w:t xml:space="preserve">som innebär att om en </w:t>
      </w:r>
      <w:r>
        <w:t xml:space="preserve">anställd </w:t>
      </w:r>
      <w:r w:rsidRPr="003A3E8B">
        <w:t xml:space="preserve">kan placeras i Karlstad </w:t>
      </w:r>
      <w:r>
        <w:t xml:space="preserve">eller </w:t>
      </w:r>
      <w:r w:rsidRPr="003A3E8B">
        <w:t xml:space="preserve">Stockholm ska rekrytering till Karlstad prövas i första hand. </w:t>
      </w:r>
      <w:r>
        <w:t xml:space="preserve">Det har under 2021 inte skett någon större förändring av </w:t>
      </w:r>
      <w:r w:rsidRPr="003A3E8B">
        <w:t xml:space="preserve">det totala antalet </w:t>
      </w:r>
      <w:r>
        <w:t xml:space="preserve">anställda som myndigheten har </w:t>
      </w:r>
      <w:r w:rsidRPr="003A3E8B">
        <w:t xml:space="preserve">i Stockholm respektive Karlstad. </w:t>
      </w:r>
      <w:r>
        <w:t xml:space="preserve">Antalet anställda är fortfarande ca 100 fler i </w:t>
      </w:r>
      <w:r w:rsidRPr="003A3E8B">
        <w:t xml:space="preserve">Karlstad än </w:t>
      </w:r>
      <w:r>
        <w:t xml:space="preserve">i </w:t>
      </w:r>
      <w:r w:rsidRPr="003A3E8B">
        <w:t>Stockholm. MSB har även ett par hundra medarbetare vid utbildningsanläggningar</w:t>
      </w:r>
      <w:r>
        <w:t>na</w:t>
      </w:r>
      <w:r w:rsidRPr="003A3E8B">
        <w:t xml:space="preserve"> i Revinge</w:t>
      </w:r>
      <w:r>
        <w:t xml:space="preserve"> utanför Lund</w:t>
      </w:r>
      <w:r w:rsidRPr="003A3E8B">
        <w:t xml:space="preserve"> </w:t>
      </w:r>
      <w:r>
        <w:t>respektive på</w:t>
      </w:r>
      <w:r w:rsidRPr="003A3E8B">
        <w:t xml:space="preserve"> Sandö</w:t>
      </w:r>
      <w:r>
        <w:t xml:space="preserve"> i Kramfors kommun</w:t>
      </w:r>
      <w:r w:rsidRPr="003A3E8B">
        <w:t xml:space="preserve">. Regeringen har </w:t>
      </w:r>
      <w:r>
        <w:t xml:space="preserve">vidare </w:t>
      </w:r>
      <w:r w:rsidRPr="003A3E8B">
        <w:t>under det senaste året fattat beslut om att inrätta Myndigheten för psykologiskt försvar, vars verksamhet är lokaliserad till Karlstad och Solna, med Karlstad som säte för myndighetens ledning. De tjänster som hittills tillsatts i Karlstad har utgjorts av nyrekryteringar.</w:t>
      </w:r>
    </w:p>
    <w:p w:rsidR="00A46D54" w:rsidP="00A46D54">
      <w:r>
        <w:t>Regeringen är fast besluten om att fortsätta arbetet med att stärka den statliga närvaron</w:t>
      </w:r>
      <w:r w:rsidR="004231A4">
        <w:t xml:space="preserve"> i hela landet</w:t>
      </w:r>
      <w:r>
        <w:t xml:space="preserve">. </w:t>
      </w:r>
      <w:r>
        <w:t>Det är viktigt att</w:t>
      </w:r>
      <w:r w:rsidR="0063181C">
        <w:t xml:space="preserve"> de statliga</w:t>
      </w:r>
      <w:r>
        <w:t xml:space="preserve"> myndigheterna bedriver sin verksamhet effektivt på ett sätt som</w:t>
      </w:r>
      <w:r>
        <w:t xml:space="preserve"> också</w:t>
      </w:r>
      <w:r>
        <w:t xml:space="preserve"> stödjer regeringens inriktning mot en statlig närvaro i hela landet</w:t>
      </w:r>
      <w:r>
        <w:t xml:space="preserve"> och</w:t>
      </w:r>
      <w:r>
        <w:t xml:space="preserve"> </w:t>
      </w:r>
      <w:r>
        <w:t>regeringen kommer fortsätta att följa utvecklingen.</w:t>
      </w:r>
    </w:p>
    <w:p w:rsidR="003F344D" w:rsidP="006A12F1">
      <w:pPr>
        <w:pStyle w:val="BodyText"/>
      </w:pPr>
      <w:r>
        <w:t xml:space="preserve">Stockholm den </w:t>
      </w:r>
      <w:sdt>
        <w:sdtPr>
          <w:id w:val="-1225218591"/>
          <w:placeholder>
            <w:docPart w:val="D3301B8ED21548809EF1C49339D751CC"/>
          </w:placeholder>
          <w:dataBinding w:xpath="/ns0:DocumentInfo[1]/ns0:BaseInfo[1]/ns0:HeaderDate[1]" w:storeItemID="{D210DEBF-D4DE-4EA3-A212-E5A27B0CDDD0}" w:prefixMappings="xmlns:ns0='http://lp/documentinfo/RK' "/>
          <w:date w:fullDate="2022-02-16T00:00:00Z">
            <w:dateFormat w:val="d MMMM yyyy"/>
            <w:lid w:val="sv-SE"/>
            <w:storeMappedDataAs w:val="dateTime"/>
            <w:calendar w:val="gregorian"/>
          </w:date>
        </w:sdtPr>
        <w:sdtContent>
          <w:r w:rsidR="00947D65">
            <w:t>16 februari 2022</w:t>
          </w:r>
        </w:sdtContent>
      </w:sdt>
    </w:p>
    <w:p w:rsidR="003F344D" w:rsidP="004E7A8F">
      <w:pPr>
        <w:pStyle w:val="Brdtextutanavstnd"/>
      </w:pPr>
    </w:p>
    <w:p w:rsidR="003F344D" w:rsidP="004E7A8F">
      <w:pPr>
        <w:pStyle w:val="Brdtextutanavstnd"/>
      </w:pPr>
    </w:p>
    <w:p w:rsidR="003F344D" w:rsidP="004E7A8F">
      <w:pPr>
        <w:pStyle w:val="Brdtextutanavstnd"/>
      </w:pPr>
    </w:p>
    <w:p w:rsidR="003F344D" w:rsidRPr="00DB48AB" w:rsidP="00DB48AB">
      <w:pPr>
        <w:pStyle w:val="BodyText"/>
      </w:pPr>
      <w:r>
        <w:t xml:space="preserve">Ida </w:t>
      </w:r>
      <w:r>
        <w:t>Karkiainen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F344D" w:rsidRPr="007D73AB">
          <w:pPr>
            <w:pStyle w:val="Header"/>
          </w:pPr>
        </w:p>
      </w:tc>
      <w:tc>
        <w:tcPr>
          <w:tcW w:w="3170" w:type="dxa"/>
          <w:vAlign w:val="bottom"/>
        </w:tcPr>
        <w:p w:rsidR="003F344D" w:rsidRPr="007D73AB" w:rsidP="00340DE0">
          <w:pPr>
            <w:pStyle w:val="Header"/>
          </w:pPr>
        </w:p>
      </w:tc>
      <w:tc>
        <w:tcPr>
          <w:tcW w:w="1134" w:type="dxa"/>
        </w:tcPr>
        <w:p w:rsidR="003F344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F344D"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F344D" w:rsidRPr="00710A6C" w:rsidP="00EE3C0F">
          <w:pPr>
            <w:pStyle w:val="Header"/>
            <w:rPr>
              <w:b/>
            </w:rPr>
          </w:pPr>
        </w:p>
        <w:p w:rsidR="003F344D" w:rsidP="00EE3C0F">
          <w:pPr>
            <w:pStyle w:val="Header"/>
          </w:pPr>
        </w:p>
        <w:p w:rsidR="003F344D" w:rsidP="00EE3C0F">
          <w:pPr>
            <w:pStyle w:val="Header"/>
          </w:pPr>
        </w:p>
        <w:p w:rsidR="003F344D" w:rsidP="00EE3C0F">
          <w:pPr>
            <w:pStyle w:val="Header"/>
          </w:pPr>
        </w:p>
        <w:sdt>
          <w:sdtPr>
            <w:alias w:val="Dnr"/>
            <w:tag w:val="ccRKShow_Dnr"/>
            <w:id w:val="-829283628"/>
            <w:placeholder>
              <w:docPart w:val="EE7A17CB7A7F431793064041D3662AF7"/>
            </w:placeholder>
            <w:dataBinding w:xpath="/ns0:DocumentInfo[1]/ns0:BaseInfo[1]/ns0:Dnr[1]" w:storeItemID="{D210DEBF-D4DE-4EA3-A212-E5A27B0CDDD0}" w:prefixMappings="xmlns:ns0='http://lp/documentinfo/RK' "/>
            <w:text/>
          </w:sdtPr>
          <w:sdtContent>
            <w:p w:rsidR="003F344D" w:rsidP="00EE3C0F">
              <w:pPr>
                <w:pStyle w:val="Header"/>
              </w:pPr>
              <w:r>
                <w:t>Fi2022/</w:t>
              </w:r>
              <w:r w:rsidR="00304936">
                <w:t>00457</w:t>
              </w:r>
            </w:p>
          </w:sdtContent>
        </w:sdt>
        <w:sdt>
          <w:sdtPr>
            <w:alias w:val="DocNumber"/>
            <w:tag w:val="DocNumber"/>
            <w:id w:val="1726028884"/>
            <w:placeholder>
              <w:docPart w:val="861887EF07BF4B34986F924804664B1F"/>
            </w:placeholder>
            <w:showingPlcHdr/>
            <w:dataBinding w:xpath="/ns0:DocumentInfo[1]/ns0:BaseInfo[1]/ns0:DocNumber[1]" w:storeItemID="{D210DEBF-D4DE-4EA3-A212-E5A27B0CDDD0}" w:prefixMappings="xmlns:ns0='http://lp/documentinfo/RK' "/>
            <w:text/>
          </w:sdtPr>
          <w:sdtContent>
            <w:p w:rsidR="003F344D" w:rsidP="00EE3C0F">
              <w:pPr>
                <w:pStyle w:val="Header"/>
              </w:pPr>
              <w:r>
                <w:rPr>
                  <w:rStyle w:val="PlaceholderText"/>
                </w:rPr>
                <w:t xml:space="preserve"> </w:t>
              </w:r>
            </w:p>
          </w:sdtContent>
        </w:sdt>
        <w:p w:rsidR="003F344D" w:rsidP="00EE3C0F">
          <w:pPr>
            <w:pStyle w:val="Header"/>
          </w:pPr>
        </w:p>
      </w:tc>
      <w:tc>
        <w:tcPr>
          <w:tcW w:w="1134" w:type="dxa"/>
        </w:tcPr>
        <w:p w:rsidR="003F344D" w:rsidP="0094502D">
          <w:pPr>
            <w:pStyle w:val="Header"/>
          </w:pPr>
        </w:p>
        <w:p w:rsidR="003F344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AFAD8977D4B420D8FC6D03F70A541D6"/>
          </w:placeholder>
          <w:richText/>
        </w:sdtPr>
        <w:sdtEndPr>
          <w:rPr>
            <w:b w:val="0"/>
          </w:rPr>
        </w:sdtEndPr>
        <w:sdtContent>
          <w:tc>
            <w:tcPr>
              <w:tcW w:w="5534" w:type="dxa"/>
              <w:tcMar>
                <w:right w:w="1134" w:type="dxa"/>
              </w:tcMar>
            </w:tcPr>
            <w:p w:rsidR="003F344D" w:rsidRPr="003F344D" w:rsidP="00340DE0">
              <w:pPr>
                <w:pStyle w:val="Header"/>
                <w:rPr>
                  <w:b/>
                </w:rPr>
              </w:pPr>
              <w:r w:rsidRPr="003F344D">
                <w:rPr>
                  <w:b/>
                </w:rPr>
                <w:t>Finansdepartementet</w:t>
              </w:r>
            </w:p>
            <w:p w:rsidR="00305652" w:rsidP="00340DE0">
              <w:pPr>
                <w:pStyle w:val="Header"/>
              </w:pPr>
              <w:r w:rsidRPr="003F344D">
                <w:t>Civilministern</w:t>
              </w:r>
            </w:p>
            <w:p w:rsidR="00305652" w:rsidP="00340DE0">
              <w:pPr>
                <w:pStyle w:val="Header"/>
              </w:pPr>
            </w:p>
            <w:p w:rsidR="00305652" w:rsidP="00305652">
              <w:pPr>
                <w:pStyle w:val="Header"/>
              </w:pPr>
            </w:p>
            <w:p w:rsidR="00305652" w:rsidP="00305652">
              <w:pPr>
                <w:pStyle w:val="Header"/>
              </w:pPr>
            </w:p>
            <w:p w:rsidR="003F344D" w:rsidRPr="00340DE0" w:rsidP="00340DE0">
              <w:pPr>
                <w:pStyle w:val="Header"/>
              </w:pPr>
            </w:p>
          </w:tc>
        </w:sdtContent>
      </w:sdt>
      <w:sdt>
        <w:sdtPr>
          <w:alias w:val="Recipient"/>
          <w:tag w:val="ccRKShow_Recipient"/>
          <w:id w:val="-28344517"/>
          <w:placeholder>
            <w:docPart w:val="2A0C533A747E4C56A2C72D58215768B9"/>
          </w:placeholder>
          <w:dataBinding w:xpath="/ns0:DocumentInfo[1]/ns0:BaseInfo[1]/ns0:Recipient[1]" w:storeItemID="{D210DEBF-D4DE-4EA3-A212-E5A27B0CDDD0}" w:prefixMappings="xmlns:ns0='http://lp/documentinfo/RK' "/>
          <w:text w:multiLine="1"/>
        </w:sdtPr>
        <w:sdtContent>
          <w:tc>
            <w:tcPr>
              <w:tcW w:w="3170" w:type="dxa"/>
            </w:tcPr>
            <w:p w:rsidR="003F344D" w:rsidP="00547B89">
              <w:pPr>
                <w:pStyle w:val="Header"/>
              </w:pPr>
              <w:r>
                <w:t>Till riksdagen</w:t>
              </w:r>
            </w:p>
          </w:tc>
        </w:sdtContent>
      </w:sdt>
      <w:tc>
        <w:tcPr>
          <w:tcW w:w="1134" w:type="dxa"/>
        </w:tcPr>
        <w:p w:rsidR="003F344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BD5B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7A17CB7A7F431793064041D3662AF7"/>
        <w:category>
          <w:name w:val="Allmänt"/>
          <w:gallery w:val="placeholder"/>
        </w:category>
        <w:types>
          <w:type w:val="bbPlcHdr"/>
        </w:types>
        <w:behaviors>
          <w:behavior w:val="content"/>
        </w:behaviors>
        <w:guid w:val="{7AF1B557-079C-442B-90C9-689583139123}"/>
      </w:docPartPr>
      <w:docPartBody>
        <w:p w:rsidR="00017AB6" w:rsidP="004118E5">
          <w:pPr>
            <w:pStyle w:val="EE7A17CB7A7F431793064041D3662AF7"/>
          </w:pPr>
          <w:r>
            <w:rPr>
              <w:rStyle w:val="PlaceholderText"/>
            </w:rPr>
            <w:t xml:space="preserve"> </w:t>
          </w:r>
        </w:p>
      </w:docPartBody>
    </w:docPart>
    <w:docPart>
      <w:docPartPr>
        <w:name w:val="861887EF07BF4B34986F924804664B1F"/>
        <w:category>
          <w:name w:val="Allmänt"/>
          <w:gallery w:val="placeholder"/>
        </w:category>
        <w:types>
          <w:type w:val="bbPlcHdr"/>
        </w:types>
        <w:behaviors>
          <w:behavior w:val="content"/>
        </w:behaviors>
        <w:guid w:val="{A61420CA-C2B4-4205-8849-F7EF2763A75F}"/>
      </w:docPartPr>
      <w:docPartBody>
        <w:p w:rsidR="00017AB6" w:rsidP="004118E5">
          <w:pPr>
            <w:pStyle w:val="861887EF07BF4B34986F924804664B1F1"/>
          </w:pPr>
          <w:r>
            <w:rPr>
              <w:rStyle w:val="PlaceholderText"/>
            </w:rPr>
            <w:t xml:space="preserve"> </w:t>
          </w:r>
        </w:p>
      </w:docPartBody>
    </w:docPart>
    <w:docPart>
      <w:docPartPr>
        <w:name w:val="5AFAD8977D4B420D8FC6D03F70A541D6"/>
        <w:category>
          <w:name w:val="Allmänt"/>
          <w:gallery w:val="placeholder"/>
        </w:category>
        <w:types>
          <w:type w:val="bbPlcHdr"/>
        </w:types>
        <w:behaviors>
          <w:behavior w:val="content"/>
        </w:behaviors>
        <w:guid w:val="{A25BBB42-B0A2-4BFA-84E1-8B7B5D971DE1}"/>
      </w:docPartPr>
      <w:docPartBody>
        <w:p w:rsidR="00017AB6" w:rsidP="004118E5">
          <w:pPr>
            <w:pStyle w:val="5AFAD8977D4B420D8FC6D03F70A541D61"/>
          </w:pPr>
          <w:r>
            <w:rPr>
              <w:rStyle w:val="PlaceholderText"/>
            </w:rPr>
            <w:t xml:space="preserve"> </w:t>
          </w:r>
        </w:p>
      </w:docPartBody>
    </w:docPart>
    <w:docPart>
      <w:docPartPr>
        <w:name w:val="2A0C533A747E4C56A2C72D58215768B9"/>
        <w:category>
          <w:name w:val="Allmänt"/>
          <w:gallery w:val="placeholder"/>
        </w:category>
        <w:types>
          <w:type w:val="bbPlcHdr"/>
        </w:types>
        <w:behaviors>
          <w:behavior w:val="content"/>
        </w:behaviors>
        <w:guid w:val="{E4A1E786-3DBB-4ABC-BEF5-31D8A2B36F0E}"/>
      </w:docPartPr>
      <w:docPartBody>
        <w:p w:rsidR="00017AB6" w:rsidP="004118E5">
          <w:pPr>
            <w:pStyle w:val="2A0C533A747E4C56A2C72D58215768B9"/>
          </w:pPr>
          <w:r>
            <w:rPr>
              <w:rStyle w:val="PlaceholderText"/>
            </w:rPr>
            <w:t xml:space="preserve"> </w:t>
          </w:r>
        </w:p>
      </w:docPartBody>
    </w:docPart>
    <w:docPart>
      <w:docPartPr>
        <w:name w:val="D3301B8ED21548809EF1C49339D751CC"/>
        <w:category>
          <w:name w:val="Allmänt"/>
          <w:gallery w:val="placeholder"/>
        </w:category>
        <w:types>
          <w:type w:val="bbPlcHdr"/>
        </w:types>
        <w:behaviors>
          <w:behavior w:val="content"/>
        </w:behaviors>
        <w:guid w:val="{29E72D4B-0439-41B0-BB02-EE054C371086}"/>
      </w:docPartPr>
      <w:docPartBody>
        <w:p w:rsidR="00017AB6" w:rsidP="004118E5">
          <w:pPr>
            <w:pStyle w:val="D3301B8ED21548809EF1C49339D751C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8E5"/>
    <w:rPr>
      <w:noProof w:val="0"/>
      <w:color w:val="808080"/>
    </w:rPr>
  </w:style>
  <w:style w:type="paragraph" w:customStyle="1" w:styleId="EE7A17CB7A7F431793064041D3662AF7">
    <w:name w:val="EE7A17CB7A7F431793064041D3662AF7"/>
    <w:rsid w:val="004118E5"/>
  </w:style>
  <w:style w:type="paragraph" w:customStyle="1" w:styleId="2A0C533A747E4C56A2C72D58215768B9">
    <w:name w:val="2A0C533A747E4C56A2C72D58215768B9"/>
    <w:rsid w:val="004118E5"/>
  </w:style>
  <w:style w:type="paragraph" w:customStyle="1" w:styleId="861887EF07BF4B34986F924804664B1F1">
    <w:name w:val="861887EF07BF4B34986F924804664B1F1"/>
    <w:rsid w:val="004118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FAD8977D4B420D8FC6D03F70A541D61">
    <w:name w:val="5AFAD8977D4B420D8FC6D03F70A541D61"/>
    <w:rsid w:val="004118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301B8ED21548809EF1C49339D751CC">
    <w:name w:val="D3301B8ED21548809EF1C49339D751CC"/>
    <w:rsid w:val="004118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616d9c2c-8ee4-48a9-9105-a05c195c15bc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2022-02-16T00:00:00</HeaderDate>
    <Office/>
    <Dnr>Fi2022/00457</Dnr>
    <ParagrafNr/>
    <DocumentTitle/>
    <VisitingAddress/>
    <Extra1/>
    <Extra2/>
    <Extra3>Arman Teimouri</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65501-33C3-4C1B-9156-8AC6F92DF03B}"/>
</file>

<file path=customXml/itemProps2.xml><?xml version="1.0" encoding="utf-8"?>
<ds:datastoreItem xmlns:ds="http://schemas.openxmlformats.org/officeDocument/2006/customXml" ds:itemID="{50A7E7D1-3FD8-4E4D-9CA2-5FC0C63E3F1F}"/>
</file>

<file path=customXml/itemProps3.xml><?xml version="1.0" encoding="utf-8"?>
<ds:datastoreItem xmlns:ds="http://schemas.openxmlformats.org/officeDocument/2006/customXml" ds:itemID="{D210DEBF-D4DE-4EA3-A212-E5A27B0CDDD0}"/>
</file>

<file path=customXml/itemProps4.xml><?xml version="1.0" encoding="utf-8"?>
<ds:datastoreItem xmlns:ds="http://schemas.openxmlformats.org/officeDocument/2006/customXml" ds:itemID="{2C2B7EBD-6EB4-4333-86BB-17D15AF8297F}"/>
</file>

<file path=customXml/itemProps5.xml><?xml version="1.0" encoding="utf-8"?>
<ds:datastoreItem xmlns:ds="http://schemas.openxmlformats.org/officeDocument/2006/customXml" ds:itemID="{1FA60F86-2A0C-4F74-8BF4-ADB61352D472}"/>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Svar på fråga 2020_21_1137 Statlig närvaro i hela landet.docx</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1007 av Arman Teimouri (L) Återcentraliseringen av statliga myndigheter_slutlig.docx</dc:title>
  <cp:revision>3</cp:revision>
  <cp:lastPrinted>2022-02-08T09:01:00Z</cp:lastPrinted>
  <dcterms:created xsi:type="dcterms:W3CDTF">2022-02-15T12:57:00Z</dcterms:created>
  <dcterms:modified xsi:type="dcterms:W3CDTF">2022-02-15T12:58:00Z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2c655818-4b16-4ff6-930e-688ca536982b</vt:lpwstr>
  </property>
</Properties>
</file>