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8F31F248BD2426AA64C3D047B9C1F5A"/>
        </w:placeholder>
        <w15:appearance w15:val="hidden"/>
        <w:text/>
      </w:sdtPr>
      <w:sdtEndPr/>
      <w:sdtContent>
        <w:p w:rsidRPr="009B062B" w:rsidR="00AF30DD" w:rsidP="009B062B" w:rsidRDefault="00AF30DD" w14:paraId="1ED924F2" w14:textId="77777777">
          <w:pPr>
            <w:pStyle w:val="RubrikFrslagTIllRiksdagsbeslut"/>
          </w:pPr>
          <w:r w:rsidRPr="009B062B">
            <w:t>Förslag till riksdagsbeslut</w:t>
          </w:r>
        </w:p>
      </w:sdtContent>
    </w:sdt>
    <w:sdt>
      <w:sdtPr>
        <w:alias w:val="Yrkande 1"/>
        <w:tag w:val="7c675d02-0b3c-4425-93e6-646805e45e34"/>
        <w:id w:val="-1183203412"/>
        <w:lock w:val="sdtLocked"/>
      </w:sdtPr>
      <w:sdtEndPr/>
      <w:sdtContent>
        <w:p w:rsidR="00AC59B9" w:rsidRDefault="00182C81" w14:paraId="1ED924F3" w14:textId="7C29E009">
          <w:pPr>
            <w:pStyle w:val="Frslagstext"/>
            <w:numPr>
              <w:ilvl w:val="0"/>
              <w:numId w:val="0"/>
            </w:numPr>
          </w:pPr>
          <w:r>
            <w:t>Riksdagen ställer sig bakom det som anförs i motionen om att en utvärdering av sjöfyllerilagen bör göras för att visa om lagen haft någon effekt och hur mycket resurser som krävts av polisen och rättsväsendet för att kontrollera lagen, och detta tillkännager riksdagen för regeringen.</w:t>
          </w:r>
        </w:p>
      </w:sdtContent>
    </w:sdt>
    <w:p w:rsidRPr="009B062B" w:rsidR="00AF30DD" w:rsidP="009B062B" w:rsidRDefault="000156D9" w14:paraId="1ED924F4" w14:textId="77777777">
      <w:pPr>
        <w:pStyle w:val="Rubrik1"/>
      </w:pPr>
      <w:bookmarkStart w:name="MotionsStart" w:id="0"/>
      <w:bookmarkEnd w:id="0"/>
      <w:r w:rsidRPr="009B062B">
        <w:t>Motivering</w:t>
      </w:r>
    </w:p>
    <w:p w:rsidR="00E0180C" w:rsidP="00E0180C" w:rsidRDefault="00E0180C" w14:paraId="1ED924F5" w14:textId="02B6C5BF">
      <w:pPr>
        <w:pStyle w:val="Normalutanindragellerluft"/>
      </w:pPr>
      <w:r>
        <w:t xml:space="preserve">År 2010 ändrades sjölagen och gränsen för sjöfylleri sattes till 0,2 promille. Förändringen genomfördes för att minska olyckor och dödsfall på sjön. Lagstiftningen </w:t>
      </w:r>
      <w:r w:rsidR="0006081E">
        <w:t xml:space="preserve">har </w:t>
      </w:r>
      <w:r>
        <w:t>kraftigt ifrågasatts av flera intresseorganisationer för fritidsbåtslivet, organisationer som t.ex. Svenska Båtunionen som representerar ca 90 procent av alla båtklubbar, Kryssarklubben och Sweboat.</w:t>
      </w:r>
    </w:p>
    <w:p w:rsidR="00093F48" w:rsidP="00E0180C" w:rsidRDefault="00E0180C" w14:paraId="1ED924F6" w14:textId="259D5722">
      <w:r w:rsidRPr="00E0180C">
        <w:t xml:space="preserve">Lagen har nu varit i kraft i sex år </w:t>
      </w:r>
      <w:r w:rsidR="0006081E">
        <w:t xml:space="preserve">och </w:t>
      </w:r>
      <w:r w:rsidRPr="00E0180C">
        <w:t>det är</w:t>
      </w:r>
      <w:r>
        <w:t xml:space="preserve"> därför</w:t>
      </w:r>
      <w:r w:rsidRPr="00E0180C">
        <w:t xml:space="preserve"> rimligt att göra en utvärdering. En utvärdering som kan visa om lagen haft någon effekt och hur mycket resurser som krävs av polis och rättsväsende för att kontrollera att lagen efterlevs.</w:t>
      </w:r>
    </w:p>
    <w:bookmarkStart w:name="_GoBack" w:id="1"/>
    <w:bookmarkEnd w:id="1"/>
    <w:p w:rsidRPr="00093F48" w:rsidR="00502135" w:rsidP="00E0180C" w:rsidRDefault="00502135" w14:paraId="20246FAC" w14:textId="77777777"/>
    <w:sdt>
      <w:sdtPr>
        <w:rPr>
          <w:i/>
          <w:noProof/>
        </w:rPr>
        <w:alias w:val="CC_Underskrifter"/>
        <w:tag w:val="CC_Underskrifter"/>
        <w:id w:val="583496634"/>
        <w:lock w:val="sdtContentLocked"/>
        <w:placeholder>
          <w:docPart w:val="8ECFEA5B9285449290989149D316F141"/>
        </w:placeholder>
        <w:showingPlcHdr/>
        <w15:appearance w15:val="hidden"/>
      </w:sdtPr>
      <w:sdtEndPr>
        <w:rPr>
          <w:i w:val="0"/>
          <w:noProof w:val="0"/>
        </w:rPr>
      </w:sdtEndPr>
      <w:sdtContent>
        <w:p w:rsidR="004801AC" w:rsidP="005038E9" w:rsidRDefault="00502135" w14:paraId="1ED924F7" w14:textId="79C3B5B8">
          <w:r>
            <w:rPr>
              <w:i/>
              <w:noProof/>
            </w:rPr>
            <w:t xml:space="preserve"> </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B06607" w:rsidRDefault="00B06607" w14:paraId="1ED924FB" w14:textId="77777777"/>
    <w:sectPr w:rsidR="00B0660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D924FD" w14:textId="77777777" w:rsidR="00E0180C" w:rsidRDefault="00E0180C" w:rsidP="000C1CAD">
      <w:pPr>
        <w:spacing w:line="240" w:lineRule="auto"/>
      </w:pPr>
      <w:r>
        <w:separator/>
      </w:r>
    </w:p>
  </w:endnote>
  <w:endnote w:type="continuationSeparator" w:id="0">
    <w:p w14:paraId="1ED924FE" w14:textId="77777777" w:rsidR="00E0180C" w:rsidRDefault="00E0180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9250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9250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038E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924FB" w14:textId="77777777" w:rsidR="00E0180C" w:rsidRDefault="00E0180C" w:rsidP="000C1CAD">
      <w:pPr>
        <w:spacing w:line="240" w:lineRule="auto"/>
      </w:pPr>
      <w:r>
        <w:separator/>
      </w:r>
    </w:p>
  </w:footnote>
  <w:footnote w:type="continuationSeparator" w:id="0">
    <w:p w14:paraId="1ED924FC" w14:textId="77777777" w:rsidR="00E0180C" w:rsidRDefault="00E0180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1ED924F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D9250F" wp14:anchorId="1ED9250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502135" w14:paraId="1ED92510" w14:textId="77777777">
                          <w:pPr>
                            <w:jc w:val="right"/>
                          </w:pPr>
                          <w:sdt>
                            <w:sdtPr>
                              <w:alias w:val="CC_Noformat_Partikod"/>
                              <w:tag w:val="CC_Noformat_Partikod"/>
                              <w:id w:val="-53464382"/>
                              <w:placeholder>
                                <w:docPart w:val="B1FE068B78174CD49A2B8ACFEB0F67F6"/>
                              </w:placeholder>
                              <w:text/>
                            </w:sdtPr>
                            <w:sdtEndPr/>
                            <w:sdtContent>
                              <w:r w:rsidR="00E0180C">
                                <w:t>M</w:t>
                              </w:r>
                            </w:sdtContent>
                          </w:sdt>
                          <w:sdt>
                            <w:sdtPr>
                              <w:alias w:val="CC_Noformat_Partinummer"/>
                              <w:tag w:val="CC_Noformat_Partinummer"/>
                              <w:id w:val="-1709555926"/>
                              <w:placeholder>
                                <w:docPart w:val="B715940EF724434A93BC7AE5472F4D0F"/>
                              </w:placeholder>
                              <w:text/>
                            </w:sdtPr>
                            <w:sdtEndPr/>
                            <w:sdtContent>
                              <w:r w:rsidR="00E0180C">
                                <w:t>2033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D9250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02135" w14:paraId="1ED92510" w14:textId="77777777">
                    <w:pPr>
                      <w:jc w:val="right"/>
                    </w:pPr>
                    <w:sdt>
                      <w:sdtPr>
                        <w:alias w:val="CC_Noformat_Partikod"/>
                        <w:tag w:val="CC_Noformat_Partikod"/>
                        <w:id w:val="-53464382"/>
                        <w:placeholder>
                          <w:docPart w:val="B1FE068B78174CD49A2B8ACFEB0F67F6"/>
                        </w:placeholder>
                        <w:text/>
                      </w:sdtPr>
                      <w:sdtEndPr/>
                      <w:sdtContent>
                        <w:r w:rsidR="00E0180C">
                          <w:t>M</w:t>
                        </w:r>
                      </w:sdtContent>
                    </w:sdt>
                    <w:sdt>
                      <w:sdtPr>
                        <w:alias w:val="CC_Noformat_Partinummer"/>
                        <w:tag w:val="CC_Noformat_Partinummer"/>
                        <w:id w:val="-1709555926"/>
                        <w:placeholder>
                          <w:docPart w:val="B715940EF724434A93BC7AE5472F4D0F"/>
                        </w:placeholder>
                        <w:text/>
                      </w:sdtPr>
                      <w:sdtEndPr/>
                      <w:sdtContent>
                        <w:r w:rsidR="00E0180C">
                          <w:t>2033</w:t>
                        </w:r>
                      </w:sdtContent>
                    </w:sdt>
                  </w:p>
                </w:txbxContent>
              </v:textbox>
              <w10:wrap anchorx="page"/>
            </v:shape>
          </w:pict>
        </mc:Fallback>
      </mc:AlternateContent>
    </w:r>
  </w:p>
  <w:p w:rsidRPr="00293C4F" w:rsidR="007A5507" w:rsidP="00776B74" w:rsidRDefault="007A5507" w14:paraId="1ED9250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02135" w14:paraId="1ED92501" w14:textId="77777777">
    <w:pPr>
      <w:jc w:val="right"/>
    </w:pPr>
    <w:sdt>
      <w:sdtPr>
        <w:alias w:val="CC_Noformat_Partikod"/>
        <w:tag w:val="CC_Noformat_Partikod"/>
        <w:id w:val="559911109"/>
        <w:text/>
      </w:sdtPr>
      <w:sdtEndPr/>
      <w:sdtContent>
        <w:r w:rsidR="00E0180C">
          <w:t>M</w:t>
        </w:r>
      </w:sdtContent>
    </w:sdt>
    <w:sdt>
      <w:sdtPr>
        <w:alias w:val="CC_Noformat_Partinummer"/>
        <w:tag w:val="CC_Noformat_Partinummer"/>
        <w:id w:val="1197820850"/>
        <w:text/>
      </w:sdtPr>
      <w:sdtEndPr/>
      <w:sdtContent>
        <w:r w:rsidR="00E0180C">
          <w:t>2033</w:t>
        </w:r>
      </w:sdtContent>
    </w:sdt>
  </w:p>
  <w:p w:rsidR="007A5507" w:rsidP="00776B74" w:rsidRDefault="007A5507" w14:paraId="1ED9250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502135" w14:paraId="1ED92505" w14:textId="77777777">
    <w:pPr>
      <w:jc w:val="right"/>
    </w:pPr>
    <w:sdt>
      <w:sdtPr>
        <w:alias w:val="CC_Noformat_Partikod"/>
        <w:tag w:val="CC_Noformat_Partikod"/>
        <w:id w:val="1471015553"/>
        <w:text/>
      </w:sdtPr>
      <w:sdtEndPr/>
      <w:sdtContent>
        <w:r w:rsidR="00E0180C">
          <w:t>M</w:t>
        </w:r>
      </w:sdtContent>
    </w:sdt>
    <w:sdt>
      <w:sdtPr>
        <w:alias w:val="CC_Noformat_Partinummer"/>
        <w:tag w:val="CC_Noformat_Partinummer"/>
        <w:id w:val="-2014525982"/>
        <w:text/>
      </w:sdtPr>
      <w:sdtEndPr/>
      <w:sdtContent>
        <w:r w:rsidR="00E0180C">
          <w:t>2033</w:t>
        </w:r>
      </w:sdtContent>
    </w:sdt>
  </w:p>
  <w:p w:rsidR="007A5507" w:rsidP="00A314CF" w:rsidRDefault="00502135" w14:paraId="416FAC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502135" w14:paraId="1ED9250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502135" w14:paraId="1ED9250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3964C79B7ED9497182672BFB839159F0"/>
        </w:placeholder>
        <w:showingPlcHdr/>
        <w15:appearance w15:val="hidden"/>
        <w:text/>
      </w:sdtPr>
      <w:sdtEndPr>
        <w:rPr>
          <w:rStyle w:val="Rubrik1Char"/>
          <w:rFonts w:asciiTheme="majorHAnsi" w:hAnsiTheme="majorHAnsi"/>
          <w:sz w:val="38"/>
        </w:rPr>
      </w:sdtEndPr>
      <w:sdtContent>
        <w:r>
          <w:t>:2113</w:t>
        </w:r>
      </w:sdtContent>
    </w:sdt>
  </w:p>
  <w:p w:rsidR="007A5507" w:rsidP="00E03A3D" w:rsidRDefault="00502135" w14:paraId="1ED9250A" w14:textId="77777777">
    <w:pPr>
      <w:pStyle w:val="Motionr"/>
    </w:pPr>
    <w:sdt>
      <w:sdtPr>
        <w:alias w:val="CC_Noformat_Avtext"/>
        <w:tag w:val="CC_Noformat_Avtext"/>
        <w:id w:val="-2020768203"/>
        <w:lock w:val="sdtContentLocked"/>
        <w15:appearance w15:val="hidden"/>
        <w:text/>
      </w:sdtPr>
      <w:sdtEndPr/>
      <w:sdtContent>
        <w:r>
          <w:t>av Maria Stockhaus (M)</w:t>
        </w:r>
      </w:sdtContent>
    </w:sdt>
  </w:p>
  <w:sdt>
    <w:sdtPr>
      <w:alias w:val="CC_Noformat_Rubtext"/>
      <w:tag w:val="CC_Noformat_Rubtext"/>
      <w:id w:val="-218060500"/>
      <w:lock w:val="sdtLocked"/>
      <w15:appearance w15:val="hidden"/>
      <w:text/>
    </w:sdtPr>
    <w:sdtEndPr/>
    <w:sdtContent>
      <w:p w:rsidR="007A5507" w:rsidP="00283E0F" w:rsidRDefault="00E0180C" w14:paraId="1ED9250B" w14:textId="77777777">
        <w:pPr>
          <w:pStyle w:val="FSHRub2"/>
        </w:pPr>
        <w:r>
          <w:t>Utvärdera sjöfyllerilagen</w:t>
        </w:r>
      </w:p>
    </w:sdtContent>
  </w:sdt>
  <w:sdt>
    <w:sdtPr>
      <w:alias w:val="CC_Boilerplate_3"/>
      <w:tag w:val="CC_Boilerplate_3"/>
      <w:id w:val="1606463544"/>
      <w:lock w:val="sdtContentLocked"/>
      <w15:appearance w15:val="hidden"/>
      <w:text w:multiLine="1"/>
    </w:sdtPr>
    <w:sdtEndPr/>
    <w:sdtContent>
      <w:p w:rsidR="007A5507" w:rsidP="00283E0F" w:rsidRDefault="007A5507" w14:paraId="1ED925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0180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081E"/>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2C81"/>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2135"/>
    <w:rsid w:val="005038E9"/>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59B9"/>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607"/>
    <w:rsid w:val="00B06B29"/>
    <w:rsid w:val="00B102BA"/>
    <w:rsid w:val="00B10451"/>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86E"/>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80C"/>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0E0"/>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D924F1"/>
  <w15:chartTrackingRefBased/>
  <w15:docId w15:val="{4669E747-1D03-44EE-AB5F-F6373EAC5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8F31F248BD2426AA64C3D047B9C1F5A"/>
        <w:category>
          <w:name w:val="Allmänt"/>
          <w:gallery w:val="placeholder"/>
        </w:category>
        <w:types>
          <w:type w:val="bbPlcHdr"/>
        </w:types>
        <w:behaviors>
          <w:behavior w:val="content"/>
        </w:behaviors>
        <w:guid w:val="{BAF362FB-3582-4097-9A1C-801A1FA7CBBA}"/>
      </w:docPartPr>
      <w:docPartBody>
        <w:p w:rsidR="00EB59FA" w:rsidRDefault="00EB59FA">
          <w:pPr>
            <w:pStyle w:val="D8F31F248BD2426AA64C3D047B9C1F5A"/>
          </w:pPr>
          <w:r w:rsidRPr="009A726D">
            <w:rPr>
              <w:rStyle w:val="Platshllartext"/>
            </w:rPr>
            <w:t>Klicka här för att ange text.</w:t>
          </w:r>
        </w:p>
      </w:docPartBody>
    </w:docPart>
    <w:docPart>
      <w:docPartPr>
        <w:name w:val="8ECFEA5B9285449290989149D316F141"/>
        <w:category>
          <w:name w:val="Allmänt"/>
          <w:gallery w:val="placeholder"/>
        </w:category>
        <w:types>
          <w:type w:val="bbPlcHdr"/>
        </w:types>
        <w:behaviors>
          <w:behavior w:val="content"/>
        </w:behaviors>
        <w:guid w:val="{2EA055D0-A423-4036-B562-66F8DA215A52}"/>
      </w:docPartPr>
      <w:docPartBody>
        <w:p w:rsidR="00EB59FA" w:rsidRDefault="00C80410" w:rsidP="00C80410">
          <w:pPr>
            <w:pStyle w:val="8ECFEA5B9285449290989149D316F1412"/>
          </w:pPr>
          <w:r>
            <w:rPr>
              <w:i/>
              <w:noProof/>
            </w:rPr>
            <w:t xml:space="preserve"> </w:t>
          </w:r>
        </w:p>
      </w:docPartBody>
    </w:docPart>
    <w:docPart>
      <w:docPartPr>
        <w:name w:val="B1FE068B78174CD49A2B8ACFEB0F67F6"/>
        <w:category>
          <w:name w:val="Allmänt"/>
          <w:gallery w:val="placeholder"/>
        </w:category>
        <w:types>
          <w:type w:val="bbPlcHdr"/>
        </w:types>
        <w:behaviors>
          <w:behavior w:val="content"/>
        </w:behaviors>
        <w:guid w:val="{12BAEF4B-EAD5-4AD0-AF85-FAF0E1392466}"/>
      </w:docPartPr>
      <w:docPartBody>
        <w:p w:rsidR="00EB59FA" w:rsidRDefault="00EB59FA">
          <w:pPr>
            <w:pStyle w:val="B1FE068B78174CD49A2B8ACFEB0F67F6"/>
          </w:pPr>
          <w:r>
            <w:rPr>
              <w:rStyle w:val="Platshllartext"/>
            </w:rPr>
            <w:t xml:space="preserve"> </w:t>
          </w:r>
        </w:p>
      </w:docPartBody>
    </w:docPart>
    <w:docPart>
      <w:docPartPr>
        <w:name w:val="B715940EF724434A93BC7AE5472F4D0F"/>
        <w:category>
          <w:name w:val="Allmänt"/>
          <w:gallery w:val="placeholder"/>
        </w:category>
        <w:types>
          <w:type w:val="bbPlcHdr"/>
        </w:types>
        <w:behaviors>
          <w:behavior w:val="content"/>
        </w:behaviors>
        <w:guid w:val="{A58A3AB2-B93A-4004-9F19-A8FC5CF1081C}"/>
      </w:docPartPr>
      <w:docPartBody>
        <w:p w:rsidR="00EB59FA" w:rsidRDefault="00EB59FA">
          <w:pPr>
            <w:pStyle w:val="B715940EF724434A93BC7AE5472F4D0F"/>
          </w:pPr>
          <w:r>
            <w:t xml:space="preserve"> </w:t>
          </w:r>
        </w:p>
      </w:docPartBody>
    </w:docPart>
    <w:docPart>
      <w:docPartPr>
        <w:name w:val="3964C79B7ED9497182672BFB839159F0"/>
        <w:category>
          <w:name w:val="Allmänt"/>
          <w:gallery w:val="placeholder"/>
        </w:category>
        <w:types>
          <w:type w:val="bbPlcHdr"/>
        </w:types>
        <w:behaviors>
          <w:behavior w:val="content"/>
        </w:behaviors>
        <w:guid w:val="{BC7D07B3-6F71-4513-9A79-6839F89E4D75}"/>
      </w:docPartPr>
      <w:docPartBody>
        <w:p w:rsidR="00000000" w:rsidRDefault="00C80410">
          <w:r>
            <w:t>:2113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9FA"/>
    <w:rsid w:val="00C80410"/>
    <w:rsid w:val="00EB59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0410"/>
    <w:rPr>
      <w:color w:val="F4B083" w:themeColor="accent2" w:themeTint="99"/>
    </w:rPr>
  </w:style>
  <w:style w:type="paragraph" w:customStyle="1" w:styleId="D8F31F248BD2426AA64C3D047B9C1F5A">
    <w:name w:val="D8F31F248BD2426AA64C3D047B9C1F5A"/>
  </w:style>
  <w:style w:type="paragraph" w:customStyle="1" w:styleId="4C164566ACCC45259D409DC205092585">
    <w:name w:val="4C164566ACCC45259D409DC205092585"/>
  </w:style>
  <w:style w:type="paragraph" w:customStyle="1" w:styleId="8A6F81ABC5D14A829516F3D5DD5372E0">
    <w:name w:val="8A6F81ABC5D14A829516F3D5DD5372E0"/>
  </w:style>
  <w:style w:type="paragraph" w:customStyle="1" w:styleId="8ECFEA5B9285449290989149D316F141">
    <w:name w:val="8ECFEA5B9285449290989149D316F141"/>
  </w:style>
  <w:style w:type="paragraph" w:customStyle="1" w:styleId="B1FE068B78174CD49A2B8ACFEB0F67F6">
    <w:name w:val="B1FE068B78174CD49A2B8ACFEB0F67F6"/>
  </w:style>
  <w:style w:type="paragraph" w:customStyle="1" w:styleId="B715940EF724434A93BC7AE5472F4D0F">
    <w:name w:val="B715940EF724434A93BC7AE5472F4D0F"/>
  </w:style>
  <w:style w:type="paragraph" w:customStyle="1" w:styleId="8ECFEA5B9285449290989149D316F1411">
    <w:name w:val="8ECFEA5B9285449290989149D316F1411"/>
    <w:rsid w:val="00C80410"/>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 w:type="paragraph" w:customStyle="1" w:styleId="8ECFEA5B9285449290989149D316F1412">
    <w:name w:val="8ECFEA5B9285449290989149D316F1412"/>
    <w:rsid w:val="00C80410"/>
    <w:pPr>
      <w:tabs>
        <w:tab w:val="left" w:pos="284"/>
        <w:tab w:val="left" w:pos="567"/>
        <w:tab w:val="left" w:pos="851"/>
        <w:tab w:val="left" w:pos="1134"/>
        <w:tab w:val="left" w:pos="1701"/>
        <w:tab w:val="left" w:pos="2268"/>
        <w:tab w:val="center" w:pos="4536"/>
        <w:tab w:val="right" w:pos="9072"/>
      </w:tabs>
      <w:spacing w:after="0" w:line="360" w:lineRule="auto"/>
      <w:ind w:firstLine="340"/>
    </w:pPr>
    <w:rPr>
      <w:rFonts w:eastAsiaTheme="minorHAnsi"/>
      <w:kern w:val="28"/>
      <w:sz w:val="24"/>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B3AB2B-B4C0-47D2-BC59-00889176907B}"/>
</file>

<file path=customXml/itemProps2.xml><?xml version="1.0" encoding="utf-8"?>
<ds:datastoreItem xmlns:ds="http://schemas.openxmlformats.org/officeDocument/2006/customXml" ds:itemID="{6654C14F-5C37-40F0-8903-2F3A9A1DB1BA}"/>
</file>

<file path=customXml/itemProps3.xml><?xml version="1.0" encoding="utf-8"?>
<ds:datastoreItem xmlns:ds="http://schemas.openxmlformats.org/officeDocument/2006/customXml" ds:itemID="{B9F5C0FB-C790-4EDE-A298-7C0C39D76E43}"/>
</file>

<file path=docProps/app.xml><?xml version="1.0" encoding="utf-8"?>
<Properties xmlns="http://schemas.openxmlformats.org/officeDocument/2006/extended-properties" xmlns:vt="http://schemas.openxmlformats.org/officeDocument/2006/docPropsVTypes">
  <Template>Normal</Template>
  <TotalTime>12</TotalTime>
  <Pages>1</Pages>
  <Words>144</Words>
  <Characters>824</Characters>
  <Application>Microsoft Office Word</Application>
  <DocSecurity>0</DocSecurity>
  <Lines>17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201617M2033 Utvärdera sjöfyllerilagen</vt:lpstr>
      <vt:lpstr>
      </vt:lpstr>
    </vt:vector>
  </TitlesOfParts>
  <Company>Sveriges riksdag</Company>
  <LinksUpToDate>false</LinksUpToDate>
  <CharactersWithSpaces>960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