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33D6" w:rsidRPr="002C7C91" w:rsidRDefault="002433D6">
      <w:pPr>
        <w:pStyle w:val="Frslagsrubrik"/>
      </w:pPr>
      <w:r w:rsidRPr="002C7C91">
        <w:t>Förslag till riksdagsbeslut</w:t>
      </w:r>
    </w:p>
    <w:p w:rsidR="002433D6" w:rsidRPr="002C7C91" w:rsidRDefault="002433D6">
      <w:pPr>
        <w:pStyle w:val="Hemstlatt"/>
      </w:pPr>
      <w:r w:rsidRPr="002C7C91">
        <w:t xml:space="preserve">Riksdagen tillkännager för regeringen som sin mening vad som anförs i motionen om </w:t>
      </w:r>
      <w:r w:rsidRPr="002C7C91">
        <w:rPr>
          <w:color w:val="000000"/>
        </w:rPr>
        <w:t>att behålla Mälsåkers slott i statlig ägo.</w:t>
      </w:r>
    </w:p>
    <w:p w:rsidR="002433D6" w:rsidRPr="002C7C91" w:rsidRDefault="002433D6">
      <w:pPr>
        <w:pStyle w:val="Rubrik1"/>
      </w:pPr>
      <w:r w:rsidRPr="002C7C91">
        <w:t>Motivering</w:t>
      </w:r>
    </w:p>
    <w:p w:rsidR="002433D6" w:rsidRPr="002C7C91" w:rsidRDefault="002433D6">
      <w:r w:rsidRPr="002C7C91">
        <w:t>Mälsåkers slott är ett av Sveriges ståtligaste barockslott. Dess historia sträcker sig ända från medeltiden, över den stora o</w:t>
      </w:r>
      <w:r w:rsidRPr="002C7C91">
        <w:t>m</w:t>
      </w:r>
      <w:r w:rsidRPr="002C7C91">
        <w:t>gestaltningen på 1600-talet och branden 1945 som närapå slukade de övre våningarna. I dag är slottet en u</w:t>
      </w:r>
      <w:r w:rsidRPr="002C7C91">
        <w:t>t</w:t>
      </w:r>
      <w:r w:rsidRPr="002C7C91">
        <w:t>maning för hantverkare och konservatorer – och ett omtyckt utflyktsmål.</w:t>
      </w:r>
    </w:p>
    <w:p w:rsidR="002433D6" w:rsidRPr="002C7C91" w:rsidRDefault="002433D6">
      <w:pPr>
        <w:pStyle w:val="Normaltindrag"/>
      </w:pPr>
      <w:r w:rsidRPr="002C7C91">
        <w:t>Vad som ska hända i framtiden med det till hälften renoverade Tessinslo</w:t>
      </w:r>
      <w:r w:rsidRPr="002C7C91">
        <w:t>t</w:t>
      </w:r>
      <w:r w:rsidRPr="002C7C91">
        <w:t>tet Mälsåker är minst sagt ovisst.</w:t>
      </w:r>
    </w:p>
    <w:p w:rsidR="002433D6" w:rsidRPr="002C7C91" w:rsidRDefault="002433D6">
      <w:pPr>
        <w:pStyle w:val="Normaltindrag"/>
      </w:pPr>
      <w:r w:rsidRPr="002C7C91">
        <w:t>Statens fastighetsverk har i en utredning kommit fram till att det inte finns anledning att b</w:t>
      </w:r>
      <w:r w:rsidRPr="002C7C91">
        <w:t>e</w:t>
      </w:r>
      <w:r w:rsidRPr="002C7C91">
        <w:t>hålla Mälsåker i statlig ägo. Det finns andra, bättre bevarade slott från samma epok, som dessutom har ursprungliga inventarier kvar, enligt utrednin</w:t>
      </w:r>
      <w:r w:rsidRPr="002C7C91">
        <w:t>g</w:t>
      </w:r>
      <w:r w:rsidRPr="002C7C91">
        <w:t>en.</w:t>
      </w:r>
    </w:p>
    <w:p w:rsidR="002433D6" w:rsidRPr="002C7C91" w:rsidRDefault="002433D6">
      <w:pPr>
        <w:pStyle w:val="Normaltindrag"/>
      </w:pPr>
      <w:r w:rsidRPr="002C7C91">
        <w:t>Riksantikvarieämbetet, som förvaltar fastigheten, ser däremot helst att st</w:t>
      </w:r>
      <w:r w:rsidRPr="002C7C91">
        <w:t>a</w:t>
      </w:r>
      <w:r w:rsidRPr="002C7C91">
        <w:t>ten kvarstår som ägare. Förutom till visningar och publika evenemang skulle slottet kunna användas för andra ändamål. Riksantikvarieämbetet skulle vilja göra Mälsåker till ett internati</w:t>
      </w:r>
      <w:r w:rsidRPr="002C7C91">
        <w:t>o</w:t>
      </w:r>
      <w:r w:rsidRPr="002C7C91">
        <w:t>nellt kunskaps- och utbildningscentrum för konservering och resta</w:t>
      </w:r>
      <w:r w:rsidRPr="002C7C91">
        <w:t>u</w:t>
      </w:r>
      <w:r w:rsidRPr="002C7C91">
        <w:t>rering av gamla byggnader.</w:t>
      </w:r>
    </w:p>
    <w:p w:rsidR="002433D6" w:rsidRPr="002C7C91" w:rsidRDefault="002433D6">
      <w:pPr>
        <w:pStyle w:val="Normaltindrag"/>
      </w:pPr>
      <w:r w:rsidRPr="002C7C91">
        <w:t>Men några pengar finns inte, och tyvärr finns det heller ingen som arbetar aktivt med frågan på Riksantikvarieämbetet. Den enda konkreta planen som finns för närvarande är att förhindra förfall. I bästa fall räcker penga</w:t>
      </w:r>
      <w:r w:rsidRPr="002C7C91">
        <w:t>r</w:t>
      </w:r>
      <w:r w:rsidRPr="002C7C91">
        <w:t>na till att måla om taket nästa år.</w:t>
      </w:r>
    </w:p>
    <w:p w:rsidR="002433D6" w:rsidRPr="002C7C91" w:rsidRDefault="002433D6">
      <w:pPr>
        <w:pStyle w:val="Normaltindrag"/>
      </w:pPr>
      <w:r w:rsidRPr="002C7C91">
        <w:t>Det vore mycket olyckligt om inte Mälsåkers slott togs till vara. För att inte förlora de vä</w:t>
      </w:r>
      <w:r w:rsidRPr="002C7C91">
        <w:t>r</w:t>
      </w:r>
      <w:r w:rsidRPr="002C7C91">
        <w:t>den som slottet har bör det stå kvar i statlig ägo.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C7C91">
        <w:trPr>
          <w:cantSplit/>
        </w:trPr>
        <w:tc>
          <w:tcPr>
            <w:tcW w:w="3046" w:type="dxa"/>
          </w:tcPr>
          <w:p w:rsidR="002433D6" w:rsidRPr="002C7C91" w:rsidRDefault="002433D6">
            <w:pPr>
              <w:pStyle w:val="UnderskriftDatum"/>
              <w:spacing w:before="240"/>
            </w:pPr>
            <w:r w:rsidRPr="002C7C91">
              <w:lastRenderedPageBreak/>
              <w:t>Stockholm den 21 september 2011</w:t>
            </w:r>
          </w:p>
        </w:tc>
        <w:tc>
          <w:tcPr>
            <w:tcW w:w="3047" w:type="dxa"/>
          </w:tcPr>
          <w:p w:rsidR="002433D6" w:rsidRPr="002C7C91" w:rsidRDefault="002433D6">
            <w:pPr>
              <w:pStyle w:val="Underskrifter"/>
              <w:spacing w:before="240"/>
            </w:pPr>
          </w:p>
        </w:tc>
      </w:tr>
      <w:tr w:rsidR="00000000" w:rsidRPr="002C7C91">
        <w:trPr>
          <w:cantSplit/>
        </w:trPr>
        <w:tc>
          <w:tcPr>
            <w:tcW w:w="3046" w:type="dxa"/>
          </w:tcPr>
          <w:p w:rsidR="002433D6" w:rsidRPr="002C7C91" w:rsidRDefault="002433D6">
            <w:pPr>
              <w:pStyle w:val="Underskrifter"/>
            </w:pPr>
            <w:r w:rsidRPr="002C7C91">
              <w:t>Hans Ekström (S)</w:t>
            </w:r>
          </w:p>
        </w:tc>
        <w:tc>
          <w:tcPr>
            <w:tcW w:w="3046" w:type="dxa"/>
          </w:tcPr>
          <w:p w:rsidR="002433D6" w:rsidRPr="002C7C91" w:rsidRDefault="002433D6">
            <w:pPr>
              <w:pStyle w:val="Underskrifter"/>
            </w:pPr>
          </w:p>
        </w:tc>
      </w:tr>
      <w:tr w:rsidR="00000000" w:rsidRPr="002C7C91">
        <w:trPr>
          <w:cantSplit/>
        </w:trPr>
        <w:tc>
          <w:tcPr>
            <w:tcW w:w="3046" w:type="dxa"/>
          </w:tcPr>
          <w:p w:rsidR="002433D6" w:rsidRPr="002C7C91" w:rsidRDefault="002433D6">
            <w:pPr>
              <w:pStyle w:val="Underskrifter"/>
            </w:pPr>
            <w:r w:rsidRPr="002C7C91">
              <w:t>Caroline Helmersson Olsson (S)</w:t>
            </w:r>
          </w:p>
        </w:tc>
        <w:tc>
          <w:tcPr>
            <w:tcW w:w="3046" w:type="dxa"/>
          </w:tcPr>
          <w:p w:rsidR="002433D6" w:rsidRPr="002C7C91" w:rsidRDefault="002433D6">
            <w:pPr>
              <w:pStyle w:val="Underskrifter"/>
            </w:pPr>
            <w:r w:rsidRPr="002C7C91">
              <w:t>Fredrik Olovsson (S)</w:t>
            </w:r>
          </w:p>
        </w:tc>
      </w:tr>
      <w:tr w:rsidR="00000000" w:rsidRPr="002C7C91">
        <w:trPr>
          <w:cantSplit/>
        </w:trPr>
        <w:tc>
          <w:tcPr>
            <w:tcW w:w="3046" w:type="dxa"/>
          </w:tcPr>
          <w:p w:rsidR="002433D6" w:rsidRPr="002C7C91" w:rsidRDefault="002433D6">
            <w:pPr>
              <w:pStyle w:val="Underskrifter"/>
            </w:pPr>
            <w:r w:rsidRPr="002C7C91">
              <w:t>Sara Karlsson (S)</w:t>
            </w:r>
          </w:p>
        </w:tc>
        <w:tc>
          <w:tcPr>
            <w:tcW w:w="3046" w:type="dxa"/>
          </w:tcPr>
          <w:p w:rsidR="002433D6" w:rsidRPr="002C7C91" w:rsidRDefault="002433D6">
            <w:pPr>
              <w:pStyle w:val="Underskrifter"/>
            </w:pPr>
          </w:p>
        </w:tc>
      </w:tr>
    </w:tbl>
    <w:p w:rsidR="002433D6" w:rsidRPr="002C7C91" w:rsidRDefault="002433D6">
      <w:pPr>
        <w:pStyle w:val="Normaltindrag"/>
      </w:pPr>
    </w:p>
    <w:sectPr w:rsidR="002433D6" w:rsidRPr="002C7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33D6" w:rsidRPr="002C7C91" w:rsidRDefault="002433D6">
      <w:r w:rsidRPr="002C7C91">
        <w:separator/>
      </w:r>
    </w:p>
  </w:endnote>
  <w:endnote w:type="continuationSeparator" w:id="0">
    <w:p w:rsidR="002433D6" w:rsidRPr="002C7C91" w:rsidRDefault="002433D6">
      <w:r w:rsidRPr="002C7C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3D6" w:rsidRPr="002C7C91" w:rsidRDefault="002C7C91">
    <w:pPr>
      <w:pStyle w:val="Sidfot"/>
    </w:pPr>
    <w:r w:rsidRPr="002C7C9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364373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3D6" w:rsidRDefault="002433D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433D6" w:rsidRDefault="002433D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3D6" w:rsidRPr="002C7C91" w:rsidRDefault="002C7C91">
    <w:pPr>
      <w:pStyle w:val="Sidfot"/>
    </w:pPr>
    <w:r w:rsidRPr="002C7C9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97719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3D6" w:rsidRDefault="002433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33D6" w:rsidRDefault="002433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3D6" w:rsidRPr="002C7C91" w:rsidRDefault="002C7C91">
    <w:pPr>
      <w:pStyle w:val="Sidfot"/>
    </w:pPr>
    <w:r w:rsidRPr="002C7C9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697529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3D6" w:rsidRDefault="002433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433D6" w:rsidRDefault="002433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33D6" w:rsidRPr="002C7C91" w:rsidRDefault="002433D6">
      <w:r w:rsidRPr="002C7C91">
        <w:separator/>
      </w:r>
    </w:p>
  </w:footnote>
  <w:footnote w:type="continuationSeparator" w:id="0">
    <w:p w:rsidR="002433D6" w:rsidRPr="002C7C91" w:rsidRDefault="002433D6">
      <w:r w:rsidRPr="002C7C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3D6" w:rsidRPr="002C7C91" w:rsidRDefault="002C7C91">
    <w:pPr>
      <w:pStyle w:val="Sidhuvud"/>
    </w:pPr>
    <w:r w:rsidRPr="002C7C9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564031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3D6" w:rsidRDefault="002433D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433D6" w:rsidRDefault="002433D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3D6" w:rsidRPr="002C7C91" w:rsidRDefault="002C7C91">
    <w:pPr>
      <w:pStyle w:val="Sidhuvud"/>
    </w:pPr>
    <w:r w:rsidRPr="002C7C9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056969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33D6" w:rsidRDefault="002433D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433D6" w:rsidRDefault="002433D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33D6" w:rsidRPr="002C7C91" w:rsidRDefault="002433D6">
    <w:pPr>
      <w:pStyle w:val="FSHNormal"/>
      <w:tabs>
        <w:tab w:val="right" w:pos="5840"/>
      </w:tabs>
    </w:pPr>
    <w:r w:rsidRPr="002C7C91">
      <w:br/>
    </w:r>
    <w:r w:rsidRPr="002C7C91">
      <w:fldChar w:fldCharType="begin" w:fldLock="1"/>
    </w:r>
    <w:r w:rsidRPr="002C7C91">
      <w:instrText xml:space="preserve"> DOCPROPERTY</w:instrText>
    </w:r>
    <w:r w:rsidRPr="002C7C91">
      <w:rPr>
        <w:sz w:val="18"/>
      </w:rPr>
      <w:instrText xml:space="preserve"> "YearUser" *\charformat </w:instrText>
    </w:r>
    <w:r w:rsidRPr="002C7C91">
      <w:fldChar w:fldCharType="separate"/>
    </w:r>
    <w:r w:rsidRPr="002C7C91">
      <w:t>2011/12</w:t>
    </w:r>
    <w:r w:rsidRPr="002C7C91">
      <w:fldChar w:fldCharType="end"/>
    </w:r>
    <w:r w:rsidRPr="002C7C91">
      <w:t xml:space="preserve"> </w:t>
    </w:r>
    <w:r w:rsidRPr="002C7C91">
      <w:tab/>
      <w:t xml:space="preserve">mnr: </w:t>
    </w:r>
    <w:r w:rsidRPr="002C7C91">
      <w:fldChar w:fldCharType="begin" w:fldLock="1"/>
    </w:r>
    <w:r w:rsidRPr="002C7C91">
      <w:instrText xml:space="preserve"> DOCPROPERTY</w:instrText>
    </w:r>
    <w:r w:rsidRPr="002C7C91">
      <w:rPr>
        <w:sz w:val="18"/>
      </w:rPr>
      <w:instrText xml:space="preserve"> "Motionsnummer" *\charformat </w:instrText>
    </w:r>
    <w:r w:rsidRPr="002C7C91">
      <w:fldChar w:fldCharType="separate"/>
    </w:r>
    <w:r w:rsidRPr="002C7C91">
      <w:t>Kr282</w:t>
    </w:r>
    <w:r w:rsidRPr="002C7C91">
      <w:fldChar w:fldCharType="end"/>
    </w:r>
    <w:r w:rsidRPr="002C7C91">
      <w:br/>
    </w:r>
    <w:r w:rsidRPr="002C7C91">
      <w:fldChar w:fldCharType="begin" w:fldLock="1"/>
    </w:r>
    <w:r w:rsidRPr="002C7C91">
      <w:instrText xml:space="preserve"> DOCPROPERTY</w:instrText>
    </w:r>
    <w:r w:rsidRPr="002C7C91">
      <w:rPr>
        <w:sz w:val="18"/>
      </w:rPr>
      <w:instrText xml:space="preserve"> "Samling" *\charformat </w:instrText>
    </w:r>
    <w:r w:rsidRPr="002C7C91">
      <w:fldChar w:fldCharType="end"/>
    </w:r>
    <w:r w:rsidRPr="002C7C91">
      <w:tab/>
      <w:t xml:space="preserve">pnr: </w:t>
    </w:r>
    <w:r w:rsidRPr="002C7C91">
      <w:fldChar w:fldCharType="begin" w:fldLock="1"/>
    </w:r>
    <w:r w:rsidRPr="002C7C91">
      <w:instrText xml:space="preserve"> DOCPROPERTY</w:instrText>
    </w:r>
    <w:r w:rsidRPr="002C7C91">
      <w:rPr>
        <w:sz w:val="18"/>
      </w:rPr>
      <w:instrText xml:space="preserve"> "Partinummer" *\charformat </w:instrText>
    </w:r>
    <w:r w:rsidRPr="002C7C91">
      <w:fldChar w:fldCharType="separate"/>
    </w:r>
    <w:r w:rsidRPr="002C7C91">
      <w:t>S2063</w:t>
    </w:r>
    <w:r w:rsidRPr="002C7C91">
      <w:fldChar w:fldCharType="end"/>
    </w:r>
  </w:p>
  <w:p w:rsidR="002433D6" w:rsidRPr="002C7C91" w:rsidRDefault="002433D6">
    <w:pPr>
      <w:pStyle w:val="FSHRub1"/>
    </w:pPr>
    <w:r w:rsidRPr="002C7C91">
      <w:t>Motion till riksdagen</w:t>
    </w:r>
    <w:r w:rsidRPr="002C7C91">
      <w:br/>
    </w:r>
    <w:r w:rsidRPr="002C7C91">
      <w:fldChar w:fldCharType="begin" w:fldLock="1"/>
    </w:r>
    <w:r w:rsidRPr="002C7C91">
      <w:instrText xml:space="preserve"> DOCPROPERTY "YearUser" *\charformat </w:instrText>
    </w:r>
    <w:r w:rsidRPr="002C7C91">
      <w:fldChar w:fldCharType="separate"/>
    </w:r>
    <w:r w:rsidRPr="002C7C91">
      <w:t>2011/12</w:t>
    </w:r>
    <w:r w:rsidRPr="002C7C91">
      <w:fldChar w:fldCharType="end"/>
    </w:r>
    <w:r w:rsidRPr="002C7C91">
      <w:t>:</w:t>
    </w:r>
    <w:r w:rsidRPr="002C7C91">
      <w:fldChar w:fldCharType="begin" w:fldLock="1"/>
    </w:r>
    <w:r w:rsidRPr="002C7C91">
      <w:instrText xml:space="preserve"> DOCPROPERTY "Motionsnummer" *\charformat </w:instrText>
    </w:r>
    <w:r w:rsidRPr="002C7C91">
      <w:fldChar w:fldCharType="separate"/>
    </w:r>
    <w:r w:rsidRPr="002C7C91">
      <w:t>Kr282</w:t>
    </w:r>
    <w:r w:rsidRPr="002C7C91">
      <w:fldChar w:fldCharType="end"/>
    </w:r>
  </w:p>
  <w:p w:rsidR="002433D6" w:rsidRPr="002C7C91" w:rsidRDefault="002433D6">
    <w:pPr>
      <w:pStyle w:val="FSHNormalS5"/>
    </w:pPr>
    <w:r w:rsidRPr="002C7C91">
      <w:fldChar w:fldCharType="begin" w:fldLock="1"/>
    </w:r>
    <w:r w:rsidRPr="002C7C91">
      <w:instrText xml:space="preserve"> DOCPROPERTY "MotionarText" *\charformat </w:instrText>
    </w:r>
    <w:r w:rsidRPr="002C7C91">
      <w:fldChar w:fldCharType="separate"/>
    </w:r>
    <w:r w:rsidRPr="002C7C91">
      <w:t>av Hans Ekström m.fl. (S)</w:t>
    </w:r>
    <w:r w:rsidRPr="002C7C91">
      <w:fldChar w:fldCharType="end"/>
    </w:r>
    <w:r w:rsidRPr="002C7C91">
      <w:br/>
    </w:r>
    <w:r w:rsidRPr="002C7C91">
      <w:fldChar w:fldCharType="begin" w:fldLock="1"/>
    </w:r>
    <w:r w:rsidRPr="002C7C91">
      <w:instrText xml:space="preserve"> DOCPROPERTY "SvarFrasKort" *\charformat </w:instrText>
    </w:r>
    <w:r w:rsidRPr="002C7C91">
      <w:fldChar w:fldCharType="end"/>
    </w:r>
  </w:p>
  <w:p w:rsidR="002433D6" w:rsidRPr="002C7C91" w:rsidRDefault="002433D6">
    <w:pPr>
      <w:pStyle w:val="FSHTitel"/>
    </w:pPr>
    <w:r w:rsidRPr="002C7C91">
      <w:fldChar w:fldCharType="begin" w:fldLock="1"/>
    </w:r>
    <w:r w:rsidRPr="002C7C91">
      <w:instrText xml:space="preserve"> DOCPROPERTY</w:instrText>
    </w:r>
    <w:r w:rsidRPr="002C7C91">
      <w:rPr>
        <w:sz w:val="18"/>
      </w:rPr>
      <w:instrText xml:space="preserve"> "RubrikSvar" *\charformat </w:instrText>
    </w:r>
    <w:r w:rsidRPr="002C7C91">
      <w:fldChar w:fldCharType="separate"/>
    </w:r>
    <w:r w:rsidRPr="002C7C91">
      <w:t>Mälsåkers slott i statlig ägo</w:t>
    </w:r>
    <w:r w:rsidRPr="002C7C91">
      <w:fldChar w:fldCharType="end"/>
    </w:r>
  </w:p>
  <w:p w:rsidR="002433D6" w:rsidRPr="002C7C91" w:rsidRDefault="002433D6">
    <w:pPr>
      <w:pStyle w:val="Normal00"/>
    </w:pPr>
  </w:p>
  <w:p w:rsidR="002433D6" w:rsidRPr="002C7C91" w:rsidRDefault="002433D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81862441">
    <w:abstractNumId w:val="3"/>
  </w:num>
  <w:num w:numId="2" w16cid:durableId="1004436881">
    <w:abstractNumId w:val="2"/>
  </w:num>
  <w:num w:numId="3" w16cid:durableId="2044473756">
    <w:abstractNumId w:val="1"/>
  </w:num>
  <w:num w:numId="4" w16cid:durableId="2103447938">
    <w:abstractNumId w:val="0"/>
  </w:num>
  <w:num w:numId="5" w16cid:durableId="1615289478">
    <w:abstractNumId w:val="7"/>
  </w:num>
  <w:num w:numId="6" w16cid:durableId="1461731079">
    <w:abstractNumId w:val="6"/>
  </w:num>
  <w:num w:numId="7" w16cid:durableId="1042512407">
    <w:abstractNumId w:val="5"/>
  </w:num>
  <w:num w:numId="8" w16cid:durableId="688944844">
    <w:abstractNumId w:val="4"/>
  </w:num>
  <w:num w:numId="9" w16cid:durableId="981076544">
    <w:abstractNumId w:val="8"/>
  </w:num>
  <w:num w:numId="10" w16cid:durableId="1779327935">
    <w:abstractNumId w:val="9"/>
  </w:num>
  <w:num w:numId="11" w16cid:durableId="1548764620">
    <w:abstractNumId w:val="10"/>
  </w:num>
  <w:num w:numId="12" w16cid:durableId="2013297638">
    <w:abstractNumId w:val="13"/>
  </w:num>
  <w:num w:numId="13" w16cid:durableId="13508013">
    <w:abstractNumId w:val="15"/>
  </w:num>
  <w:num w:numId="14" w16cid:durableId="846405353">
    <w:abstractNumId w:val="16"/>
  </w:num>
  <w:num w:numId="15" w16cid:durableId="49043654">
    <w:abstractNumId w:val="11"/>
  </w:num>
  <w:num w:numId="16" w16cid:durableId="1586262925">
    <w:abstractNumId w:val="18"/>
  </w:num>
  <w:num w:numId="17" w16cid:durableId="935600712">
    <w:abstractNumId w:val="17"/>
  </w:num>
  <w:num w:numId="18" w16cid:durableId="1245455319">
    <w:abstractNumId w:val="14"/>
  </w:num>
  <w:num w:numId="19" w16cid:durableId="4334774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6"/>
    <w:docVar w:name="PersonGUIDs" w:val="{EDE1BADE-7B65-43E8-9872-0CC9F219445C},{2284A28A-35FB-4B6B-8B37-F5FECFC0DBFC},{F708B1B8-DB78-4B18-BA0A-C0B31121F7DF},{87DC073E-3FDE-4983-BA10-921C30CF41C7}"/>
  </w:docVars>
  <w:rsids>
    <w:rsidRoot w:val="00D34FAF"/>
    <w:rsid w:val="002433D6"/>
    <w:rsid w:val="002C7C91"/>
    <w:rsid w:val="00D3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0A77DA-6F22-4724-9C96-4CC026F1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lef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tabs>
        <w:tab w:val="left" w:pos="851"/>
      </w:tabs>
      <w:ind w:left="340"/>
    </w:pPr>
  </w:style>
  <w:style w:type="paragraph" w:styleId="Innehll3">
    <w:name w:val="toc 3"/>
    <w:basedOn w:val="Innehll2"/>
    <w:next w:val="Innehll4"/>
    <w:semiHidden/>
    <w:pPr>
      <w:tabs>
        <w:tab w:val="left" w:pos="1361"/>
      </w:tabs>
      <w:ind w:left="851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1453</Characters>
  <Application>Microsoft Office Word</Application>
  <DocSecurity>4</DocSecurity>
  <Lines>33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S2063</vt:lpstr>
    </vt:vector>
  </TitlesOfParts>
  <Company>Riksdagen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S2063</dc:title>
  <dc:subject>S2063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2011-11-25T08:43:00Z</cp:lastPrinted>
  <dcterms:created xsi:type="dcterms:W3CDTF">2025-12-17T19:29:00Z</dcterms:created>
  <dcterms:modified xsi:type="dcterms:W3CDTF">2025-12-17T19:29:00Z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mot2000_533_2011-09-16</vt:lpwstr>
  </property>
  <property fmtid="{D5CDD505-2E9C-101B-9397-08002B2CF9AE}" pid="3" name="version">
    <vt:lpwstr>mot2000_533_2011-09-16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Mälsåkers slott i statlig ägo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Mälsåkers slott i statlig ägo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S2063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Hans Ekström m.fl. (S)</vt:lpwstr>
  </property>
  <property fmtid="{D5CDD505-2E9C-101B-9397-08002B2CF9AE}" pid="26" name="MotionarLista">
    <vt:lpwstr>Ekström, Hans (S)\Helmersson Olsson, Caroline (S)\Olovsson, Fredrik (S)\Karlsson, Sara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Ekström (S), Caroline Helmersson Olsson (S), Fredrik Olovsson (S), Sara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20112012000000000083000020630069</vt:lpwstr>
  </property>
  <property fmtid="{D5CDD505-2E9C-101B-9397-08002B2CF9AE}" pid="47" name="datum">
    <vt:lpwstr>110921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20112012000000000083000020630069</vt:lpwstr>
  </property>
  <property fmtid="{D5CDD505-2E9C-101B-9397-08002B2CF9AE}" pid="50" name="nummer">
    <vt:lpwstr>282</vt:lpwstr>
  </property>
  <property fmtid="{D5CDD505-2E9C-101B-9397-08002B2CF9AE}" pid="51" name="utskottsbeteckning">
    <vt:lpwstr>Kr</vt:lpwstr>
  </property>
  <property fmtid="{D5CDD505-2E9C-101B-9397-08002B2CF9AE}" pid="52" name="GlobalUID">
    <vt:lpwstr>{9260DCBA-FAC9-4A41-A889-EE5B59002468}</vt:lpwstr>
  </property>
  <property fmtid="{D5CDD505-2E9C-101B-9397-08002B2CF9AE}" pid="53" name="Överföringar">
    <vt:i4>0</vt:i4>
  </property>
  <property fmtid="{D5CDD505-2E9C-101B-9397-08002B2CF9AE}" pid="54" name="Checksum">
    <vt:lpwstr>*1011751095459*</vt:lpwstr>
  </property>
  <property fmtid="{D5CDD505-2E9C-101B-9397-08002B2CF9AE}" pid="55" name="skuggnummer">
    <vt:lpwstr>1789</vt:lpwstr>
  </property>
  <property fmtid="{D5CDD505-2E9C-101B-9397-08002B2CF9AE}" pid="56" name="urixVersion">
    <vt:lpwstr>4.5.0.25</vt:lpwstr>
  </property>
  <property fmtid="{D5CDD505-2E9C-101B-9397-08002B2CF9AE}" pid="57" name="urixOrigin">
    <vt:lpwstr>111125 09:45:43.282</vt:lpwstr>
  </property>
  <property fmtid="{D5CDD505-2E9C-101B-9397-08002B2CF9AE}" pid="58" name="urixGuid">
    <vt:lpwstr>{2A8A8573-B952-43EF-AE60-9429846BC0BE}</vt:lpwstr>
  </property>
</Properties>
</file>