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10F52F" w14:textId="77777777">
      <w:pPr>
        <w:pStyle w:val="Normalutanindragellerluft"/>
      </w:pPr>
      <w:bookmarkStart w:name="_Toc106800475" w:id="0"/>
      <w:bookmarkStart w:name="_Toc106801300" w:id="1"/>
    </w:p>
    <w:p xmlns:w14="http://schemas.microsoft.com/office/word/2010/wordml" w:rsidRPr="009B062B" w:rsidR="00AF30DD" w:rsidP="002D0995" w:rsidRDefault="00B924C1" w14:paraId="739AD13B" w14:textId="77777777">
      <w:pPr>
        <w:pStyle w:val="RubrikFrslagTIllRiksdagsbeslut"/>
      </w:pPr>
      <w:sdt>
        <w:sdtPr>
          <w:alias w:val="CC_Boilerplate_4"/>
          <w:tag w:val="CC_Boilerplate_4"/>
          <w:id w:val="-1644581176"/>
          <w:lock w:val="sdtContentLocked"/>
          <w:placeholder>
            <w:docPart w:val="7707DF2F8C20470FB5FBBCD18FD06353"/>
          </w:placeholder>
          <w:text/>
        </w:sdtPr>
        <w:sdtEndPr/>
        <w:sdtContent>
          <w:r w:rsidRPr="009B062B" w:rsidR="00AF30DD">
            <w:t>Förslag till riksdagsbeslut</w:t>
          </w:r>
        </w:sdtContent>
      </w:sdt>
      <w:bookmarkEnd w:id="0"/>
      <w:bookmarkEnd w:id="1"/>
    </w:p>
    <w:sdt>
      <w:sdtPr>
        <w:tag w:val="a6392e87-69c8-4f12-8728-a512a61c0e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möjligheterna att ge statliga myndigheter i uppdrag att kvantifiera brottslighetens kostnader för företag i syfte att lättare prioritera rättsväsendets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7F21706C4E410DB7B1527D56573E7A"/>
        </w:placeholder>
        <w:text/>
      </w:sdtPr>
      <w:sdtEndPr/>
      <w:sdtContent>
        <w:p xmlns:w14="http://schemas.microsoft.com/office/word/2010/wordml" w:rsidRPr="009B062B" w:rsidR="006D79C9" w:rsidP="00333E95" w:rsidRDefault="006D79C9" w14:paraId="2DDCA9EE" w14:textId="77777777">
          <w:pPr>
            <w:pStyle w:val="Rubrik1"/>
          </w:pPr>
          <w:r>
            <w:t>Motivering</w:t>
          </w:r>
        </w:p>
      </w:sdtContent>
    </w:sdt>
    <w:bookmarkEnd w:displacedByCustomXml="prev" w:id="3"/>
    <w:bookmarkEnd w:displacedByCustomXml="prev" w:id="4"/>
    <w:p xmlns:w14="http://schemas.microsoft.com/office/word/2010/wordml" w:rsidR="001E2F79" w:rsidP="001E2F79" w:rsidRDefault="001E2F79" w14:paraId="19A75CF0" w14:textId="77777777">
      <w:pPr>
        <w:pStyle w:val="Normalutanindragellerluft"/>
      </w:pPr>
      <w:r>
        <w:t>Brottsutsatthet för företag är ett växande problem. Men det är också ett mångskiftande problem då brottsligheten tar sig många uttryck. Det kan handla om butiksstölder för handlare, inbrott och stölder på byggarbetsplatser eller bedrägerier mot egenföretagare. Men det kan också handla om oschyst konkurrens när kriminella använder till synes legala bolagsfasader för att slå ut konkurrensen i olika branscher genom att inte betala skatt, tillämpa arbetsmiljöregler eller miljöregler och därigenom vinna affärer genom lägre priser.</w:t>
      </w:r>
    </w:p>
    <w:p xmlns:w14="http://schemas.microsoft.com/office/word/2010/wordml" w:rsidR="001E2F79" w:rsidP="00250CE4" w:rsidRDefault="001E2F79" w14:paraId="1014FEE2" w14:textId="77777777">
      <w:r>
        <w:t>I undersökningen ”Brottsbarometern 2024” från Svenskt Näringsliv belyses brottslighetens påverkan på svenskt företagande och svenska jobb. Mer än en tredjedel av de tillfrågade företag i undersökningen har drabbats av brott under det senaste året, varav många upprepade gånger.</w:t>
      </w:r>
    </w:p>
    <w:p xmlns:w14="http://schemas.microsoft.com/office/word/2010/wordml" w:rsidR="001E2F79" w:rsidP="001E2F79" w:rsidRDefault="001E2F79" w14:paraId="0A4C8FA2" w14:textId="77777777">
      <w:pPr>
        <w:pStyle w:val="Normalutanindragellerluft"/>
      </w:pPr>
      <w:r>
        <w:lastRenderedPageBreak/>
        <w:t xml:space="preserve">Ungefär 10 procent av de tillfrågade företagen har valt att avstå från en planerad investering på grund av utsattheten eller oron för brott. </w:t>
      </w:r>
    </w:p>
    <w:p xmlns:w14="http://schemas.microsoft.com/office/word/2010/wordml" w:rsidR="001E2F79" w:rsidP="002D0995" w:rsidRDefault="001E2F79" w14:paraId="43CEC49B" w14:textId="77777777">
      <w:pPr>
        <w:pStyle w:val="Normalutanindragellerluft"/>
      </w:pPr>
      <w:r>
        <w:t>Konsekvenserna på svenskt näringsliv är enorma, både i kostnader, uteblivna investeringar och tilltro Sverige som land att göra affärer med och investera i.</w:t>
      </w:r>
    </w:p>
    <w:p xmlns:w14="http://schemas.microsoft.com/office/word/2010/wordml" w:rsidR="001E2F79" w:rsidP="002D0995" w:rsidRDefault="001E2F79" w14:paraId="739EBB0D" w14:textId="77777777">
      <w:pPr>
        <w:pStyle w:val="Normalutanindragellerluft"/>
      </w:pPr>
      <w:r>
        <w:t>Det är därför uppenbart att det behövs ett samlat grepp för att komma till rätta med de här problemen. Regeringens historiska satsning på rättsväsendet är ett viktigt steg. Att reformera sekretessreglerna mellan myndigheter och involvera fler myndigheter i det brotts</w:t>
        <w:softHyphen/>
        <w:t>beivrande och brottsförebyggande arbetet är ett annat.</w:t>
      </w:r>
    </w:p>
    <w:p xmlns:w14="http://schemas.microsoft.com/office/word/2010/wordml" w:rsidR="001E2F79" w:rsidP="00250CE4" w:rsidRDefault="001E2F79" w14:paraId="2079FE0B" w14:textId="77777777">
      <w:r>
        <w:t>Det är också viktigt att skapa sig en helhetsbild av hur brottsutsattheten mot företag faktiskt ser ut – genom att statliga myndigheter kvantifierar brottslighetens kostnader för att prioritera arbetet mot brottskategorier som orsakar stora skador, exempel</w:t>
        <w:softHyphen/>
        <w:t>vis stölder och bedrägerier.</w:t>
      </w:r>
    </w:p>
    <w:sdt>
      <w:sdtPr>
        <w:rPr>
          <w:i/>
          <w:noProof/>
        </w:rPr>
        <w:alias w:val="CC_Underskrifter"/>
        <w:tag w:val="CC_Underskrifter"/>
        <w:id w:val="583496634"/>
        <w:lock w:val="sdtContentLocked"/>
        <w:placeholder>
          <w:docPart w:val="996A9BDF823342BCA24B0DCF56E6D0FA"/>
        </w:placeholder>
      </w:sdtPr>
      <w:sdtEndPr/>
      <w:sdtContent>
        <w:p xmlns:w14="http://schemas.microsoft.com/office/word/2010/wordml" w:rsidR="002D0995" w:rsidP="00B924C1" w:rsidRDefault="002D0995" w14:paraId="7E5FC232" w14:textId="77777777">
          <w:pPr/>
          <w:r/>
        </w:p>
        <w:p xmlns:w14="http://schemas.microsoft.com/office/word/2010/wordml" w:rsidR="002D0995" w:rsidP="00B924C1" w:rsidRDefault="002D0995" w14:paraId="3329F276" w14:textId="3469F8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362035" w14:textId="6B4757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5201" w14:textId="77777777" w:rsidR="008626A6" w:rsidRDefault="008626A6" w:rsidP="000C1CAD">
      <w:pPr>
        <w:spacing w:line="240" w:lineRule="auto"/>
      </w:pPr>
      <w:r>
        <w:separator/>
      </w:r>
    </w:p>
  </w:endnote>
  <w:endnote w:type="continuationSeparator" w:id="0">
    <w:p w14:paraId="4914C9BE" w14:textId="77777777" w:rsidR="008626A6" w:rsidRDefault="00862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B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E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1629" w14:textId="102EFBEC" w:rsidR="00262EA3" w:rsidRPr="00B924C1" w:rsidRDefault="00262EA3" w:rsidP="00B92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8DCC" w14:textId="77777777" w:rsidR="008626A6" w:rsidRDefault="008626A6" w:rsidP="000C1CAD">
      <w:pPr>
        <w:spacing w:line="240" w:lineRule="auto"/>
      </w:pPr>
      <w:r>
        <w:separator/>
      </w:r>
    </w:p>
  </w:footnote>
  <w:footnote w:type="continuationSeparator" w:id="0">
    <w:p w14:paraId="0DF5368C" w14:textId="77777777" w:rsidR="008626A6" w:rsidRDefault="00862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781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A909D" wp14:anchorId="019CA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4C1" w14:paraId="005584D1" w14:textId="2EC30C6E">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CA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4C1" w14:paraId="005584D1" w14:textId="2EC30C6E">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v:textbox>
              <w10:wrap anchorx="page"/>
            </v:shape>
          </w:pict>
        </mc:Fallback>
      </mc:AlternateContent>
    </w:r>
  </w:p>
  <w:p w:rsidRPr="00293C4F" w:rsidR="00262EA3" w:rsidP="00776B74" w:rsidRDefault="00262EA3" w14:paraId="38B7D5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D0D851" w14:textId="77777777">
    <w:pPr>
      <w:jc w:val="right"/>
    </w:pPr>
  </w:p>
  <w:p w:rsidR="00262EA3" w:rsidP="00776B74" w:rsidRDefault="00262EA3" w14:paraId="32076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24C1" w14:paraId="258418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B6603" wp14:anchorId="4EBAD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4C1" w14:paraId="57A76BAB" w14:textId="128262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F79">
          <w:t>M</w:t>
        </w:r>
      </w:sdtContent>
    </w:sdt>
    <w:sdt>
      <w:sdtPr>
        <w:alias w:val="CC_Noformat_Partinummer"/>
        <w:tag w:val="CC_Noformat_Partinummer"/>
        <w:id w:val="-2014525982"/>
        <w:text/>
      </w:sdtPr>
      <w:sdtEndPr/>
      <w:sdtContent>
        <w:r w:rsidR="00250CE4">
          <w:t>1752</w:t>
        </w:r>
      </w:sdtContent>
    </w:sdt>
  </w:p>
  <w:p w:rsidRPr="008227B3" w:rsidR="00262EA3" w:rsidP="008227B3" w:rsidRDefault="00B924C1" w14:paraId="4CDA6E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4C1" w14:paraId="72D54188" w14:textId="77F44E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:2888</w:t>
        </w:r>
      </w:sdtContent>
    </w:sdt>
  </w:p>
  <w:p w:rsidR="00262EA3" w:rsidP="00E03A3D" w:rsidRDefault="00B924C1" w14:paraId="7A3FF850" w14:textId="1D5770D5">
    <w:pPr>
      <w:pStyle w:val="Motionr"/>
    </w:pPr>
    <w:sdt>
      <w:sdtPr>
        <w:alias w:val="CC_Noformat_Avtext"/>
        <w:tag w:val="CC_Noformat_Avtext"/>
        <w:id w:val="-2020768203"/>
        <w:lock w:val="sdtContentLocked"/>
        <w:placeholder>
          <w:docPart w:val="AFFFD1EFC65D470A8CD779CB19B7B52E"/>
        </w:placeholder>
        <w15:appearance w15:val="hidden"/>
        <w:text/>
      </w:sdtPr>
      <w:sdtEndPr/>
      <w:sdtContent>
        <w:r>
          <w:t>av David Josefsson (M)</w:t>
        </w:r>
      </w:sdtContent>
    </w:sdt>
  </w:p>
  <w:sdt>
    <w:sdtPr>
      <w:alias w:val="CC_Noformat_Rubtext"/>
      <w:tag w:val="CC_Noformat_Rubtext"/>
      <w:id w:val="-218060500"/>
      <w:lock w:val="sdtContentLocked"/>
      <w:placeholder>
        <w:docPart w:val="70B412EF007F4CFEB08A16DEDA5B2A74"/>
      </w:placeholder>
      <w:text/>
    </w:sdtPr>
    <w:sdtEndPr/>
    <w:sdtContent>
      <w:p w:rsidR="00262EA3" w:rsidP="00283E0F" w:rsidRDefault="001E2F79" w14:paraId="03260349" w14:textId="0D2D0350">
        <w:pPr>
          <w:pStyle w:val="FSHRub2"/>
        </w:pPr>
        <w:r>
          <w:t>Stärkt arbete för brottsutsatta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458C2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F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3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7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E4"/>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9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A6"/>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8C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01BD8"/>
  <w15:chartTrackingRefBased/>
  <w15:docId w15:val="{566D8318-C725-4340-A405-23718664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7DF2F8C20470FB5FBBCD18FD06353"/>
        <w:category>
          <w:name w:val="Allmänt"/>
          <w:gallery w:val="placeholder"/>
        </w:category>
        <w:types>
          <w:type w:val="bbPlcHdr"/>
        </w:types>
        <w:behaviors>
          <w:behavior w:val="content"/>
        </w:behaviors>
        <w:guid w:val="{96F6F33C-8803-4416-A449-0E1A5A26F359}"/>
      </w:docPartPr>
      <w:docPartBody>
        <w:p w:rsidR="003052D9" w:rsidRDefault="004F0397">
          <w:pPr>
            <w:pStyle w:val="7707DF2F8C20470FB5FBBCD18FD06353"/>
          </w:pPr>
          <w:r w:rsidRPr="005A0A93">
            <w:rPr>
              <w:rStyle w:val="Platshllartext"/>
            </w:rPr>
            <w:t>Förslag till riksdagsbeslut</w:t>
          </w:r>
        </w:p>
      </w:docPartBody>
    </w:docPart>
    <w:docPart>
      <w:docPartPr>
        <w:name w:val="DDC9E25F2FB94EC5B51938D88941FBDC"/>
        <w:category>
          <w:name w:val="Allmänt"/>
          <w:gallery w:val="placeholder"/>
        </w:category>
        <w:types>
          <w:type w:val="bbPlcHdr"/>
        </w:types>
        <w:behaviors>
          <w:behavior w:val="content"/>
        </w:behaviors>
        <w:guid w:val="{E29E1BC8-30F8-4A21-B9DA-FF43359790D2}"/>
      </w:docPartPr>
      <w:docPartBody>
        <w:p w:rsidR="003052D9" w:rsidRDefault="004F0397">
          <w:pPr>
            <w:pStyle w:val="DDC9E25F2FB94EC5B51938D88941FB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7F21706C4E410DB7B1527D56573E7A"/>
        <w:category>
          <w:name w:val="Allmänt"/>
          <w:gallery w:val="placeholder"/>
        </w:category>
        <w:types>
          <w:type w:val="bbPlcHdr"/>
        </w:types>
        <w:behaviors>
          <w:behavior w:val="content"/>
        </w:behaviors>
        <w:guid w:val="{7C232850-ACD2-4687-BC31-973328E88292}"/>
      </w:docPartPr>
      <w:docPartBody>
        <w:p w:rsidR="003052D9" w:rsidRDefault="004F0397">
          <w:pPr>
            <w:pStyle w:val="287F21706C4E410DB7B1527D56573E7A"/>
          </w:pPr>
          <w:r w:rsidRPr="005A0A93">
            <w:rPr>
              <w:rStyle w:val="Platshllartext"/>
            </w:rPr>
            <w:t>Motivering</w:t>
          </w:r>
        </w:p>
      </w:docPartBody>
    </w:docPart>
    <w:docPart>
      <w:docPartPr>
        <w:name w:val="996A9BDF823342BCA24B0DCF56E6D0FA"/>
        <w:category>
          <w:name w:val="Allmänt"/>
          <w:gallery w:val="placeholder"/>
        </w:category>
        <w:types>
          <w:type w:val="bbPlcHdr"/>
        </w:types>
        <w:behaviors>
          <w:behavior w:val="content"/>
        </w:behaviors>
        <w:guid w:val="{5BFF15E1-54C7-44C9-98D2-8DFC666D0A6B}"/>
      </w:docPartPr>
      <w:docPartBody>
        <w:p w:rsidR="003052D9" w:rsidRDefault="004F0397">
          <w:pPr>
            <w:pStyle w:val="996A9BDF823342BCA24B0DCF56E6D0FA"/>
          </w:pPr>
          <w:r w:rsidRPr="009B077E">
            <w:rPr>
              <w:rStyle w:val="Platshllartext"/>
            </w:rPr>
            <w:t>Namn på motionärer infogas/tas bort via panelen.</w:t>
          </w:r>
        </w:p>
      </w:docPartBody>
    </w:docPart>
    <w:docPart>
      <w:docPartPr>
        <w:name w:val="AFFFD1EFC65D470A8CD779CB19B7B52E"/>
        <w:category>
          <w:name w:val="Allmänt"/>
          <w:gallery w:val="placeholder"/>
        </w:category>
        <w:types>
          <w:type w:val="bbPlcHdr"/>
        </w:types>
        <w:behaviors>
          <w:behavior w:val="content"/>
        </w:behaviors>
        <w:guid w:val="{515AF648-2B97-4F53-9523-68533C9D931B}"/>
      </w:docPartPr>
      <w:docPartBody>
        <w:p w:rsidR="003052D9" w:rsidRDefault="004F0397">
          <w:pPr>
            <w:pStyle w:val="AFFFD1EFC65D470A8CD779CB19B7B52E"/>
          </w:pPr>
          <w:r>
            <w:rPr>
              <w:rStyle w:val="Platshllartext"/>
            </w:rPr>
            <w:t xml:space="preserve"> </w:t>
          </w:r>
        </w:p>
      </w:docPartBody>
    </w:docPart>
    <w:docPart>
      <w:docPartPr>
        <w:name w:val="70B412EF007F4CFEB08A16DEDA5B2A74"/>
        <w:category>
          <w:name w:val="Allmänt"/>
          <w:gallery w:val="placeholder"/>
        </w:category>
        <w:types>
          <w:type w:val="bbPlcHdr"/>
        </w:types>
        <w:behaviors>
          <w:behavior w:val="content"/>
        </w:behaviors>
        <w:guid w:val="{597166D5-6790-4B51-982D-4CC535613077}"/>
      </w:docPartPr>
      <w:docPartBody>
        <w:p w:rsidR="003052D9" w:rsidRDefault="004F0397">
          <w:pPr>
            <w:pStyle w:val="70B412EF007F4CFEB08A16DEDA5B2A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97"/>
    <w:rsid w:val="003052D9"/>
    <w:rsid w:val="004F0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7DF2F8C20470FB5FBBCD18FD06353">
    <w:name w:val="7707DF2F8C20470FB5FBBCD18FD06353"/>
  </w:style>
  <w:style w:type="paragraph" w:customStyle="1" w:styleId="DDC9E25F2FB94EC5B51938D88941FBDC">
    <w:name w:val="DDC9E25F2FB94EC5B51938D88941FBDC"/>
  </w:style>
  <w:style w:type="paragraph" w:customStyle="1" w:styleId="287F21706C4E410DB7B1527D56573E7A">
    <w:name w:val="287F21706C4E410DB7B1527D56573E7A"/>
  </w:style>
  <w:style w:type="paragraph" w:customStyle="1" w:styleId="996A9BDF823342BCA24B0DCF56E6D0FA">
    <w:name w:val="996A9BDF823342BCA24B0DCF56E6D0FA"/>
  </w:style>
  <w:style w:type="paragraph" w:customStyle="1" w:styleId="AFFFD1EFC65D470A8CD779CB19B7B52E">
    <w:name w:val="AFFFD1EFC65D470A8CD779CB19B7B52E"/>
  </w:style>
  <w:style w:type="paragraph" w:customStyle="1" w:styleId="70B412EF007F4CFEB08A16DEDA5B2A74">
    <w:name w:val="70B412EF007F4CFEB08A16DEDA5B2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C4258-6305-4B4A-BDB8-58092DAB54AB}"/>
</file>

<file path=customXml/itemProps2.xml><?xml version="1.0" encoding="utf-8"?>
<ds:datastoreItem xmlns:ds="http://schemas.openxmlformats.org/officeDocument/2006/customXml" ds:itemID="{89CE8B29-B84D-4A73-8F44-F54F4FE9D83B}"/>
</file>

<file path=customXml/itemProps3.xml><?xml version="1.0" encoding="utf-8"?>
<ds:datastoreItem xmlns:ds="http://schemas.openxmlformats.org/officeDocument/2006/customXml" ds:itemID="{21663642-8657-4E64-9B0E-77EECF62CDD1}"/>
</file>

<file path=customXml/itemProps4.xml><?xml version="1.0" encoding="utf-8"?>
<ds:datastoreItem xmlns:ds="http://schemas.openxmlformats.org/officeDocument/2006/customXml" ds:itemID="{2F2F6AE7-DFC6-4AB7-9E1D-E36922C6AC95}"/>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1768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