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0C67" w:rsidP="00DA0661">
      <w:pPr>
        <w:pStyle w:val="Title"/>
      </w:pPr>
      <w:bookmarkStart w:id="0" w:name="Start"/>
      <w:bookmarkEnd w:id="0"/>
      <w:r>
        <w:t>Svar på fråga 2022/23:929 av Gunilla Svantorp (S)</w:t>
      </w:r>
      <w:r>
        <w:br/>
      </w:r>
      <w:r w:rsidR="007F677E">
        <w:t>T</w:t>
      </w:r>
      <w:r>
        <w:t xml:space="preserve">rygghet </w:t>
      </w:r>
      <w:r w:rsidR="0099739E">
        <w:t>under praktik vid EU:s institutioner</w:t>
      </w:r>
    </w:p>
    <w:p w:rsidR="00990C67" w:rsidP="00990C67">
      <w:pPr>
        <w:pStyle w:val="BodyText"/>
      </w:pPr>
      <w:r>
        <w:t xml:space="preserve">Gunilla Svantorp har frågat mig om jag är medveten om problem </w:t>
      </w:r>
      <w:r w:rsidR="00FD3318">
        <w:t xml:space="preserve">med </w:t>
      </w:r>
      <w:r w:rsidR="00FD3318">
        <w:t>bl.a.</w:t>
      </w:r>
      <w:r w:rsidR="00FD3318">
        <w:t xml:space="preserve"> tillgång till hälso- och sjukvård </w:t>
      </w:r>
      <w:r>
        <w:t xml:space="preserve">som kan uppkomma för personer som </w:t>
      </w:r>
      <w:r w:rsidR="00CD3A57">
        <w:t xml:space="preserve">under fem månaders tid </w:t>
      </w:r>
      <w:r w:rsidR="00495A01">
        <w:t xml:space="preserve">får </w:t>
      </w:r>
      <w:r>
        <w:t>genomföra ett s</w:t>
      </w:r>
      <w:r w:rsidR="0014799C">
        <w:t>.</w:t>
      </w:r>
      <w:r>
        <w:t>k</w:t>
      </w:r>
      <w:r w:rsidR="0014799C">
        <w:t>.</w:t>
      </w:r>
      <w:r>
        <w:t xml:space="preserve"> Schuman Traineeship vid Europarlamentet</w:t>
      </w:r>
      <w:r w:rsidR="0014409D">
        <w:t xml:space="preserve"> och om någon lösning är på väg</w:t>
      </w:r>
      <w:r>
        <w:t xml:space="preserve">. </w:t>
      </w:r>
    </w:p>
    <w:p w:rsidR="00E036C1" w:rsidP="00E036C1">
      <w:pPr>
        <w:pStyle w:val="BodyText"/>
      </w:pPr>
      <w:r>
        <w:t>D</w:t>
      </w:r>
      <w:r>
        <w:t xml:space="preserve">et är positivt om personer från Sverige deltar i något av de många praktikprogram som erbjuds inom EU:s institutioner, som till exempel Schuman Traineeship. </w:t>
      </w:r>
      <w:r>
        <w:t xml:space="preserve">Regleringen av </w:t>
      </w:r>
      <w:r>
        <w:t xml:space="preserve">praktikprogram </w:t>
      </w:r>
      <w:r>
        <w:t xml:space="preserve">är dock inte enhetlig när det gäller </w:t>
      </w:r>
      <w:r>
        <w:t>bl.a.</w:t>
      </w:r>
      <w:r>
        <w:t xml:space="preserve"> krav på avlagd universitetsexamen, ersättningsnivå eller andra förmåner som exempel</w:t>
      </w:r>
      <w:r>
        <w:t>vis</w:t>
      </w:r>
      <w:r>
        <w:t xml:space="preserve"> utökad sjukförsäkring. </w:t>
      </w:r>
      <w:r w:rsidR="00340D04">
        <w:t xml:space="preserve">Alla som deltar i praktikprogram </w:t>
      </w:r>
      <w:r>
        <w:t>är därför inte i samma situation</w:t>
      </w:r>
      <w:r w:rsidR="001F342D">
        <w:t>, då förutsättningarna för deltagande och villkoren under programmet kan skilja sig</w:t>
      </w:r>
      <w:r w:rsidR="001A4248">
        <w:t xml:space="preserve"> åt</w:t>
      </w:r>
      <w:r>
        <w:t>.</w:t>
      </w:r>
      <w:r w:rsidR="00773DC9">
        <w:t xml:space="preserve"> </w:t>
      </w:r>
      <w:r w:rsidR="00B236AF">
        <w:t xml:space="preserve">Jag </w:t>
      </w:r>
      <w:r w:rsidR="0014799C">
        <w:t xml:space="preserve">har </w:t>
      </w:r>
      <w:r w:rsidR="00B236AF">
        <w:t>förstå</w:t>
      </w:r>
      <w:r w:rsidR="0014799C">
        <w:t>else</w:t>
      </w:r>
      <w:r w:rsidR="00B236AF">
        <w:t xml:space="preserve"> för att det </w:t>
      </w:r>
      <w:r w:rsidR="0014799C">
        <w:t xml:space="preserve">därför </w:t>
      </w:r>
      <w:r w:rsidR="00B236AF">
        <w:t>kan vara utmanande för de som vill göra praktik att skapa sig en överblick av vilka rättigheter och skyldigheter som gäller i de</w:t>
      </w:r>
      <w:r w:rsidR="0014799C">
        <w:t>t</w:t>
      </w:r>
      <w:r w:rsidR="00B236AF">
        <w:t xml:space="preserve"> enskilda </w:t>
      </w:r>
      <w:r w:rsidR="0014799C">
        <w:t>fallet</w:t>
      </w:r>
      <w:r w:rsidR="00B236AF">
        <w:t>.</w:t>
      </w:r>
    </w:p>
    <w:p w:rsidR="003831A2" w:rsidP="00E036C1">
      <w:pPr>
        <w:pStyle w:val="BodyText"/>
      </w:pPr>
      <w:r>
        <w:t xml:space="preserve">Det </w:t>
      </w:r>
      <w:r w:rsidR="00EB1A34">
        <w:t xml:space="preserve">måste </w:t>
      </w:r>
      <w:r>
        <w:t xml:space="preserve">så långt som möjligt </w:t>
      </w:r>
      <w:r w:rsidR="00EB1A34">
        <w:t>vara</w:t>
      </w:r>
      <w:r>
        <w:t xml:space="preserve"> tydligt </w:t>
      </w:r>
      <w:r w:rsidR="00C91051">
        <w:t xml:space="preserve">för den enskilde </w:t>
      </w:r>
      <w:r>
        <w:t>vilket land som ansvarar för de sociala trygghetsförmånerna under tiden för en vistelse eller arbete i ett annat EU-</w:t>
      </w:r>
      <w:r w:rsidR="00453991">
        <w:t>eller EES-</w:t>
      </w:r>
      <w:r>
        <w:t>land.</w:t>
      </w:r>
      <w:r w:rsidR="00365D65">
        <w:t xml:space="preserve"> </w:t>
      </w:r>
      <w:r>
        <w:t xml:space="preserve">När det kommer till frågan om vilket land som ska ansvara för en praktikants sociala trygghetsförmåner i en gränsöverskridande situation finns det gemensamma EU-regler om samordning av sociala trygghetssystem. Med sociala trygghetssystem avses i sammanhanget </w:t>
      </w:r>
      <w:r>
        <w:t>bl</w:t>
      </w:r>
      <w:r w:rsidR="00EB1A34">
        <w:t>.</w:t>
      </w:r>
      <w:r>
        <w:t>a</w:t>
      </w:r>
      <w:r w:rsidR="00EB1A34">
        <w:t>.</w:t>
      </w:r>
      <w:r>
        <w:t xml:space="preserve"> tillgången till hälso- och sjukvård. Det är alltid omständigheterna i det </w:t>
      </w:r>
      <w:r w:rsidR="0014799C">
        <w:t>enskilda</w:t>
      </w:r>
      <w:r>
        <w:t xml:space="preserve"> fallet som avgör vilket lands lagstiftning som blir tillämplig. </w:t>
      </w:r>
    </w:p>
    <w:p w:rsidR="00E036C1" w:rsidP="00E036C1">
      <w:pPr>
        <w:pStyle w:val="BodyText"/>
      </w:pPr>
      <w:r>
        <w:t>Huvudregeln är att det är arbetslandet som är ansvarig</w:t>
      </w:r>
      <w:r w:rsidR="00C91051">
        <w:t xml:space="preserve">t för att </w:t>
      </w:r>
      <w:r w:rsidR="0014799C">
        <w:t>betala</w:t>
      </w:r>
      <w:r w:rsidR="00C91051">
        <w:t xml:space="preserve"> sociala trygghetsförmåner. I detta land ska även socialavgifter betalas av arbetsgivaren</w:t>
      </w:r>
      <w:r>
        <w:t xml:space="preserve">. </w:t>
      </w:r>
      <w:r w:rsidR="00C91051">
        <w:t>Samordningsr</w:t>
      </w:r>
      <w:r>
        <w:t xml:space="preserve">eglerna har tillkommit för att förhindra att </w:t>
      </w:r>
      <w:r w:rsidR="0014799C">
        <w:t>man som enskild</w:t>
      </w:r>
      <w:r>
        <w:t xml:space="preserve"> omfattas av två länders lagstiftning</w:t>
      </w:r>
      <w:r w:rsidR="00EB1A34">
        <w:t xml:space="preserve"> om sociala </w:t>
      </w:r>
      <w:r w:rsidRPr="00F928B6" w:rsidR="00EB1A34">
        <w:t>trygghetssystem</w:t>
      </w:r>
      <w:r w:rsidRPr="00F928B6" w:rsidR="00F928B6">
        <w:t xml:space="preserve"> eller att man inte omfattas av något lands lagstiftning alls</w:t>
      </w:r>
      <w:r w:rsidRPr="00F928B6">
        <w:t>.</w:t>
      </w:r>
      <w:r>
        <w:t xml:space="preserve"> Dessa regler </w:t>
      </w:r>
      <w:r w:rsidR="00C91051">
        <w:t xml:space="preserve">påverkas </w:t>
      </w:r>
      <w:r>
        <w:t xml:space="preserve">dock inte </w:t>
      </w:r>
      <w:r w:rsidR="00C91051">
        <w:t>av var beskattningen av den enskilde sker.</w:t>
      </w:r>
    </w:p>
    <w:p w:rsidR="00E036C1" w:rsidP="006A12F1">
      <w:pPr>
        <w:pStyle w:val="BodyText"/>
      </w:pPr>
      <w:bookmarkStart w:id="1" w:name="_Hlk143784509"/>
      <w:r w:rsidRPr="009D6137">
        <w:t xml:space="preserve">Det europeiska sjukförsäkringskortet (EU-kortet) ger rätt till medicinskt nödvändig, offentlig vård under en tillfällig vistelse i ett </w:t>
      </w:r>
      <w:r>
        <w:t xml:space="preserve">annat </w:t>
      </w:r>
      <w:r w:rsidRPr="009D6137">
        <w:t>EU-land</w:t>
      </w:r>
      <w:r>
        <w:t xml:space="preserve"> eller i</w:t>
      </w:r>
      <w:r w:rsidRPr="009D6137">
        <w:t xml:space="preserve"> Island, Liechtenstein, Norge, Schweiz eller Storbritannien</w:t>
      </w:r>
      <w:r>
        <w:t xml:space="preserve">. Rätten till vård </w:t>
      </w:r>
      <w:r w:rsidR="00EB1A34">
        <w:t>gäller</w:t>
      </w:r>
      <w:r w:rsidRPr="009D6137">
        <w:t xml:space="preserve"> på samma villkor som </w:t>
      </w:r>
      <w:r>
        <w:t xml:space="preserve">för </w:t>
      </w:r>
      <w:r w:rsidRPr="009D6137">
        <w:t>landets egna invånare</w:t>
      </w:r>
      <w:r>
        <w:t xml:space="preserve">. EU-kortet ska införskaffas för det land </w:t>
      </w:r>
      <w:r w:rsidRPr="00453991">
        <w:t>vars lagstiftning</w:t>
      </w:r>
      <w:r>
        <w:t xml:space="preserve"> </w:t>
      </w:r>
      <w:r w:rsidR="00E71D8C">
        <w:t>den enskilde</w:t>
      </w:r>
      <w:r>
        <w:t xml:space="preserve"> i fråga omfattas av.</w:t>
      </w:r>
      <w:r w:rsidRPr="009D6137">
        <w:t xml:space="preserve"> Vilket lands lagstiftning </w:t>
      </w:r>
      <w:r w:rsidR="00E71D8C">
        <w:t>man</w:t>
      </w:r>
      <w:r w:rsidRPr="009D6137">
        <w:t xml:space="preserve"> omfattas av beror </w:t>
      </w:r>
      <w:r>
        <w:t xml:space="preserve">på omständigheterna i det </w:t>
      </w:r>
      <w:r w:rsidR="00E71D8C">
        <w:t>enskilda</w:t>
      </w:r>
      <w:r>
        <w:t xml:space="preserve"> fallet</w:t>
      </w:r>
      <w:r w:rsidRPr="009D6137">
        <w:t>.</w:t>
      </w:r>
      <w:r>
        <w:t xml:space="preserve"> Viktigt att notera är att sjukförsäkringskortet inte</w:t>
      </w:r>
      <w:r w:rsidRPr="009D6137">
        <w:t xml:space="preserve"> garanterar </w:t>
      </w:r>
      <w:r w:rsidR="00E71D8C">
        <w:t>kostnadsfri</w:t>
      </w:r>
      <w:r w:rsidRPr="009D6137">
        <w:t xml:space="preserve"> vård. Alla </w:t>
      </w:r>
      <w:r>
        <w:t>EU-</w:t>
      </w:r>
      <w:r w:rsidRPr="009D6137">
        <w:t xml:space="preserve">länder har olika sjukvårdssystem och </w:t>
      </w:r>
      <w:r>
        <w:t>kostnader</w:t>
      </w:r>
      <w:r w:rsidR="00EB1A34">
        <w:t>na</w:t>
      </w:r>
      <w:r>
        <w:t xml:space="preserve"> kan dä</w:t>
      </w:r>
      <w:r w:rsidR="00340D04">
        <w:t>r</w:t>
      </w:r>
      <w:r w:rsidR="00EB1A34">
        <w:t>för</w:t>
      </w:r>
      <w:r>
        <w:t xml:space="preserve"> variera.</w:t>
      </w:r>
    </w:p>
    <w:p w:rsidR="00990C67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8DC03F4E6E0A4F9DA5E9275DB9C7FFE0"/>
          </w:placeholder>
          <w:dataBinding w:xpath="/ns0:DocumentInfo[1]/ns0:BaseInfo[1]/ns0:HeaderDate[1]" w:storeItemID="{E9F6E001-DF54-4889-BF3E-BEC001FB3084}" w:prefixMappings="xmlns:ns0='http://lp/documentinfo/RK' "/>
          <w:date w:fullDate="2023-09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76A1">
            <w:t>1 september 2023</w:t>
          </w:r>
        </w:sdtContent>
      </w:sdt>
    </w:p>
    <w:p w:rsidR="00990C67" w:rsidP="004E7A8F">
      <w:pPr>
        <w:pStyle w:val="Brdtextutanavstnd"/>
      </w:pPr>
    </w:p>
    <w:p w:rsidR="00990C67" w:rsidP="004E7A8F">
      <w:pPr>
        <w:pStyle w:val="Brdtextutanavstnd"/>
      </w:pPr>
    </w:p>
    <w:p w:rsidR="00990C67" w:rsidP="004E7A8F">
      <w:pPr>
        <w:pStyle w:val="Brdtextutanavstnd"/>
      </w:pPr>
    </w:p>
    <w:p w:rsidR="00990C67" w:rsidP="00422A41">
      <w:pPr>
        <w:pStyle w:val="BodyText"/>
      </w:pPr>
      <w:r>
        <w:t>Anna Tenje</w:t>
      </w:r>
    </w:p>
    <w:p w:rsidR="00990C6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0C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0C67" w:rsidRPr="007D73AB" w:rsidP="00340DE0">
          <w:pPr>
            <w:pStyle w:val="Header"/>
          </w:pPr>
        </w:p>
      </w:tc>
      <w:tc>
        <w:tcPr>
          <w:tcW w:w="1134" w:type="dxa"/>
        </w:tcPr>
        <w:p w:rsidR="00990C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0C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0C67" w:rsidRPr="00710A6C" w:rsidP="00EE3C0F">
          <w:pPr>
            <w:pStyle w:val="Header"/>
            <w:rPr>
              <w:b/>
            </w:rPr>
          </w:pPr>
        </w:p>
        <w:p w:rsidR="00990C67" w:rsidP="00EE3C0F">
          <w:pPr>
            <w:pStyle w:val="Header"/>
          </w:pPr>
        </w:p>
        <w:p w:rsidR="00990C67" w:rsidP="00EE3C0F">
          <w:pPr>
            <w:pStyle w:val="Header"/>
          </w:pPr>
        </w:p>
        <w:p w:rsidR="00990C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EDD59BEE21643529DB83C543356E0B5"/>
            </w:placeholder>
            <w:dataBinding w:xpath="/ns0:DocumentInfo[1]/ns0:BaseInfo[1]/ns0:Dnr[1]" w:storeItemID="{E9F6E001-DF54-4889-BF3E-BEC001FB3084}" w:prefixMappings="xmlns:ns0='http://lp/documentinfo/RK' "/>
            <w:text/>
          </w:sdtPr>
          <w:sdtContent>
            <w:p w:rsidR="00990C67" w:rsidP="00EE3C0F">
              <w:pPr>
                <w:pStyle w:val="Header"/>
              </w:pPr>
              <w:r>
                <w:t>S2023/</w:t>
              </w:r>
              <w:r w:rsidR="007360D0">
                <w:t>02445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D67D0ECCF3428D80D90C9E92F456E8"/>
            </w:placeholder>
            <w:showingPlcHdr/>
            <w:dataBinding w:xpath="/ns0:DocumentInfo[1]/ns0:BaseInfo[1]/ns0:DocNumber[1]" w:storeItemID="{E9F6E001-DF54-4889-BF3E-BEC001FB3084}" w:prefixMappings="xmlns:ns0='http://lp/documentinfo/RK' "/>
            <w:text/>
          </w:sdtPr>
          <w:sdtContent>
            <w:p w:rsidR="00990C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0C67" w:rsidP="00EE3C0F">
          <w:pPr>
            <w:pStyle w:val="Header"/>
          </w:pPr>
        </w:p>
      </w:tc>
      <w:tc>
        <w:tcPr>
          <w:tcW w:w="1134" w:type="dxa"/>
        </w:tcPr>
        <w:p w:rsidR="00990C67" w:rsidP="0094502D">
          <w:pPr>
            <w:pStyle w:val="Header"/>
          </w:pPr>
        </w:p>
        <w:p w:rsidR="00990C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009919CC3D542AFB69CC97B71310335"/>
            </w:placeholder>
            <w:richText/>
          </w:sdtPr>
          <w:sdtEndPr>
            <w:rPr>
              <w:b w:val="0"/>
            </w:rPr>
          </w:sdtEndPr>
          <w:sdtContent>
            <w:p w:rsidR="00990C67" w:rsidRPr="00990C67" w:rsidP="00340DE0">
              <w:pPr>
                <w:pStyle w:val="Header"/>
                <w:rPr>
                  <w:b/>
                </w:rPr>
              </w:pPr>
              <w:r w:rsidRPr="00990C67">
                <w:rPr>
                  <w:b/>
                </w:rPr>
                <w:t>Socialdepartementet</w:t>
              </w:r>
            </w:p>
            <w:p w:rsidR="00C94B2F" w:rsidP="00340DE0">
              <w:pPr>
                <w:pStyle w:val="Header"/>
              </w:pPr>
              <w:r w:rsidRPr="00990C67">
                <w:t>Äldre- och socialförsäkringsministern</w:t>
              </w:r>
            </w:p>
            <w:p w:rsidR="00C94B2F" w:rsidP="00340DE0">
              <w:pPr>
                <w:pStyle w:val="Header"/>
              </w:pPr>
            </w:p>
            <w:p w:rsidR="00C94B2F" w:rsidP="00340DE0">
              <w:pPr>
                <w:pStyle w:val="Header"/>
              </w:pPr>
            </w:p>
            <w:p w:rsidR="00C94B2F" w:rsidP="00C94B2F">
              <w:pPr>
                <w:pStyle w:val="Header"/>
              </w:pPr>
            </w:p>
          </w:sdtContent>
        </w:sdt>
        <w:p w:rsidR="00990C67" w:rsidRPr="00340DE0" w:rsidP="00C94B2F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96E8FA5AB86F403CA818BBCB5CE6351F"/>
          </w:placeholder>
          <w:dataBinding w:xpath="/ns0:DocumentInfo[1]/ns0:BaseInfo[1]/ns0:Recipient[1]" w:storeItemID="{E9F6E001-DF54-4889-BF3E-BEC001FB3084}" w:prefixMappings="xmlns:ns0='http://lp/documentinfo/RK' "/>
          <w:text w:multiLine="1"/>
        </w:sdtPr>
        <w:sdtContent>
          <w:tc>
            <w:tcPr>
              <w:tcW w:w="3170" w:type="dxa"/>
            </w:tcPr>
            <w:p w:rsidR="00990C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0C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A12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DD59BEE21643529DB83C543356E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C7AD3-ECFB-457B-9310-16C00C4E4AE4}"/>
      </w:docPartPr>
      <w:docPartBody>
        <w:p w:rsidR="00CF1D92" w:rsidP="002F10AA">
          <w:pPr>
            <w:pStyle w:val="DEDD59BEE21643529DB83C543356E0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D67D0ECCF3428D80D90C9E92F45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1396D-6B68-43FE-819D-11E889D2589E}"/>
      </w:docPartPr>
      <w:docPartBody>
        <w:p w:rsidR="00CF1D92" w:rsidP="002F10AA">
          <w:pPr>
            <w:pStyle w:val="08D67D0ECCF3428D80D90C9E92F456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09919CC3D542AFB69CC97B71310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CC683-F5B1-489B-8B20-D40845ED786B}"/>
      </w:docPartPr>
      <w:docPartBody>
        <w:p w:rsidR="00CF1D92" w:rsidP="002F10AA">
          <w:pPr>
            <w:pStyle w:val="8009919CC3D542AFB69CC97B713103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E8FA5AB86F403CA818BBCB5CE63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07213-BA6C-4070-AE18-BABFF51E908C}"/>
      </w:docPartPr>
      <w:docPartBody>
        <w:p w:rsidR="00CF1D92" w:rsidP="002F10AA">
          <w:pPr>
            <w:pStyle w:val="96E8FA5AB86F403CA818BBCB5CE635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03F4E6E0A4F9DA5E9275DB9C7F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903FE-3489-49A3-BAB5-BDC60CDA0806}"/>
      </w:docPartPr>
      <w:docPartBody>
        <w:p w:rsidR="00CF1D92" w:rsidP="002F10AA">
          <w:pPr>
            <w:pStyle w:val="8DC03F4E6E0A4F9DA5E9275DB9C7FFE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0AA"/>
    <w:rPr>
      <w:noProof w:val="0"/>
      <w:color w:val="808080"/>
    </w:rPr>
  </w:style>
  <w:style w:type="paragraph" w:customStyle="1" w:styleId="DEDD59BEE21643529DB83C543356E0B5">
    <w:name w:val="DEDD59BEE21643529DB83C543356E0B5"/>
    <w:rsid w:val="002F10AA"/>
  </w:style>
  <w:style w:type="paragraph" w:customStyle="1" w:styleId="96E8FA5AB86F403CA818BBCB5CE6351F">
    <w:name w:val="96E8FA5AB86F403CA818BBCB5CE6351F"/>
    <w:rsid w:val="002F10AA"/>
  </w:style>
  <w:style w:type="paragraph" w:customStyle="1" w:styleId="08D67D0ECCF3428D80D90C9E92F456E81">
    <w:name w:val="08D67D0ECCF3428D80D90C9E92F456E81"/>
    <w:rsid w:val="002F10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09919CC3D542AFB69CC97B713103351">
    <w:name w:val="8009919CC3D542AFB69CC97B713103351"/>
    <w:rsid w:val="002F10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C03F4E6E0A4F9DA5E9275DB9C7FFE0">
    <w:name w:val="8DC03F4E6E0A4F9DA5E9275DB9C7FFE0"/>
    <w:rsid w:val="002F10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2023-09-01T00:00:00</HeaderDate>
    <Office/>
    <Dnr>S2023/02445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1f60a16a-6ee0-49a6-ba55-794a8c259bd1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3484F-22B1-4E72-883D-A98042D5C044}"/>
</file>

<file path=customXml/itemProps2.xml><?xml version="1.0" encoding="utf-8"?>
<ds:datastoreItem xmlns:ds="http://schemas.openxmlformats.org/officeDocument/2006/customXml" ds:itemID="{E9F6E001-DF54-4889-BF3E-BEC001FB3084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2ED9F-6E18-4A28-8A13-233B26B972F4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cc625d36-bb37-4650-91b9-0c96159295ba"/>
    <ds:schemaRef ds:uri="4e9c2f0c-7bf8-49af-8356-cbf363fc78a7"/>
  </ds:schemaRefs>
</ds:datastoreItem>
</file>

<file path=customXml/itemProps5.xml><?xml version="1.0" encoding="utf-8"?>
<ds:datastoreItem xmlns:ds="http://schemas.openxmlformats.org/officeDocument/2006/customXml" ds:itemID="{15CF646A-9D18-4CC9-9AD2-BB9CCC789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929 om trygghet vid praktik.docx</dc:title>
  <cp:revision>3</cp:revision>
  <cp:lastPrinted>2023-08-29T06:59:00Z</cp:lastPrinted>
  <dcterms:created xsi:type="dcterms:W3CDTF">2023-09-01T09:17:00Z</dcterms:created>
  <dcterms:modified xsi:type="dcterms:W3CDTF">2023-09-01T09:17:00Z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d46e5fe9-1c5c-474b-b5cb-62511ca13a5f</vt:lpwstr>
  </property>
</Properties>
</file>