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A9FD1" w14:textId="77777777" w:rsidR="00276C90" w:rsidRDefault="00276C90" w:rsidP="00DA0661">
      <w:pPr>
        <w:pStyle w:val="Rubrik"/>
      </w:pPr>
      <w:bookmarkStart w:id="0" w:name="Start"/>
      <w:bookmarkEnd w:id="0"/>
      <w:r>
        <w:t>Svar på fråg</w:t>
      </w:r>
      <w:r w:rsidR="009E3224">
        <w:t>orna</w:t>
      </w:r>
      <w:r>
        <w:t xml:space="preserve"> 20</w:t>
      </w:r>
      <w:r w:rsidR="003D7141">
        <w:t>19</w:t>
      </w:r>
      <w:r>
        <w:t>/</w:t>
      </w:r>
      <w:r w:rsidR="003D7141">
        <w:t>20</w:t>
      </w:r>
      <w:r>
        <w:t>:</w:t>
      </w:r>
      <w:r w:rsidR="003D7141">
        <w:t>708</w:t>
      </w:r>
      <w:r>
        <w:t xml:space="preserve"> </w:t>
      </w:r>
      <w:r w:rsidR="003D7141">
        <w:t xml:space="preserve">och 2019/20:709 </w:t>
      </w:r>
      <w:r>
        <w:t>av Ellen Juntti (M)</w:t>
      </w:r>
      <w:r>
        <w:br/>
      </w:r>
      <w:r w:rsidRPr="00276C90">
        <w:t>Riktlinjer för anhållande av unga</w:t>
      </w:r>
      <w:r>
        <w:t xml:space="preserve"> och </w:t>
      </w:r>
      <w:r w:rsidR="009E3224">
        <w:t>R</w:t>
      </w:r>
      <w:r>
        <w:t>iktlinjer gällande okända gärningsmän</w:t>
      </w:r>
    </w:p>
    <w:p w14:paraId="73E1EB17" w14:textId="77777777" w:rsidR="00276C90" w:rsidRDefault="00276C90" w:rsidP="0058662B">
      <w:pPr>
        <w:pStyle w:val="Brdtext"/>
      </w:pPr>
      <w:r>
        <w:t xml:space="preserve">Ellen Juntti har frågat mig om jag anser att </w:t>
      </w:r>
      <w:r w:rsidR="00FB4470">
        <w:t xml:space="preserve">Åklagarmyndighetens </w:t>
      </w:r>
      <w:r w:rsidR="0058662B">
        <w:t xml:space="preserve">riktlinjer om anhållande </w:t>
      </w:r>
      <w:r w:rsidR="00E064F1">
        <w:t xml:space="preserve">av barn </w:t>
      </w:r>
      <w:r>
        <w:t>är rimlig</w:t>
      </w:r>
      <w:r w:rsidR="0058662B">
        <w:t>a o</w:t>
      </w:r>
      <w:r w:rsidR="0058662B" w:rsidRPr="0058662B">
        <w:t>ch</w:t>
      </w:r>
      <w:r w:rsidR="007F7B64">
        <w:t>,</w:t>
      </w:r>
      <w:r w:rsidR="0058662B" w:rsidRPr="0058662B">
        <w:t xml:space="preserve"> om inte, </w:t>
      </w:r>
      <w:r w:rsidR="0058662B">
        <w:t>om jag avser</w:t>
      </w:r>
      <w:r w:rsidR="0058662B" w:rsidRPr="0058662B">
        <w:t xml:space="preserve"> att vidta</w:t>
      </w:r>
      <w:r w:rsidR="0058662B">
        <w:t xml:space="preserve"> </w:t>
      </w:r>
      <w:r w:rsidR="0058662B" w:rsidRPr="0058662B">
        <w:t>åtgärder i skärpande riktning</w:t>
      </w:r>
      <w:r w:rsidR="00FB4470">
        <w:t>.</w:t>
      </w:r>
      <w:r w:rsidR="003D7141">
        <w:t xml:space="preserve"> </w:t>
      </w:r>
      <w:r w:rsidR="00816834">
        <w:t>Hon har också frågat mig vilka åtgärder jag avser vidta i syfte att underlätta möjligheterna för Åklagarmyndigheten att hantera och anhålla personer</w:t>
      </w:r>
      <w:r w:rsidR="003D7141">
        <w:t>, framför allt unga personer,</w:t>
      </w:r>
      <w:r w:rsidR="00816834">
        <w:t xml:space="preserve"> vars identitet inte kan fastställas.</w:t>
      </w:r>
      <w:r>
        <w:t xml:space="preserve"> Jag </w:t>
      </w:r>
      <w:r w:rsidR="00E064F1">
        <w:t xml:space="preserve">väljer att </w:t>
      </w:r>
      <w:r>
        <w:t xml:space="preserve">besvara </w:t>
      </w:r>
      <w:r w:rsidR="00E064F1">
        <w:t xml:space="preserve">båda dessa </w:t>
      </w:r>
      <w:r>
        <w:t xml:space="preserve">frågor </w:t>
      </w:r>
      <w:r w:rsidR="00E064F1">
        <w:t>samtidigt</w:t>
      </w:r>
      <w:r>
        <w:t>.</w:t>
      </w:r>
    </w:p>
    <w:p w14:paraId="20560CA0" w14:textId="4BD04C98" w:rsidR="000F71F2" w:rsidRDefault="00C84A27" w:rsidP="000F71F2">
      <w:pPr>
        <w:pStyle w:val="Brdtext"/>
      </w:pPr>
      <w:r>
        <w:t>Sedan</w:t>
      </w:r>
      <w:r w:rsidR="000F71F2">
        <w:t xml:space="preserve"> lång tid och i internationell samsyn </w:t>
      </w:r>
      <w:r w:rsidR="003E5EC4" w:rsidRPr="003E5EC4">
        <w:t xml:space="preserve">gäller särskilda regler för barn i </w:t>
      </w:r>
      <w:r w:rsidR="000F71F2">
        <w:t xml:space="preserve">rättsprocessen. Ett exempel på det är reglerna i FN:s konvention om barnets rättigheter. Sverige ska enligt konventionen, som blev svensk lag den </w:t>
      </w:r>
      <w:r w:rsidR="000F71F2">
        <w:br/>
        <w:t>1 januari 2020,</w:t>
      </w:r>
      <w:r w:rsidR="000F71F2" w:rsidRPr="000322E2">
        <w:t xml:space="preserve"> </w:t>
      </w:r>
      <w:r w:rsidR="000F71F2">
        <w:t>säkerställa att anhållande och annat frihetsberövande av ett barn endast används som en si</w:t>
      </w:r>
      <w:bookmarkStart w:id="1" w:name="_GoBack"/>
      <w:bookmarkEnd w:id="1"/>
      <w:r w:rsidR="000F71F2">
        <w:t>sta utväg och för kortast lämpliga tid. I linje härmed anhålls endast de barn som misstänks för allvarliga brott. För det fall den misstänkte är okänd finns utökade möjligheter till anhållande. Detta kommer till uttryck i både lagar och riktlinjer. Svensk lag och Åklagarmyn</w:t>
      </w:r>
      <w:r w:rsidR="00085371">
        <w:softHyphen/>
      </w:r>
      <w:r w:rsidR="000F71F2">
        <w:t>dig</w:t>
      </w:r>
      <w:r w:rsidR="00085371">
        <w:softHyphen/>
      </w:r>
      <w:r w:rsidR="000F71F2">
        <w:t>hetens riktlinjer behöver stämma överens med Sveriges internationella åtaganden.</w:t>
      </w:r>
    </w:p>
    <w:p w14:paraId="6AA4A97D" w14:textId="4668BB8D" w:rsidR="000F71F2" w:rsidRDefault="000F71F2" w:rsidP="000F71F2">
      <w:pPr>
        <w:pStyle w:val="Brdtext"/>
      </w:pPr>
      <w:r w:rsidRPr="00276C90">
        <w:t xml:space="preserve">För att stärka samhällets förmåga att hantera brott begångna av unga personer har regeringen nyligen beslutat om att tillsätta en utredning som har i uppdrag att göra en bred översyn av reglerna om utredningar mot barn som begår </w:t>
      </w:r>
      <w:r>
        <w:t xml:space="preserve">brott. </w:t>
      </w:r>
      <w:r w:rsidRPr="000322E2">
        <w:t xml:space="preserve">Syftet med översynen är att förbättra regelverket och säkerställa en hög grad av rättssäkerhet och effektivitet i utredningar mot barn. </w:t>
      </w:r>
      <w:r w:rsidR="00366426" w:rsidRPr="00366426">
        <w:t xml:space="preserve">Tidiga och ändamålsenliga insatser från samhällets sida för barn som begår brott </w:t>
      </w:r>
      <w:r w:rsidR="00366426" w:rsidRPr="00366426">
        <w:lastRenderedPageBreak/>
        <w:t>kan hindra en negativ spiral och bidra till att barnet får den hjälp och det stöd som han eller hon behöver</w:t>
      </w:r>
      <w:r w:rsidR="00366426">
        <w:t xml:space="preserve">. Det ingår </w:t>
      </w:r>
      <w:r w:rsidR="00485ED6">
        <w:t>därför</w:t>
      </w:r>
      <w:r w:rsidR="00366426">
        <w:t xml:space="preserve"> </w:t>
      </w:r>
      <w:r w:rsidR="00485ED6">
        <w:t xml:space="preserve">i </w:t>
      </w:r>
      <w:r w:rsidR="00366426">
        <w:t xml:space="preserve">utredarens uppdrag att bl.a. </w:t>
      </w:r>
      <w:r w:rsidR="00366426" w:rsidRPr="00366426">
        <w:t>se över systemet med bevistalan och ta ställning till om även åklagare bör kunna initiera en bevistalan</w:t>
      </w:r>
      <w:r w:rsidR="00366426">
        <w:t xml:space="preserve"> samt </w:t>
      </w:r>
      <w:r w:rsidR="00366426" w:rsidRPr="00366426">
        <w:t>analysera om bestämmelserna om förhör med barn under 18 år som misstänks för brott är ändamålsenliga</w:t>
      </w:r>
      <w:r w:rsidR="00366426">
        <w:t>.</w:t>
      </w:r>
    </w:p>
    <w:p w14:paraId="3D04CD36" w14:textId="17F0B4E2" w:rsidR="000322E2" w:rsidRDefault="000322E2" w:rsidP="000F71F2">
      <w:pPr>
        <w:pStyle w:val="Brdtext"/>
      </w:pPr>
      <w:r w:rsidRPr="000322E2">
        <w:t xml:space="preserve">För regeringen är brottsbekämpningen en högt prioriterad fråga. Personrån </w:t>
      </w:r>
      <w:r w:rsidR="003D7141">
        <w:t xml:space="preserve">och </w:t>
      </w:r>
      <w:r w:rsidRPr="000322E2">
        <w:t xml:space="preserve">misshandel är </w:t>
      </w:r>
      <w:r w:rsidR="005E11FC">
        <w:t>allvarliga och integritetskränkande brott</w:t>
      </w:r>
      <w:r w:rsidRPr="000322E2">
        <w:t xml:space="preserve"> och ska bekämpas med samhällets fulla kraft. </w:t>
      </w:r>
      <w:r w:rsidR="00276C90" w:rsidRPr="00276C90">
        <w:t xml:space="preserve">Unga ska inte begå brott eller befinna sig i sammanhang där brott begås. </w:t>
      </w:r>
      <w:r w:rsidR="005E11FC">
        <w:t>Därför bedriver regeringen ett arbete på bred front för att stärka polisen med fler medarbetare, skärpa straffen och genomföra långsiktiga brottsförebyggande åtgärder</w:t>
      </w:r>
      <w:r w:rsidR="00276C90" w:rsidRPr="00276C90">
        <w:t xml:space="preserve">. </w:t>
      </w:r>
      <w:r w:rsidRPr="000322E2">
        <w:t>Genom regeringens åtgärder mot gängkriminaliteten i 34-punktsprogrammet vidtas flera kraft</w:t>
      </w:r>
      <w:r w:rsidR="005205DD">
        <w:softHyphen/>
      </w:r>
      <w:r w:rsidRPr="000322E2">
        <w:t>fulla åtgärder både för att bekämpa kriminaliteten och för att lösa brotte</w:t>
      </w:r>
      <w:r w:rsidR="00AB3B60">
        <w:t>n</w:t>
      </w:r>
      <w:r w:rsidRPr="000322E2">
        <w:t>s orsaker på längre sikt.</w:t>
      </w:r>
      <w:r w:rsidR="003D7141">
        <w:t xml:space="preserve"> </w:t>
      </w:r>
      <w:r w:rsidRPr="000322E2">
        <w:t xml:space="preserve"> </w:t>
      </w:r>
      <w:r w:rsidR="00816834">
        <w:t xml:space="preserve"> </w:t>
      </w:r>
    </w:p>
    <w:p w14:paraId="45CF7252" w14:textId="77777777" w:rsidR="00276C90" w:rsidRDefault="00276C90" w:rsidP="006A12F1">
      <w:pPr>
        <w:pStyle w:val="Brdtext"/>
      </w:pPr>
    </w:p>
    <w:p w14:paraId="4261890F" w14:textId="77777777" w:rsidR="00276C90" w:rsidRDefault="00276C9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B2CFD53D3AA4037AF4C50F33A304B9E"/>
          </w:placeholder>
          <w:dataBinding w:prefixMappings="xmlns:ns0='http://lp/documentinfo/RK' " w:xpath="/ns0:DocumentInfo[1]/ns0:BaseInfo[1]/ns0:HeaderDate[1]" w:storeItemID="{39B426B3-8644-4CF9-A198-15B7958A0F16}"/>
          <w:date w:fullDate="2020-01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D7141">
            <w:t>9 januari 2020</w:t>
          </w:r>
        </w:sdtContent>
      </w:sdt>
    </w:p>
    <w:p w14:paraId="32D3D30D" w14:textId="77777777" w:rsidR="00276C90" w:rsidRDefault="00276C90" w:rsidP="004E7A8F">
      <w:pPr>
        <w:pStyle w:val="Brdtextutanavstnd"/>
      </w:pPr>
    </w:p>
    <w:p w14:paraId="035461F5" w14:textId="77777777" w:rsidR="00276C90" w:rsidRDefault="00276C90" w:rsidP="004E7A8F">
      <w:pPr>
        <w:pStyle w:val="Brdtextutanavstnd"/>
      </w:pPr>
    </w:p>
    <w:p w14:paraId="573EAB60" w14:textId="77777777" w:rsidR="00276C90" w:rsidRDefault="00276C90" w:rsidP="004E7A8F">
      <w:pPr>
        <w:pStyle w:val="Brdtextutanavstnd"/>
      </w:pPr>
    </w:p>
    <w:p w14:paraId="1A4164A3" w14:textId="77777777" w:rsidR="00276C90" w:rsidRDefault="00276C90" w:rsidP="00422A41">
      <w:pPr>
        <w:pStyle w:val="Brdtext"/>
      </w:pPr>
      <w:r>
        <w:t>Mikael Damberg</w:t>
      </w:r>
    </w:p>
    <w:p w14:paraId="59BE74C4" w14:textId="77777777" w:rsidR="00276C90" w:rsidRPr="00DB48AB" w:rsidRDefault="00276C90" w:rsidP="00DB48AB">
      <w:pPr>
        <w:pStyle w:val="Brdtext"/>
      </w:pPr>
    </w:p>
    <w:sectPr w:rsidR="00276C90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8CA53" w14:textId="77777777" w:rsidR="00734B8F" w:rsidRDefault="00734B8F" w:rsidP="00A87A54">
      <w:pPr>
        <w:spacing w:after="0" w:line="240" w:lineRule="auto"/>
      </w:pPr>
      <w:r>
        <w:separator/>
      </w:r>
    </w:p>
  </w:endnote>
  <w:endnote w:type="continuationSeparator" w:id="0">
    <w:p w14:paraId="4C2534D8" w14:textId="77777777" w:rsidR="00734B8F" w:rsidRDefault="00734B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D7B70" w14:textId="77777777" w:rsidR="003855EF" w:rsidRDefault="003855E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A0920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1EFDD4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66376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3DEAD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969593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D95AD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1BE2D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64A893" w14:textId="77777777" w:rsidTr="00C26068">
      <w:trPr>
        <w:trHeight w:val="227"/>
      </w:trPr>
      <w:tc>
        <w:tcPr>
          <w:tcW w:w="4074" w:type="dxa"/>
        </w:tcPr>
        <w:p w14:paraId="557DFD8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74516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A3F16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9C119" w14:textId="77777777" w:rsidR="00734B8F" w:rsidRDefault="00734B8F" w:rsidP="00A87A54">
      <w:pPr>
        <w:spacing w:after="0" w:line="240" w:lineRule="auto"/>
      </w:pPr>
      <w:r>
        <w:separator/>
      </w:r>
    </w:p>
  </w:footnote>
  <w:footnote w:type="continuationSeparator" w:id="0">
    <w:p w14:paraId="4BF72470" w14:textId="77777777" w:rsidR="00734B8F" w:rsidRDefault="00734B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EAB88" w14:textId="77777777" w:rsidR="003855EF" w:rsidRDefault="003855E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2F175" w14:textId="77777777" w:rsidR="003855EF" w:rsidRDefault="003855E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76C90" w14:paraId="4E8BFE34" w14:textId="77777777" w:rsidTr="00C93EBA">
      <w:trPr>
        <w:trHeight w:val="227"/>
      </w:trPr>
      <w:tc>
        <w:tcPr>
          <w:tcW w:w="5534" w:type="dxa"/>
        </w:tcPr>
        <w:p w14:paraId="12EDAA97" w14:textId="77777777" w:rsidR="00276C90" w:rsidRPr="007D73AB" w:rsidRDefault="00276C90">
          <w:pPr>
            <w:pStyle w:val="Sidhuvud"/>
          </w:pPr>
        </w:p>
      </w:tc>
      <w:tc>
        <w:tcPr>
          <w:tcW w:w="3170" w:type="dxa"/>
          <w:vAlign w:val="bottom"/>
        </w:tcPr>
        <w:p w14:paraId="42B60E64" w14:textId="77777777" w:rsidR="00276C90" w:rsidRPr="007D73AB" w:rsidRDefault="00276C90" w:rsidP="00340DE0">
          <w:pPr>
            <w:pStyle w:val="Sidhuvud"/>
          </w:pPr>
        </w:p>
      </w:tc>
      <w:tc>
        <w:tcPr>
          <w:tcW w:w="1134" w:type="dxa"/>
        </w:tcPr>
        <w:p w14:paraId="5D52DA42" w14:textId="77777777" w:rsidR="00276C90" w:rsidRDefault="00276C90" w:rsidP="005A703A">
          <w:pPr>
            <w:pStyle w:val="Sidhuvud"/>
          </w:pPr>
        </w:p>
      </w:tc>
    </w:tr>
    <w:tr w:rsidR="00276C90" w14:paraId="5A0973A1" w14:textId="77777777" w:rsidTr="00C93EBA">
      <w:trPr>
        <w:trHeight w:val="1928"/>
      </w:trPr>
      <w:tc>
        <w:tcPr>
          <w:tcW w:w="5534" w:type="dxa"/>
        </w:tcPr>
        <w:p w14:paraId="6BA3DDC4" w14:textId="77777777" w:rsidR="00276C90" w:rsidRPr="00340DE0" w:rsidRDefault="00276C9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343FDB" wp14:editId="0A82A94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0C359B1" w14:textId="77777777" w:rsidR="00276C90" w:rsidRDefault="00276C90" w:rsidP="00EE3C0F">
          <w:pPr>
            <w:pStyle w:val="Sidhuvud"/>
          </w:pPr>
        </w:p>
        <w:p w14:paraId="0154960C" w14:textId="77777777" w:rsidR="00276C90" w:rsidRDefault="00276C90" w:rsidP="00EE3C0F">
          <w:pPr>
            <w:pStyle w:val="Sidhuvud"/>
          </w:pPr>
        </w:p>
        <w:p w14:paraId="250D0D6C" w14:textId="77777777" w:rsidR="00276C90" w:rsidRDefault="00276C9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378947668AB49C581302A6C2BE93538"/>
            </w:placeholder>
            <w:dataBinding w:prefixMappings="xmlns:ns0='http://lp/documentinfo/RK' " w:xpath="/ns0:DocumentInfo[1]/ns0:BaseInfo[1]/ns0:Dnr[1]" w:storeItemID="{39B426B3-8644-4CF9-A198-15B7958A0F16}"/>
            <w:text/>
          </w:sdtPr>
          <w:sdtEndPr/>
          <w:sdtContent>
            <w:p w14:paraId="00C8B185" w14:textId="77777777" w:rsidR="00276C90" w:rsidRDefault="00E371C8" w:rsidP="00EE3C0F">
              <w:pPr>
                <w:pStyle w:val="Sidhuvud"/>
              </w:pPr>
              <w:r>
                <w:t>Ju2019/04315/POL</w:t>
              </w:r>
            </w:p>
          </w:sdtContent>
        </w:sdt>
        <w:p w14:paraId="2E4EECA8" w14:textId="77777777" w:rsidR="00276C90" w:rsidRDefault="003E5EC4" w:rsidP="00EE3C0F">
          <w:pPr>
            <w:pStyle w:val="Sidhuvud"/>
          </w:pPr>
          <w:sdt>
            <w:sdtPr>
              <w:alias w:val="DocNumber"/>
              <w:tag w:val="DocNumber"/>
              <w:id w:val="1726028884"/>
              <w:placeholder>
                <w:docPart w:val="9700AA8CA8C34C74B132230AE1A81969"/>
              </w:placeholder>
              <w:dataBinding w:prefixMappings="xmlns:ns0='http://lp/documentinfo/RK' " w:xpath="/ns0:DocumentInfo[1]/ns0:BaseInfo[1]/ns0:DocNumber[1]" w:storeItemID="{39B426B3-8644-4CF9-A198-15B7958A0F16}"/>
              <w:text/>
            </w:sdtPr>
            <w:sdtEndPr/>
            <w:sdtContent>
              <w:r w:rsidR="003D7141">
                <w:t>Ju2019/04316</w:t>
              </w:r>
              <w:r w:rsidR="00E371C8">
                <w:t>/POL</w:t>
              </w:r>
            </w:sdtContent>
          </w:sdt>
        </w:p>
        <w:p w14:paraId="24D9C71B" w14:textId="77777777" w:rsidR="00276C90" w:rsidRDefault="00276C90" w:rsidP="00EE3C0F">
          <w:pPr>
            <w:pStyle w:val="Sidhuvud"/>
          </w:pPr>
        </w:p>
      </w:tc>
      <w:tc>
        <w:tcPr>
          <w:tcW w:w="1134" w:type="dxa"/>
        </w:tcPr>
        <w:p w14:paraId="51B82AE1" w14:textId="77777777" w:rsidR="00276C90" w:rsidRDefault="00276C90" w:rsidP="0094502D">
          <w:pPr>
            <w:pStyle w:val="Sidhuvud"/>
          </w:pPr>
        </w:p>
        <w:p w14:paraId="2151CBF0" w14:textId="77777777" w:rsidR="00276C90" w:rsidRPr="0094502D" w:rsidRDefault="00276C90" w:rsidP="00EC71A6">
          <w:pPr>
            <w:pStyle w:val="Sidhuvud"/>
          </w:pPr>
        </w:p>
      </w:tc>
    </w:tr>
    <w:tr w:rsidR="00276C90" w14:paraId="3A5B41D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6E7903F9D694B26ADDA39E0B7CC2B8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7A5BF3B" w14:textId="77777777" w:rsidR="00276C90" w:rsidRPr="00276C90" w:rsidRDefault="00276C90" w:rsidP="00340DE0">
              <w:pPr>
                <w:pStyle w:val="Sidhuvud"/>
                <w:rPr>
                  <w:b/>
                </w:rPr>
              </w:pPr>
              <w:r w:rsidRPr="00276C90">
                <w:rPr>
                  <w:b/>
                </w:rPr>
                <w:t>Justitiedepartementet</w:t>
              </w:r>
            </w:p>
            <w:p w14:paraId="6CA608CE" w14:textId="77777777" w:rsidR="00276C90" w:rsidRPr="00340DE0" w:rsidRDefault="00276C90" w:rsidP="00340DE0">
              <w:pPr>
                <w:pStyle w:val="Sidhuvud"/>
              </w:pPr>
              <w:r w:rsidRPr="00276C90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E8F651D9F90406DA34501734B20BD17"/>
          </w:placeholder>
          <w:dataBinding w:prefixMappings="xmlns:ns0='http://lp/documentinfo/RK' " w:xpath="/ns0:DocumentInfo[1]/ns0:BaseInfo[1]/ns0:Recipient[1]" w:storeItemID="{39B426B3-8644-4CF9-A198-15B7958A0F16}"/>
          <w:text w:multiLine="1"/>
        </w:sdtPr>
        <w:sdtEndPr/>
        <w:sdtContent>
          <w:tc>
            <w:tcPr>
              <w:tcW w:w="3170" w:type="dxa"/>
            </w:tcPr>
            <w:p w14:paraId="38ACC6E4" w14:textId="77777777" w:rsidR="00276C90" w:rsidRDefault="00276C9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56DCA3" w14:textId="77777777" w:rsidR="00276C90" w:rsidRDefault="00276C90" w:rsidP="003E6020">
          <w:pPr>
            <w:pStyle w:val="Sidhuvud"/>
          </w:pPr>
        </w:p>
      </w:tc>
    </w:tr>
  </w:tbl>
  <w:p w14:paraId="59F8B84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9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22E2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37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1F2"/>
    <w:rsid w:val="00101DE6"/>
    <w:rsid w:val="001055DA"/>
    <w:rsid w:val="00106F29"/>
    <w:rsid w:val="00113168"/>
    <w:rsid w:val="0011413E"/>
    <w:rsid w:val="00116BC4"/>
    <w:rsid w:val="001178BC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0B4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76C90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2A8"/>
    <w:rsid w:val="002C1D37"/>
    <w:rsid w:val="002C2A30"/>
    <w:rsid w:val="002C4348"/>
    <w:rsid w:val="002C46B4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6426"/>
    <w:rsid w:val="00370311"/>
    <w:rsid w:val="00380663"/>
    <w:rsid w:val="003853E3"/>
    <w:rsid w:val="003855EF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6D5D"/>
    <w:rsid w:val="003C36FA"/>
    <w:rsid w:val="003C7BE0"/>
    <w:rsid w:val="003D0DD3"/>
    <w:rsid w:val="003D17EF"/>
    <w:rsid w:val="003D3535"/>
    <w:rsid w:val="003D4246"/>
    <w:rsid w:val="003D4CA1"/>
    <w:rsid w:val="003D4D9F"/>
    <w:rsid w:val="003D7141"/>
    <w:rsid w:val="003D7B03"/>
    <w:rsid w:val="003E30BD"/>
    <w:rsid w:val="003E38CE"/>
    <w:rsid w:val="003E5A50"/>
    <w:rsid w:val="003E5EC4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5ED6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5DD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93E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62B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1FC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941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B70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4B8F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7F7B64"/>
    <w:rsid w:val="0080228F"/>
    <w:rsid w:val="00804C1B"/>
    <w:rsid w:val="0080595A"/>
    <w:rsid w:val="0080608A"/>
    <w:rsid w:val="008150A6"/>
    <w:rsid w:val="00816470"/>
    <w:rsid w:val="00816834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35D"/>
    <w:rsid w:val="00884E7B"/>
    <w:rsid w:val="008860CC"/>
    <w:rsid w:val="00886EEE"/>
    <w:rsid w:val="00887F86"/>
    <w:rsid w:val="00890876"/>
    <w:rsid w:val="008912EC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28B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3224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5EE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3B60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5D0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4A27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022D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4F1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1C8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534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AD0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470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5027B5"/>
  <w15:docId w15:val="{660CA9B7-595D-48B2-B8D9-580F6FB9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78947668AB49C581302A6C2BE93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BB0A79-84D1-404C-84ED-7864E7431E35}"/>
      </w:docPartPr>
      <w:docPartBody>
        <w:p w:rsidR="00746C08" w:rsidRDefault="00CD409F" w:rsidP="00CD409F">
          <w:pPr>
            <w:pStyle w:val="0378947668AB49C581302A6C2BE935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00AA8CA8C34C74B132230AE1A819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E379C2-2E30-422E-AAE3-6BBBFCCA6502}"/>
      </w:docPartPr>
      <w:docPartBody>
        <w:p w:rsidR="00746C08" w:rsidRDefault="00CD409F" w:rsidP="00CD409F">
          <w:pPr>
            <w:pStyle w:val="9700AA8CA8C34C74B132230AE1A819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E7903F9D694B26ADDA39E0B7CC2B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F5521-BC21-42DE-9058-1DF002FEC00E}"/>
      </w:docPartPr>
      <w:docPartBody>
        <w:p w:rsidR="00746C08" w:rsidRDefault="00CD409F" w:rsidP="00CD409F">
          <w:pPr>
            <w:pStyle w:val="76E7903F9D694B26ADDA39E0B7CC2B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8F651D9F90406DA34501734B20B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1C148-2F4F-458F-A0BC-61B0B06F34D1}"/>
      </w:docPartPr>
      <w:docPartBody>
        <w:p w:rsidR="00746C08" w:rsidRDefault="00CD409F" w:rsidP="00CD409F">
          <w:pPr>
            <w:pStyle w:val="EE8F651D9F90406DA34501734B20BD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2CFD53D3AA4037AF4C50F33A304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5D45B4-8E18-450E-A58D-ADD8309DA415}"/>
      </w:docPartPr>
      <w:docPartBody>
        <w:p w:rsidR="00746C08" w:rsidRDefault="00CD409F" w:rsidP="00CD409F">
          <w:pPr>
            <w:pStyle w:val="3B2CFD53D3AA4037AF4C50F33A304B9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9F"/>
    <w:rsid w:val="00683F80"/>
    <w:rsid w:val="00746C08"/>
    <w:rsid w:val="00CD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883D493A9654D60A87A843FD50DCCDB">
    <w:name w:val="F883D493A9654D60A87A843FD50DCCDB"/>
    <w:rsid w:val="00CD409F"/>
  </w:style>
  <w:style w:type="character" w:styleId="Platshllartext">
    <w:name w:val="Placeholder Text"/>
    <w:basedOn w:val="Standardstycketeckensnitt"/>
    <w:uiPriority w:val="99"/>
    <w:semiHidden/>
    <w:rsid w:val="00CD409F"/>
    <w:rPr>
      <w:noProof w:val="0"/>
      <w:color w:val="808080"/>
    </w:rPr>
  </w:style>
  <w:style w:type="paragraph" w:customStyle="1" w:styleId="5C55A678DD9649D59E17A56F8FF1063D">
    <w:name w:val="5C55A678DD9649D59E17A56F8FF1063D"/>
    <w:rsid w:val="00CD409F"/>
  </w:style>
  <w:style w:type="paragraph" w:customStyle="1" w:styleId="95CC46644D1640949037DC28B1418451">
    <w:name w:val="95CC46644D1640949037DC28B1418451"/>
    <w:rsid w:val="00CD409F"/>
  </w:style>
  <w:style w:type="paragraph" w:customStyle="1" w:styleId="5D44B5FDF92F46579A067DCB7E56DBAA">
    <w:name w:val="5D44B5FDF92F46579A067DCB7E56DBAA"/>
    <w:rsid w:val="00CD409F"/>
  </w:style>
  <w:style w:type="paragraph" w:customStyle="1" w:styleId="0378947668AB49C581302A6C2BE93538">
    <w:name w:val="0378947668AB49C581302A6C2BE93538"/>
    <w:rsid w:val="00CD409F"/>
  </w:style>
  <w:style w:type="paragraph" w:customStyle="1" w:styleId="9700AA8CA8C34C74B132230AE1A81969">
    <w:name w:val="9700AA8CA8C34C74B132230AE1A81969"/>
    <w:rsid w:val="00CD409F"/>
  </w:style>
  <w:style w:type="paragraph" w:customStyle="1" w:styleId="50CDF349ADAA45229547A96A896BA928">
    <w:name w:val="50CDF349ADAA45229547A96A896BA928"/>
    <w:rsid w:val="00CD409F"/>
  </w:style>
  <w:style w:type="paragraph" w:customStyle="1" w:styleId="9E8C00FE3417424BB70C065788810F8A">
    <w:name w:val="9E8C00FE3417424BB70C065788810F8A"/>
    <w:rsid w:val="00CD409F"/>
  </w:style>
  <w:style w:type="paragraph" w:customStyle="1" w:styleId="EF21DF61BF0C4F8FB923104918820A4B">
    <w:name w:val="EF21DF61BF0C4F8FB923104918820A4B"/>
    <w:rsid w:val="00CD409F"/>
  </w:style>
  <w:style w:type="paragraph" w:customStyle="1" w:styleId="76E7903F9D694B26ADDA39E0B7CC2B8C">
    <w:name w:val="76E7903F9D694B26ADDA39E0B7CC2B8C"/>
    <w:rsid w:val="00CD409F"/>
  </w:style>
  <w:style w:type="paragraph" w:customStyle="1" w:styleId="EE8F651D9F90406DA34501734B20BD17">
    <w:name w:val="EE8F651D9F90406DA34501734B20BD17"/>
    <w:rsid w:val="00CD409F"/>
  </w:style>
  <w:style w:type="paragraph" w:customStyle="1" w:styleId="32BB8C2C87CD4712AD48D2CADC728DDE">
    <w:name w:val="32BB8C2C87CD4712AD48D2CADC728DDE"/>
    <w:rsid w:val="00CD409F"/>
  </w:style>
  <w:style w:type="paragraph" w:customStyle="1" w:styleId="208CCE093F6A4717A57CFDCB43CC7CC3">
    <w:name w:val="208CCE093F6A4717A57CFDCB43CC7CC3"/>
    <w:rsid w:val="00CD409F"/>
  </w:style>
  <w:style w:type="paragraph" w:customStyle="1" w:styleId="B86BC6DD7FE64E558A263C505D9E80FC">
    <w:name w:val="B86BC6DD7FE64E558A263C505D9E80FC"/>
    <w:rsid w:val="00CD409F"/>
  </w:style>
  <w:style w:type="paragraph" w:customStyle="1" w:styleId="0AFF27AB31464B89A12DBCEE646B455F">
    <w:name w:val="0AFF27AB31464B89A12DBCEE646B455F"/>
    <w:rsid w:val="00CD409F"/>
  </w:style>
  <w:style w:type="paragraph" w:customStyle="1" w:styleId="A06273C68FAE46B68ADDD3E81A7E3AC2">
    <w:name w:val="A06273C68FAE46B68ADDD3E81A7E3AC2"/>
    <w:rsid w:val="00CD409F"/>
  </w:style>
  <w:style w:type="paragraph" w:customStyle="1" w:styleId="3B2CFD53D3AA4037AF4C50F33A304B9E">
    <w:name w:val="3B2CFD53D3AA4037AF4C50F33A304B9E"/>
    <w:rsid w:val="00CD409F"/>
  </w:style>
  <w:style w:type="paragraph" w:customStyle="1" w:styleId="1AF0FCC5B38A4C8A9BB3CDEF74CEC534">
    <w:name w:val="1AF0FCC5B38A4C8A9BB3CDEF74CEC534"/>
    <w:rsid w:val="00CD4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2020-01-09T00:00:00</HeaderDate>
    <Office/>
    <Dnr>Ju2019/04315/POL</Dnr>
    <ParagrafNr/>
    <DocumentTitle/>
    <VisitingAddress/>
    <Extra1/>
    <Extra2/>
    <Extra3>Ellen Juntti</Extra3>
    <Number/>
    <Recipient>Till riksdagen</Recipient>
    <SenderText/>
    <DocNumber>Ju2019/04316/POL</DocNumber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4ff78c84-6228-4a7b-9633-0ebf17522ef7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2020-01-09T00:00:00</HeaderDate>
    <Office/>
    <Dnr>Ju2019/04315/POL</Dnr>
    <ParagrafNr/>
    <DocumentTitle/>
    <VisitingAddress/>
    <Extra1/>
    <Extra2/>
    <Extra3>Ellen Juntti</Extra3>
    <Number/>
    <Recipient>Till riksdagen</Recipient>
    <SenderText/>
    <DocNumber>Ju2019/04316/POL</DocNumber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F5AA7-0B91-4542-BD24-5329BBD7B083}"/>
</file>

<file path=customXml/itemProps2.xml><?xml version="1.0" encoding="utf-8"?>
<ds:datastoreItem xmlns:ds="http://schemas.openxmlformats.org/officeDocument/2006/customXml" ds:itemID="{39B426B3-8644-4CF9-A198-15B7958A0F16}"/>
</file>

<file path=customXml/itemProps3.xml><?xml version="1.0" encoding="utf-8"?>
<ds:datastoreItem xmlns:ds="http://schemas.openxmlformats.org/officeDocument/2006/customXml" ds:itemID="{0DDE6192-4F50-4965-9ED4-88A0CA0AD615}"/>
</file>

<file path=customXml/itemProps4.xml><?xml version="1.0" encoding="utf-8"?>
<ds:datastoreItem xmlns:ds="http://schemas.openxmlformats.org/officeDocument/2006/customXml" ds:itemID="{39B426B3-8644-4CF9-A198-15B7958A0F1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9FF90DF-E39E-463C-AD3E-DEC6C3ADBDD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4B32686-4774-4436-9D8E-43C8C343BEC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47CEC9D6-D074-43F3-8634-45E773B01CA6}"/>
</file>

<file path=customXml/itemProps8.xml><?xml version="1.0" encoding="utf-8"?>
<ds:datastoreItem xmlns:ds="http://schemas.openxmlformats.org/officeDocument/2006/customXml" ds:itemID="{5C9ADAD0-ACDF-49EA-9152-199F5DFB3ED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413</Words>
  <Characters>2351</Characters>
  <Application>Microsoft Office Word</Application>
  <DocSecurity>4</DocSecurity>
  <Lines>65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708 och 709.docx</dc:title>
  <dc:subject/>
  <dc:creator>Peter Munck</dc:creator>
  <cp:keywords/>
  <dc:description/>
  <cp:lastModifiedBy>Peter Munck</cp:lastModifiedBy>
  <cp:revision>2</cp:revision>
  <cp:lastPrinted>2019-12-27T13:11:00Z</cp:lastPrinted>
  <dcterms:created xsi:type="dcterms:W3CDTF">2020-01-08T11:52:00Z</dcterms:created>
  <dcterms:modified xsi:type="dcterms:W3CDTF">2020-01-08T11:52:00Z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45e004b7-1c5c-4944-b110-553f4cc16fe7</vt:lpwstr>
  </property>
</Properties>
</file>