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0B9A9E" w14:textId="77777777">
      <w:pPr>
        <w:pStyle w:val="Normalutanindragellerluft"/>
      </w:pPr>
      <w:r>
        <w:t xml:space="preserve"> </w:t>
      </w:r>
    </w:p>
    <w:sdt>
      <w:sdtPr>
        <w:alias w:val="CC_Boilerplate_4"/>
        <w:tag w:val="CC_Boilerplate_4"/>
        <w:id w:val="-1644581176"/>
        <w:lock w:val="sdtLocked"/>
        <w:placeholder>
          <w:docPart w:val="83B112AA716C42C3BC648A883E75EBC9"/>
        </w:placeholder>
        <w15:appearance w15:val="hidden"/>
        <w:text/>
      </w:sdtPr>
      <w:sdtEndPr/>
      <w:sdtContent>
        <w:p w:rsidR="00AF30DD" w:rsidP="00CC4C93" w:rsidRDefault="00AF30DD" w14:paraId="460B9A9F" w14:textId="77777777">
          <w:pPr>
            <w:pStyle w:val="Rubrik1"/>
          </w:pPr>
          <w:r>
            <w:t>Förslag till riksdagsbeslut</w:t>
          </w:r>
        </w:p>
      </w:sdtContent>
    </w:sdt>
    <w:sdt>
      <w:sdtPr>
        <w:alias w:val="Yrkande 1"/>
        <w:tag w:val="be75c262-d3b2-4737-a2ef-81b10cd382d9"/>
        <w:id w:val="1364722561"/>
        <w:lock w:val="sdtLocked"/>
      </w:sdtPr>
      <w:sdtEndPr/>
      <w:sdtContent>
        <w:p w:rsidR="00D90DB2" w:rsidRDefault="002B01E3" w14:paraId="460B9AA0" w14:textId="77777777">
          <w:pPr>
            <w:pStyle w:val="Frslagstext"/>
          </w:pPr>
          <w:r>
            <w:t>Riksdagen ställer sig bakom det som anförs i motionen om att ett förbud mot exponering av tobaksartiklar i kiosker, butiker och andra försäljningsställen bör införas och tillkännager d</w:t>
          </w:r>
          <w:bookmarkStart w:name="_GoBack" w:id="0"/>
          <w:bookmarkEnd w:id="0"/>
          <w:r>
            <w:t>etta för regeringen.</w:t>
          </w:r>
        </w:p>
      </w:sdtContent>
    </w:sdt>
    <w:p w:rsidR="00AF30DD" w:rsidP="00AF30DD" w:rsidRDefault="000156D9" w14:paraId="460B9AA1" w14:textId="77777777">
      <w:pPr>
        <w:pStyle w:val="Rubrik1"/>
      </w:pPr>
      <w:bookmarkStart w:name="MotionsStart" w:id="1"/>
      <w:bookmarkEnd w:id="1"/>
      <w:r>
        <w:t>Motivering</w:t>
      </w:r>
    </w:p>
    <w:p w:rsidRPr="00CC1B78" w:rsidR="00CC1B78" w:rsidP="00CC1B78" w:rsidRDefault="00CC1B78" w14:paraId="460B9AA2" w14:textId="77777777">
      <w:pPr>
        <w:pStyle w:val="Normalutanindragellerluft"/>
      </w:pPr>
      <w:r w:rsidRPr="00CC1B78">
        <w:t>Exponeringen av tobaksvaror i butiker, kiosker och på andra försäljningsställen leder i stor utsträckning till oplanerade köp av tobaksvaror. Ett förbud mot exponering av tobak på försäljningsställen kommer att leda till en minskad rökning med positiva effekter på hälsan och färre som insjuknar i hjärt-och kärlsjukdomar och i cancer. Cancerfonden beräknar att i Sverige insjuknar 100 000 personer varje år i sjukdomar orsakade av rökning.</w:t>
      </w:r>
    </w:p>
    <w:p w:rsidRPr="00CC1B78" w:rsidR="00CC1B78" w:rsidP="00CC1B78" w:rsidRDefault="00CC1B78" w14:paraId="460B9AA3" w14:textId="77777777">
      <w:pPr>
        <w:pStyle w:val="Normalutanindragellerluft"/>
      </w:pPr>
    </w:p>
    <w:p w:rsidRPr="00CC1B78" w:rsidR="00CC1B78" w:rsidP="00CC1B78" w:rsidRDefault="00CC1B78" w14:paraId="460B9AA4" w14:textId="77777777">
      <w:pPr>
        <w:pStyle w:val="Normalutanindragellerluft"/>
      </w:pPr>
      <w:r w:rsidRPr="00CC1B78">
        <w:t>Att minska rökningen är ett samhällsintresse. Många rökare vill själva kunna minska sin tobakskonsumtion eller sluta med sin rökning. Men varje gång de ser tobaksvaror utsätts de för en frestelse, som är svår att motstå.</w:t>
      </w:r>
    </w:p>
    <w:p w:rsidRPr="00CC1B78" w:rsidR="00CC1B78" w:rsidP="00CC1B78" w:rsidRDefault="00CC1B78" w14:paraId="460B9AA5" w14:textId="77777777">
      <w:pPr>
        <w:pStyle w:val="Normalutanindragellerluft"/>
      </w:pPr>
    </w:p>
    <w:p w:rsidRPr="00CC1B78" w:rsidR="00CC1B78" w:rsidP="00CC1B78" w:rsidRDefault="00CC1B78" w14:paraId="460B9AA6" w14:textId="77777777">
      <w:pPr>
        <w:pStyle w:val="Normalutanindragellerluft"/>
      </w:pPr>
      <w:r w:rsidRPr="00CC1B78">
        <w:t xml:space="preserve">Inom EU pågår lagstiftningsarbete med att minska reklamtexter och att öka varningstexter på tobakspaketen. Varningstexterna kan bedömas göra en kortvarig men övergående nytta. </w:t>
      </w:r>
    </w:p>
    <w:p w:rsidRPr="00CC1B78" w:rsidR="00CC1B78" w:rsidP="00CC1B78" w:rsidRDefault="00CC1B78" w14:paraId="460B9AA7" w14:textId="77777777">
      <w:pPr>
        <w:pStyle w:val="Normalutanindragellerluft"/>
      </w:pPr>
    </w:p>
    <w:p w:rsidRPr="00CC1B78" w:rsidR="00CC1B78" w:rsidP="00CC1B78" w:rsidRDefault="00CC1B78" w14:paraId="460B9AA8" w14:textId="77777777">
      <w:pPr>
        <w:pStyle w:val="Normalutanindragellerluft"/>
      </w:pPr>
      <w:r w:rsidRPr="00CC1B78">
        <w:t>Förbud mot exponering av tobaksvaror på försäljningsställen finns redan i flera länder bl a Finland, Norge, Storbritannien och Kanada. Ett sådant förbud bör införas även i Sverige för att även här minska de oplanerade inköpen av tobaksvaror. Ett sådant genomförande skulle kunna genomföras i samband med Sveriges införande av EU:s tobaksdirektiv.</w:t>
      </w:r>
    </w:p>
    <w:p w:rsidR="00AF30DD" w:rsidP="00AF30DD" w:rsidRDefault="00AF30DD" w14:paraId="460B9AA9" w14:textId="77777777">
      <w:pPr>
        <w:pStyle w:val="Normalutanindragellerluft"/>
      </w:pPr>
    </w:p>
    <w:sdt>
      <w:sdtPr>
        <w:rPr>
          <w:i/>
        </w:rPr>
        <w:alias w:val="CC_Underskrifter"/>
        <w:tag w:val="CC_Underskrifter"/>
        <w:id w:val="583496634"/>
        <w:lock w:val="sdtContentLocked"/>
        <w:placeholder>
          <w:docPart w:val="F85B520DE4514D68A37727EEF2803073"/>
        </w:placeholder>
        <w15:appearance w15:val="hidden"/>
      </w:sdtPr>
      <w:sdtEndPr/>
      <w:sdtContent>
        <w:p w:rsidRPr="00ED19F0" w:rsidR="00865E70" w:rsidP="00B269FB" w:rsidRDefault="001B4B11" w14:paraId="460B9A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Daniel Bäckström (C)</w:t>
            </w:r>
          </w:p>
        </w:tc>
      </w:tr>
    </w:tbl>
    <w:p w:rsidR="008F5650" w:rsidRDefault="008F5650" w14:paraId="460B9AAE" w14:textId="77777777"/>
    <w:sectPr w:rsidR="008F565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B9AB0" w14:textId="77777777" w:rsidR="00CE4932" w:rsidRDefault="00CE4932" w:rsidP="000C1CAD">
      <w:pPr>
        <w:spacing w:line="240" w:lineRule="auto"/>
      </w:pPr>
      <w:r>
        <w:separator/>
      </w:r>
    </w:p>
  </w:endnote>
  <w:endnote w:type="continuationSeparator" w:id="0">
    <w:p w14:paraId="460B9AB1" w14:textId="77777777" w:rsidR="00CE4932" w:rsidRDefault="00CE49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6E0EB" w14:textId="77777777" w:rsidR="001B4B11" w:rsidRDefault="001B4B1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B9A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B4B1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B9ABC" w14:textId="77777777" w:rsidR="00FC7FE5" w:rsidRDefault="00FC7F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201510011615</w:instrText>
    </w:r>
    <w:r>
      <w:fldChar w:fldCharType="end"/>
    </w:r>
    <w:r>
      <w:instrText xml:space="preserve"> &gt; </w:instrText>
    </w:r>
    <w:r>
      <w:fldChar w:fldCharType="begin"/>
    </w:r>
    <w:r>
      <w:instrText xml:space="preserve"> PRINTDATE \@ "yyyyMMddHHmm" </w:instrText>
    </w:r>
    <w:r>
      <w:fldChar w:fldCharType="separate"/>
    </w:r>
    <w:r>
      <w:rPr>
        <w:noProof/>
      </w:rPr>
      <w:instrText>201510021427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14:27</w:instrText>
    </w:r>
    <w:r>
      <w:fldChar w:fldCharType="end"/>
    </w:r>
    <w:r>
      <w:instrText xml:space="preserve"> </w:instrText>
    </w:r>
    <w:r>
      <w:fldChar w:fldCharType="separate"/>
    </w:r>
    <w:r>
      <w:rPr>
        <w:noProof/>
      </w:rPr>
      <w:t>2015-10-02 14:27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B9AAE" w14:textId="77777777" w:rsidR="00CE4932" w:rsidRDefault="00CE4932" w:rsidP="000C1CAD">
      <w:pPr>
        <w:spacing w:line="240" w:lineRule="auto"/>
      </w:pPr>
      <w:r>
        <w:separator/>
      </w:r>
    </w:p>
  </w:footnote>
  <w:footnote w:type="continuationSeparator" w:id="0">
    <w:p w14:paraId="460B9AAF" w14:textId="77777777" w:rsidR="00CE4932" w:rsidRDefault="00CE49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11" w:rsidRDefault="001B4B11" w14:paraId="202FF4A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B11" w:rsidRDefault="001B4B11" w14:paraId="48C9132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0B9A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4B11" w14:paraId="460B9A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:1985</w:t>
        </w:r>
      </w:sdtContent>
    </w:sdt>
  </w:p>
  <w:p w:rsidR="00A42228" w:rsidP="00283E0F" w:rsidRDefault="001B4B11" w14:paraId="460B9AB9" w14:textId="77777777">
    <w:pPr>
      <w:pStyle w:val="FSHRub2"/>
    </w:pPr>
    <w:sdt>
      <w:sdtPr>
        <w:alias w:val="CC_Noformat_Avtext"/>
        <w:tag w:val="CC_Noformat_Avtext"/>
        <w:id w:val="1389603703"/>
        <w:lock w:val="sdtContentLocked"/>
        <w15:appearance w15:val="hidden"/>
        <w:text/>
      </w:sdtPr>
      <w:sdtEndPr/>
      <w:sdtContent>
        <w:r>
          <w:t>av Per-Ingvar Johnsson och Daniel Bäckström (båda C)</w:t>
        </w:r>
      </w:sdtContent>
    </w:sdt>
  </w:p>
  <w:sdt>
    <w:sdtPr>
      <w:alias w:val="CC_Noformat_Rubtext"/>
      <w:tag w:val="CC_Noformat_Rubtext"/>
      <w:id w:val="1800419874"/>
      <w:lock w:val="sdtLocked"/>
      <w15:appearance w15:val="hidden"/>
      <w:text/>
    </w:sdtPr>
    <w:sdtEndPr/>
    <w:sdtContent>
      <w:p w:rsidR="00A42228" w:rsidP="00283E0F" w:rsidRDefault="00CC1B78" w14:paraId="460B9ABA" w14:textId="77777777">
        <w:pPr>
          <w:pStyle w:val="FSHRub2"/>
        </w:pPr>
        <w:r>
          <w:t>Förbud mot exponering av tobaksartiklar</w:t>
        </w:r>
      </w:p>
    </w:sdtContent>
  </w:sdt>
  <w:sdt>
    <w:sdtPr>
      <w:alias w:val="CC_Boilerplate_3"/>
      <w:tag w:val="CC_Boilerplate_3"/>
      <w:id w:val="-1567486118"/>
      <w:lock w:val="sdtContentLocked"/>
      <w15:appearance w15:val="hidden"/>
      <w:text w:multiLine="1"/>
    </w:sdtPr>
    <w:sdtEndPr/>
    <w:sdtContent>
      <w:p w:rsidR="00A42228" w:rsidP="00283E0F" w:rsidRDefault="00A42228" w14:paraId="460B9A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1B7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B11"/>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01E3"/>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13D"/>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155"/>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09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650"/>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CF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3DA"/>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69FB"/>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B7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932"/>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DB2"/>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FE5"/>
    <w:rsid w:val="00FD0158"/>
    <w:rsid w:val="00FD115B"/>
    <w:rsid w:val="00FD1438"/>
    <w:rsid w:val="00FD40B5"/>
    <w:rsid w:val="00FD42C6"/>
    <w:rsid w:val="00FD4A95"/>
    <w:rsid w:val="00FD5172"/>
    <w:rsid w:val="00FD5624"/>
    <w:rsid w:val="00FD6004"/>
    <w:rsid w:val="00FD70AA"/>
    <w:rsid w:val="00FE1094"/>
    <w:rsid w:val="00FE5C06"/>
    <w:rsid w:val="00FF4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B9A9E"/>
  <w15:chartTrackingRefBased/>
  <w15:docId w15:val="{C0C83FF8-10D4-4ED9-85AB-A46071939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B112AA716C42C3BC648A883E75EBC9"/>
        <w:category>
          <w:name w:val="Allmänt"/>
          <w:gallery w:val="placeholder"/>
        </w:category>
        <w:types>
          <w:type w:val="bbPlcHdr"/>
        </w:types>
        <w:behaviors>
          <w:behavior w:val="content"/>
        </w:behaviors>
        <w:guid w:val="{E880F7EB-A268-43A7-B74D-40DBB1BB3095}"/>
      </w:docPartPr>
      <w:docPartBody>
        <w:p w:rsidR="00E806BC" w:rsidRDefault="004C225E">
          <w:pPr>
            <w:pStyle w:val="83B112AA716C42C3BC648A883E75EBC9"/>
          </w:pPr>
          <w:r w:rsidRPr="009A726D">
            <w:rPr>
              <w:rStyle w:val="Platshllartext"/>
            </w:rPr>
            <w:t>Klicka här för att ange text.</w:t>
          </w:r>
        </w:p>
      </w:docPartBody>
    </w:docPart>
    <w:docPart>
      <w:docPartPr>
        <w:name w:val="F85B520DE4514D68A37727EEF2803073"/>
        <w:category>
          <w:name w:val="Allmänt"/>
          <w:gallery w:val="placeholder"/>
        </w:category>
        <w:types>
          <w:type w:val="bbPlcHdr"/>
        </w:types>
        <w:behaviors>
          <w:behavior w:val="content"/>
        </w:behaviors>
        <w:guid w:val="{86C7FBA2-A0C3-4E3B-8783-50C3891F108C}"/>
      </w:docPartPr>
      <w:docPartBody>
        <w:p w:rsidR="00E806BC" w:rsidRDefault="004C225E">
          <w:pPr>
            <w:pStyle w:val="F85B520DE4514D68A37727EEF280307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5E"/>
    <w:rsid w:val="001579C2"/>
    <w:rsid w:val="004C225E"/>
    <w:rsid w:val="00E806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B112AA716C42C3BC648A883E75EBC9">
    <w:name w:val="83B112AA716C42C3BC648A883E75EBC9"/>
  </w:style>
  <w:style w:type="paragraph" w:customStyle="1" w:styleId="8CF3EFC84C1C47208F1555C287759E1A">
    <w:name w:val="8CF3EFC84C1C47208F1555C287759E1A"/>
  </w:style>
  <w:style w:type="paragraph" w:customStyle="1" w:styleId="F85B520DE4514D68A37727EEF2803073">
    <w:name w:val="F85B520DE4514D68A37727EEF2803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5086</RubrikLookup>
    <MotionGuid xmlns="00d11361-0b92-4bae-a181-288d6a55b763">72fc0a14-23e9-441f-9651-4bb4ca28b791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492C-7B62-420E-A700-86651F05E2CB}"/>
</file>

<file path=customXml/itemProps2.xml><?xml version="1.0" encoding="utf-8"?>
<ds:datastoreItem xmlns:ds="http://schemas.openxmlformats.org/officeDocument/2006/customXml" ds:itemID="{044AB52A-DF3A-460D-96AA-C03C1B13D6B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A1C6684-C217-472B-88BE-6B782AEB07B5}"/>
</file>

<file path=customXml/itemProps5.xml><?xml version="1.0" encoding="utf-8"?>
<ds:datastoreItem xmlns:ds="http://schemas.openxmlformats.org/officeDocument/2006/customXml" ds:itemID="{549EDE92-E358-46C3-AEB1-12AC2F2D6453}"/>
</file>

<file path=docProps/app.xml><?xml version="1.0" encoding="utf-8"?>
<Properties xmlns="http://schemas.openxmlformats.org/officeDocument/2006/extended-properties" xmlns:vt="http://schemas.openxmlformats.org/officeDocument/2006/docPropsVTypes">
  <Template>GranskaMot</Template>
  <TotalTime>10</TotalTime>
  <Pages>2</Pages>
  <Words>217</Words>
  <Characters>1273</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Förbud mot exponering av tobaksartiklar</vt:lpstr>
      <vt:lpstr/>
    </vt:vector>
  </TitlesOfParts>
  <Company>Sveriges riksdag</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Förbud mot exponering av tobaksartiklar</dc:title>
  <dc:subject/>
  <dc:creator>Elin Sköldulf</dc:creator>
  <cp:keywords/>
  <dc:description/>
  <cp:lastModifiedBy>Lisa Gunnfors</cp:lastModifiedBy>
  <cp:revision>10</cp:revision>
  <cp:lastPrinted>2015-10-02T12:27:00Z</cp:lastPrinted>
  <dcterms:created xsi:type="dcterms:W3CDTF">2015-10-01T14:15:00Z</dcterms:created>
  <dcterms:modified xsi:type="dcterms:W3CDTF">2015-10-06T11:35:00Z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*9BAE1342A5767*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https://filur.riksdagen.se/drop/DropOffLibrary/9BAE1342A5767.docx</vt:lpwstr>
  </property>
  <property fmtid="{D5CDD505-2E9C-101B-9397-08002B2CF9AE}" pid="11" name="RevisionsOn">
    <vt:lpwstr>1</vt:lpwstr>
  </property>
</Properties>
</file>