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4B89102A2E24C80A2958DA2A36F1E5E"/>
        </w:placeholder>
        <w:text/>
      </w:sdtPr>
      <w:sdtEndPr/>
      <w:sdtContent>
        <w:p w:rsidRPr="009B062B" w:rsidR="00AF30DD" w:rsidP="00DA28CE" w:rsidRDefault="00AF30DD" w14:paraId="17918F1E" w14:textId="77777777">
          <w:pPr>
            <w:pStyle w:val="Rubrik1"/>
            <w:spacing w:after="300"/>
          </w:pPr>
          <w:r w:rsidRPr="009B062B">
            <w:t>Förslag till riksdagsbeslut</w:t>
          </w:r>
        </w:p>
      </w:sdtContent>
    </w:sdt>
    <w:sdt>
      <w:sdtPr>
        <w:alias w:val="Yrkande 1"/>
        <w:tag w:val="d0174eb4-86e1-45c1-807b-d32549dae5f0"/>
        <w:id w:val="201445323"/>
        <w:lock w:val="sdtLocked"/>
      </w:sdtPr>
      <w:sdtEndPr/>
      <w:sdtContent>
        <w:p w:rsidR="00B15107" w:rsidRDefault="00CA00C3" w14:paraId="2CF9CB81" w14:textId="77777777">
          <w:pPr>
            <w:pStyle w:val="Frslagstext"/>
          </w:pPr>
          <w:r>
            <w:t>Riksdagen ställer sig bakom det som anförs i motionen om att utreda möjligheten till årliga inventeringar av djur som orsakar stora skador på lantbruk och fiskerinäring och tillkännager detta för regeringen.</w:t>
          </w:r>
        </w:p>
      </w:sdtContent>
    </w:sdt>
    <w:sdt>
      <w:sdtPr>
        <w:alias w:val="Yrkande 2"/>
        <w:tag w:val="c20e5261-b035-4dd4-810f-63f39c6e6ca4"/>
        <w:id w:val="522366055"/>
        <w:lock w:val="sdtLocked"/>
      </w:sdtPr>
      <w:sdtEndPr/>
      <w:sdtContent>
        <w:p w:rsidR="00B15107" w:rsidRDefault="00CA00C3" w14:paraId="067347AD" w14:textId="77777777">
          <w:pPr>
            <w:pStyle w:val="Frslagstext"/>
          </w:pPr>
          <w:r>
            <w:t>Riksdagen ställer sig bakom det som anförs i motionen om att utreda möjligheten till beslut om minsta antal för att säkra gynnsam bevarandestatus och tillkännager detta för regeringen.</w:t>
          </w:r>
        </w:p>
      </w:sdtContent>
    </w:sdt>
    <w:sdt>
      <w:sdtPr>
        <w:alias w:val="Yrkande 3"/>
        <w:tag w:val="65c1cb04-7fc4-40b9-91fc-486a87dc9de4"/>
        <w:id w:val="943350959"/>
        <w:lock w:val="sdtLocked"/>
      </w:sdtPr>
      <w:sdtEndPr/>
      <w:sdtContent>
        <w:p w:rsidR="00B15107" w:rsidRDefault="00CA00C3" w14:paraId="2D5B2169" w14:textId="77777777">
          <w:pPr>
            <w:pStyle w:val="Frslagstext"/>
          </w:pPr>
          <w:r>
            <w:t>Riksdagen ställer sig bakom det som anförs i motionen om att utreda möjligheten till tillåten jakt på överskjutande antal efter säkrad bevarandestatus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539EF451EA04842B85C873CE0A6B688"/>
        </w:placeholder>
        <w:text/>
      </w:sdtPr>
      <w:sdtEndPr/>
      <w:sdtContent>
        <w:p w:rsidRPr="009B062B" w:rsidR="006D79C9" w:rsidP="00333E95" w:rsidRDefault="006D79C9" w14:paraId="4C21A72A" w14:textId="77777777">
          <w:pPr>
            <w:pStyle w:val="Rubrik1"/>
          </w:pPr>
          <w:r>
            <w:t>Motivering</w:t>
          </w:r>
        </w:p>
      </w:sdtContent>
    </w:sdt>
    <w:p w:rsidRPr="00003448" w:rsidR="00B268ED" w:rsidP="00003448" w:rsidRDefault="00B268ED" w14:paraId="4216D485" w14:textId="77777777">
      <w:pPr>
        <w:pStyle w:val="Normalutanindragellerluft"/>
      </w:pPr>
      <w:r w:rsidRPr="00003448">
        <w:t xml:space="preserve">På många platser runt om i landet ser vi skador på jordbruk och fiskenäring pga. ökande problem med skarv, tranor, svanar m.fl. Det är självklart viktigt att vi samexisterar mellan djurliv och näringar men i de fall djuren antar sådan populationsstorlek att de är till skada för jordbruk och fiskenäring har vi ett problem som behöver hanteras. </w:t>
      </w:r>
    </w:p>
    <w:p w:rsidRPr="00B268ED" w:rsidR="00B268ED" w:rsidP="00B268ED" w:rsidRDefault="00B268ED" w14:paraId="00E3B921" w14:textId="77777777">
      <w:r w:rsidRPr="00B268ED">
        <w:t xml:space="preserve">Att besluta om minsta antal av en art för att säkra en gynnsam bevarandestatus och därefter införa årliga inventeringar av djurarter och utifrån dessa tillåta jakt på överskjutande antal är ett sätt att komma till bukt med de ökande problemen. </w:t>
      </w:r>
    </w:p>
    <w:p w:rsidR="00003448" w:rsidP="00B268ED" w:rsidRDefault="00B268ED" w14:paraId="5895FC13" w14:textId="77777777">
      <w:r w:rsidRPr="00B268ED">
        <w:t>Med en beslutad gynnsam bevarandestatus för respektive art i grunden blir det enklare att sätta i ett sammanhang. På vissa platser i landet har vi extra stora problem för exempelvis fiskebeståndet där kustens ekologiska status är dålig, rik förekomst på säl, vilket sammantaget skapar en kritisk situation för fisken. Då krävs förändringar i nu</w:t>
      </w:r>
    </w:p>
    <w:p w:rsidR="00003448" w:rsidRDefault="00003448" w14:paraId="152B41C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003448" w:rsidR="00B268ED" w:rsidP="00003448" w:rsidRDefault="00B268ED" w14:paraId="3B41CD0D" w14:textId="37863C5D">
      <w:pPr>
        <w:pStyle w:val="Normalutanindragellerluft"/>
      </w:pPr>
      <w:bookmarkStart w:name="_GoBack" w:id="1"/>
      <w:bookmarkEnd w:id="1"/>
      <w:r w:rsidRPr="00003448">
        <w:lastRenderedPageBreak/>
        <w:t>gällande styrning för att tillåta jakt och säkra såväl arter som näringens möjlighet att bedriva verksamhet.</w:t>
      </w:r>
    </w:p>
    <w:sdt>
      <w:sdtPr>
        <w:rPr>
          <w:i/>
          <w:noProof/>
        </w:rPr>
        <w:alias w:val="CC_Underskrifter"/>
        <w:tag w:val="CC_Underskrifter"/>
        <w:id w:val="583496634"/>
        <w:lock w:val="sdtContentLocked"/>
        <w:placeholder>
          <w:docPart w:val="A94EA59CD2A14DA08CFDCEC8EC79C71A"/>
        </w:placeholder>
      </w:sdtPr>
      <w:sdtEndPr>
        <w:rPr>
          <w:i w:val="0"/>
          <w:noProof w:val="0"/>
        </w:rPr>
      </w:sdtEndPr>
      <w:sdtContent>
        <w:p w:rsidR="00341897" w:rsidP="001930C4" w:rsidRDefault="00341897" w14:paraId="67A89CE9" w14:textId="77777777"/>
        <w:p w:rsidRPr="008E0FE2" w:rsidR="004801AC" w:rsidP="001930C4" w:rsidRDefault="00003448" w14:paraId="22BFBFF2" w14:textId="2C1C909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Lifvenhage (M)</w:t>
            </w:r>
          </w:p>
        </w:tc>
        <w:tc>
          <w:tcPr>
            <w:tcW w:w="50" w:type="pct"/>
            <w:vAlign w:val="bottom"/>
          </w:tcPr>
          <w:p>
            <w:pPr>
              <w:pStyle w:val="Underskrifter"/>
            </w:pPr>
            <w:r>
              <w:t> </w:t>
            </w:r>
          </w:p>
        </w:tc>
      </w:tr>
    </w:tbl>
    <w:p w:rsidR="002763F6" w:rsidRDefault="002763F6" w14:paraId="450BA22E" w14:textId="77777777"/>
    <w:sectPr w:rsidR="002763F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1B6F92" w14:textId="77777777" w:rsidR="00B67DE4" w:rsidRDefault="00B67DE4" w:rsidP="000C1CAD">
      <w:pPr>
        <w:spacing w:line="240" w:lineRule="auto"/>
      </w:pPr>
      <w:r>
        <w:separator/>
      </w:r>
    </w:p>
  </w:endnote>
  <w:endnote w:type="continuationSeparator" w:id="0">
    <w:p w14:paraId="60F1F276" w14:textId="77777777" w:rsidR="00B67DE4" w:rsidRDefault="00B67D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09C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A58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2559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A1065" w14:textId="506F7213" w:rsidR="00262EA3" w:rsidRPr="001930C4" w:rsidRDefault="00262EA3" w:rsidP="001930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B18ED" w14:textId="77777777" w:rsidR="00B67DE4" w:rsidRDefault="00B67DE4" w:rsidP="000C1CAD">
      <w:pPr>
        <w:spacing w:line="240" w:lineRule="auto"/>
      </w:pPr>
      <w:r>
        <w:separator/>
      </w:r>
    </w:p>
  </w:footnote>
  <w:footnote w:type="continuationSeparator" w:id="0">
    <w:p w14:paraId="0620D7D5" w14:textId="77777777" w:rsidR="00B67DE4" w:rsidRDefault="00B67DE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4E1422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86269E" wp14:anchorId="7D3DBC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03448" w14:paraId="48ACC895" w14:textId="77777777">
                          <w:pPr>
                            <w:jc w:val="right"/>
                          </w:pPr>
                          <w:sdt>
                            <w:sdtPr>
                              <w:alias w:val="CC_Noformat_Partikod"/>
                              <w:tag w:val="CC_Noformat_Partikod"/>
                              <w:id w:val="-53464382"/>
                              <w:placeholder>
                                <w:docPart w:val="8786123DCCAC4C0AB4688BFAE69989A0"/>
                              </w:placeholder>
                              <w:text/>
                            </w:sdtPr>
                            <w:sdtEndPr/>
                            <w:sdtContent>
                              <w:r w:rsidR="00B268ED">
                                <w:t>M</w:t>
                              </w:r>
                            </w:sdtContent>
                          </w:sdt>
                          <w:sdt>
                            <w:sdtPr>
                              <w:alias w:val="CC_Noformat_Partinummer"/>
                              <w:tag w:val="CC_Noformat_Partinummer"/>
                              <w:id w:val="-1709555926"/>
                              <w:placeholder>
                                <w:docPart w:val="A0155CE102F8461984E771DCF65CB720"/>
                              </w:placeholder>
                              <w:text/>
                            </w:sdtPr>
                            <w:sdtEndPr/>
                            <w:sdtContent>
                              <w:r w:rsidR="00B268ED">
                                <w:t>1819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3DBCE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03448" w14:paraId="48ACC895" w14:textId="77777777">
                    <w:pPr>
                      <w:jc w:val="right"/>
                    </w:pPr>
                    <w:sdt>
                      <w:sdtPr>
                        <w:alias w:val="CC_Noformat_Partikod"/>
                        <w:tag w:val="CC_Noformat_Partikod"/>
                        <w:id w:val="-53464382"/>
                        <w:placeholder>
                          <w:docPart w:val="8786123DCCAC4C0AB4688BFAE69989A0"/>
                        </w:placeholder>
                        <w:text/>
                      </w:sdtPr>
                      <w:sdtEndPr/>
                      <w:sdtContent>
                        <w:r w:rsidR="00B268ED">
                          <w:t>M</w:t>
                        </w:r>
                      </w:sdtContent>
                    </w:sdt>
                    <w:sdt>
                      <w:sdtPr>
                        <w:alias w:val="CC_Noformat_Partinummer"/>
                        <w:tag w:val="CC_Noformat_Partinummer"/>
                        <w:id w:val="-1709555926"/>
                        <w:placeholder>
                          <w:docPart w:val="A0155CE102F8461984E771DCF65CB720"/>
                        </w:placeholder>
                        <w:text/>
                      </w:sdtPr>
                      <w:sdtEndPr/>
                      <w:sdtContent>
                        <w:r w:rsidR="00B268ED">
                          <w:t>1819</w:t>
                        </w:r>
                      </w:sdtContent>
                    </w:sdt>
                  </w:p>
                </w:txbxContent>
              </v:textbox>
              <w10:wrap anchorx="page"/>
            </v:shape>
          </w:pict>
        </mc:Fallback>
      </mc:AlternateContent>
    </w:r>
  </w:p>
  <w:p w:rsidRPr="00293C4F" w:rsidR="00262EA3" w:rsidP="00776B74" w:rsidRDefault="00262EA3" w14:paraId="30B43E7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C1CBCB1" w14:textId="77777777">
    <w:pPr>
      <w:jc w:val="right"/>
    </w:pPr>
  </w:p>
  <w:p w:rsidR="00262EA3" w:rsidP="00776B74" w:rsidRDefault="00262EA3" w14:paraId="357FA40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03448" w14:paraId="5667574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005440" wp14:anchorId="698456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03448" w14:paraId="558C4C0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268ED">
          <w:t>M</w:t>
        </w:r>
      </w:sdtContent>
    </w:sdt>
    <w:sdt>
      <w:sdtPr>
        <w:alias w:val="CC_Noformat_Partinummer"/>
        <w:tag w:val="CC_Noformat_Partinummer"/>
        <w:id w:val="-2014525982"/>
        <w:text/>
      </w:sdtPr>
      <w:sdtEndPr/>
      <w:sdtContent>
        <w:r w:rsidR="00B268ED">
          <w:t>1819</w:t>
        </w:r>
      </w:sdtContent>
    </w:sdt>
  </w:p>
  <w:p w:rsidRPr="008227B3" w:rsidR="00262EA3" w:rsidP="008227B3" w:rsidRDefault="00003448" w14:paraId="024DB7C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03448" w14:paraId="7A913F1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:1636</w:t>
        </w:r>
      </w:sdtContent>
    </w:sdt>
  </w:p>
  <w:p w:rsidR="00262EA3" w:rsidP="00E03A3D" w:rsidRDefault="00003448" w14:paraId="312D31D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Ann-Sofie Lifvenhage (M)</w:t>
        </w:r>
      </w:sdtContent>
    </w:sdt>
  </w:p>
  <w:sdt>
    <w:sdtPr>
      <w:alias w:val="CC_Noformat_Rubtext"/>
      <w:tag w:val="CC_Noformat_Rubtext"/>
      <w:id w:val="-218060500"/>
      <w:lock w:val="sdtLocked"/>
      <w:placeholder>
        <w:docPart w:val="E95C335BD8B24716879DEB70A109AFA5"/>
      </w:placeholder>
      <w:text/>
    </w:sdtPr>
    <w:sdtEndPr/>
    <w:sdtContent>
      <w:p w:rsidR="00262EA3" w:rsidP="00283E0F" w:rsidRDefault="001774EA" w14:paraId="2DDECF2A" w14:textId="006508CE">
        <w:pPr>
          <w:pStyle w:val="FSHRub2"/>
        </w:pPr>
        <w:r>
          <w:t>Djur som skadar lantbruk och fiskenäring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7BE5CF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268ED"/>
    <w:rsid w:val="000000E0"/>
    <w:rsid w:val="00000761"/>
    <w:rsid w:val="000014AF"/>
    <w:rsid w:val="00002310"/>
    <w:rsid w:val="00002CB4"/>
    <w:rsid w:val="000030B6"/>
    <w:rsid w:val="00003448"/>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6FE9"/>
    <w:rsid w:val="00107B3A"/>
    <w:rsid w:val="00107DE7"/>
    <w:rsid w:val="00107EB9"/>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4EA"/>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0C4"/>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3F6"/>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897"/>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0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171"/>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5FD"/>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7AD"/>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591"/>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107"/>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8ED"/>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DE4"/>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0C3"/>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834"/>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C97"/>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50EE4C"/>
  <w15:chartTrackingRefBased/>
  <w15:docId w15:val="{EF32B1A5-4894-4441-A1EA-B28E9852B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B89102A2E24C80A2958DA2A36F1E5E"/>
        <w:category>
          <w:name w:val="Allmänt"/>
          <w:gallery w:val="placeholder"/>
        </w:category>
        <w:types>
          <w:type w:val="bbPlcHdr"/>
        </w:types>
        <w:behaviors>
          <w:behavior w:val="content"/>
        </w:behaviors>
        <w:guid w:val="{77AD75ED-C2BC-4227-BF68-0FAEDBEF8D2E}"/>
      </w:docPartPr>
      <w:docPartBody>
        <w:p w:rsidR="009702E2" w:rsidRDefault="005948C2">
          <w:pPr>
            <w:pStyle w:val="A4B89102A2E24C80A2958DA2A36F1E5E"/>
          </w:pPr>
          <w:r w:rsidRPr="005A0A93">
            <w:rPr>
              <w:rStyle w:val="Platshllartext"/>
            </w:rPr>
            <w:t>Förslag till riksdagsbeslut</w:t>
          </w:r>
        </w:p>
      </w:docPartBody>
    </w:docPart>
    <w:docPart>
      <w:docPartPr>
        <w:name w:val="6539EF451EA04842B85C873CE0A6B688"/>
        <w:category>
          <w:name w:val="Allmänt"/>
          <w:gallery w:val="placeholder"/>
        </w:category>
        <w:types>
          <w:type w:val="bbPlcHdr"/>
        </w:types>
        <w:behaviors>
          <w:behavior w:val="content"/>
        </w:behaviors>
        <w:guid w:val="{270C7AFB-2C25-4987-9A46-E7C13A6E40AE}"/>
      </w:docPartPr>
      <w:docPartBody>
        <w:p w:rsidR="009702E2" w:rsidRDefault="005948C2">
          <w:pPr>
            <w:pStyle w:val="6539EF451EA04842B85C873CE0A6B688"/>
          </w:pPr>
          <w:r w:rsidRPr="005A0A93">
            <w:rPr>
              <w:rStyle w:val="Platshllartext"/>
            </w:rPr>
            <w:t>Motivering</w:t>
          </w:r>
        </w:p>
      </w:docPartBody>
    </w:docPart>
    <w:docPart>
      <w:docPartPr>
        <w:name w:val="8786123DCCAC4C0AB4688BFAE69989A0"/>
        <w:category>
          <w:name w:val="Allmänt"/>
          <w:gallery w:val="placeholder"/>
        </w:category>
        <w:types>
          <w:type w:val="bbPlcHdr"/>
        </w:types>
        <w:behaviors>
          <w:behavior w:val="content"/>
        </w:behaviors>
        <w:guid w:val="{B6B15AC7-2DC6-49C4-8ED9-C18373077900}"/>
      </w:docPartPr>
      <w:docPartBody>
        <w:p w:rsidR="009702E2" w:rsidRDefault="005948C2">
          <w:pPr>
            <w:pStyle w:val="8786123DCCAC4C0AB4688BFAE69989A0"/>
          </w:pPr>
          <w:r>
            <w:rPr>
              <w:rStyle w:val="Platshllartext"/>
            </w:rPr>
            <w:t xml:space="preserve"> </w:t>
          </w:r>
        </w:p>
      </w:docPartBody>
    </w:docPart>
    <w:docPart>
      <w:docPartPr>
        <w:name w:val="A0155CE102F8461984E771DCF65CB720"/>
        <w:category>
          <w:name w:val="Allmänt"/>
          <w:gallery w:val="placeholder"/>
        </w:category>
        <w:types>
          <w:type w:val="bbPlcHdr"/>
        </w:types>
        <w:behaviors>
          <w:behavior w:val="content"/>
        </w:behaviors>
        <w:guid w:val="{3C0EEABA-0739-4E10-B35A-C45B9B052352}"/>
      </w:docPartPr>
      <w:docPartBody>
        <w:p w:rsidR="009702E2" w:rsidRDefault="005948C2">
          <w:pPr>
            <w:pStyle w:val="A0155CE102F8461984E771DCF65CB720"/>
          </w:pPr>
          <w:r>
            <w:t xml:space="preserve"> </w:t>
          </w:r>
        </w:p>
      </w:docPartBody>
    </w:docPart>
    <w:docPart>
      <w:docPartPr>
        <w:name w:val="DefaultPlaceholder_-1854013440"/>
        <w:category>
          <w:name w:val="Allmänt"/>
          <w:gallery w:val="placeholder"/>
        </w:category>
        <w:types>
          <w:type w:val="bbPlcHdr"/>
        </w:types>
        <w:behaviors>
          <w:behavior w:val="content"/>
        </w:behaviors>
        <w:guid w:val="{EF760E39-51DB-4E5E-B7A7-8D0C970333A2}"/>
      </w:docPartPr>
      <w:docPartBody>
        <w:p w:rsidR="009702E2" w:rsidRDefault="00BD4591">
          <w:r w:rsidRPr="00827A30">
            <w:rPr>
              <w:rStyle w:val="Platshllartext"/>
            </w:rPr>
            <w:t>Klicka eller tryck här för att ange text.</w:t>
          </w:r>
        </w:p>
      </w:docPartBody>
    </w:docPart>
    <w:docPart>
      <w:docPartPr>
        <w:name w:val="E95C335BD8B24716879DEB70A109AFA5"/>
        <w:category>
          <w:name w:val="Allmänt"/>
          <w:gallery w:val="placeholder"/>
        </w:category>
        <w:types>
          <w:type w:val="bbPlcHdr"/>
        </w:types>
        <w:behaviors>
          <w:behavior w:val="content"/>
        </w:behaviors>
        <w:guid w:val="{55A96556-BDCB-4B39-A5BF-09358BA4F628}"/>
      </w:docPartPr>
      <w:docPartBody>
        <w:p w:rsidR="009702E2" w:rsidRDefault="00BD4591">
          <w:r w:rsidRPr="00827A30">
            <w:rPr>
              <w:rStyle w:val="Platshllartext"/>
            </w:rPr>
            <w:t>[ange din text här]</w:t>
          </w:r>
        </w:p>
      </w:docPartBody>
    </w:docPart>
    <w:docPart>
      <w:docPartPr>
        <w:name w:val="A94EA59CD2A14DA08CFDCEC8EC79C71A"/>
        <w:category>
          <w:name w:val="Allmänt"/>
          <w:gallery w:val="placeholder"/>
        </w:category>
        <w:types>
          <w:type w:val="bbPlcHdr"/>
        </w:types>
        <w:behaviors>
          <w:behavior w:val="content"/>
        </w:behaviors>
        <w:guid w:val="{91816D95-A662-476B-932A-BCF1E1B6EADD}"/>
      </w:docPartPr>
      <w:docPartBody>
        <w:p w:rsidR="00F920B7" w:rsidRDefault="00F920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591"/>
    <w:rsid w:val="005948C2"/>
    <w:rsid w:val="007F4E47"/>
    <w:rsid w:val="009702E2"/>
    <w:rsid w:val="00BD4591"/>
    <w:rsid w:val="00F920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D4591"/>
    <w:rPr>
      <w:color w:val="F4B083" w:themeColor="accent2" w:themeTint="99"/>
    </w:rPr>
  </w:style>
  <w:style w:type="paragraph" w:customStyle="1" w:styleId="A4B89102A2E24C80A2958DA2A36F1E5E">
    <w:name w:val="A4B89102A2E24C80A2958DA2A36F1E5E"/>
  </w:style>
  <w:style w:type="paragraph" w:customStyle="1" w:styleId="B298E59EF7BC4D1EAFF7BB7BE3624A8F">
    <w:name w:val="B298E59EF7BC4D1EAFF7BB7BE3624A8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AB8B77DD49E4F27B3DEB85E81DA32B6">
    <w:name w:val="BAB8B77DD49E4F27B3DEB85E81DA32B6"/>
  </w:style>
  <w:style w:type="paragraph" w:customStyle="1" w:styleId="6539EF451EA04842B85C873CE0A6B688">
    <w:name w:val="6539EF451EA04842B85C873CE0A6B688"/>
  </w:style>
  <w:style w:type="paragraph" w:customStyle="1" w:styleId="D7318FBC4E824BDFBBD6B8DE3DFF4B32">
    <w:name w:val="D7318FBC4E824BDFBBD6B8DE3DFF4B32"/>
  </w:style>
  <w:style w:type="paragraph" w:customStyle="1" w:styleId="A9C2F77FADC34536B912A3B9303A769A">
    <w:name w:val="A9C2F77FADC34536B912A3B9303A769A"/>
  </w:style>
  <w:style w:type="paragraph" w:customStyle="1" w:styleId="8786123DCCAC4C0AB4688BFAE69989A0">
    <w:name w:val="8786123DCCAC4C0AB4688BFAE69989A0"/>
  </w:style>
  <w:style w:type="paragraph" w:customStyle="1" w:styleId="A0155CE102F8461984E771DCF65CB720">
    <w:name w:val="A0155CE102F8461984E771DCF65CB7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144C5D-F7B8-4F3D-BB36-E3E4CC7024EE}"/>
</file>

<file path=customXml/itemProps2.xml><?xml version="1.0" encoding="utf-8"?>
<ds:datastoreItem xmlns:ds="http://schemas.openxmlformats.org/officeDocument/2006/customXml" ds:itemID="{13CF110E-F0DB-4737-A459-9E057E39A26B}"/>
</file>

<file path=customXml/itemProps3.xml><?xml version="1.0" encoding="utf-8"?>
<ds:datastoreItem xmlns:ds="http://schemas.openxmlformats.org/officeDocument/2006/customXml" ds:itemID="{B6D0FCE6-A812-4F30-AFFD-841EBE2326F2}"/>
</file>

<file path=docProps/app.xml><?xml version="1.0" encoding="utf-8"?>
<Properties xmlns="http://schemas.openxmlformats.org/officeDocument/2006/extended-properties" xmlns:vt="http://schemas.openxmlformats.org/officeDocument/2006/docPropsVTypes">
  <Template>Normal</Template>
  <TotalTime>5</TotalTime>
  <Pages>2</Pages>
  <Words>264</Words>
  <Characters>1447</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M1819 Årliga inventeringar av fåglar som skadar lantbruk och fiskenäring och efter säkrad gynnsam bevarandestatus tillåta jakt på överskjutande antal djur</vt:lpstr>
      <vt:lpstr>
      </vt:lpstr>
    </vt:vector>
  </TitlesOfParts>
  <Company>Sveriges riksdag</Company>
  <LinksUpToDate>false</LinksUpToDate>
  <CharactersWithSpaces>1701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