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501E4E2" w14:textId="77777777">
      <w:pPr>
        <w:pStyle w:val="Normalutanindragellerluft"/>
      </w:pPr>
      <w:bookmarkStart w:name="_Toc106800475" w:id="0"/>
      <w:bookmarkStart w:name="_Toc106801300" w:id="1"/>
    </w:p>
    <w:p xmlns:w14="http://schemas.microsoft.com/office/word/2010/wordml" w:rsidRPr="009B062B" w:rsidR="00AF30DD" w:rsidP="00BB7DD0" w:rsidRDefault="00BB7DD0" w14:paraId="04B662F5" w14:textId="77777777">
      <w:pPr>
        <w:pStyle w:val="RubrikFrslagTIllRiksdagsbeslut"/>
      </w:pPr>
      <w:sdt>
        <w:sdtPr>
          <w:alias w:val="CC_Boilerplate_4"/>
          <w:tag w:val="CC_Boilerplate_4"/>
          <w:id w:val="-1644581176"/>
          <w:lock w:val="sdtContentLocked"/>
          <w:placeholder>
            <w:docPart w:val="2B63F905F4B145DC94A4CA707D12955B"/>
          </w:placeholder>
          <w:text/>
        </w:sdtPr>
        <w:sdtEndPr/>
        <w:sdtContent>
          <w:r w:rsidRPr="009B062B" w:rsidR="00AF30DD">
            <w:t>Förslag till riksdagsbeslut</w:t>
          </w:r>
        </w:sdtContent>
      </w:sdt>
      <w:bookmarkEnd w:id="0"/>
      <w:bookmarkEnd w:id="1"/>
    </w:p>
    <w:sdt>
      <w:sdtPr>
        <w:tag w:val="a5c6191a-9382-46d4-85a2-65d22d6cfbbf"/>
        <w:alias w:val="Yrkande 1"/>
        <w:lock w:val="sdtLocked"/>
        <w15:appearance xmlns:w15="http://schemas.microsoft.com/office/word/2012/wordml" w15:val="boundingBox"/>
      </w:sdtPr>
      <w:sdtContent>
        <w:p>
          <w:pPr>
            <w:pStyle w:val="Frslagstext"/>
          </w:pPr>
          <w:r>
            <w:t>Riksdagen ställer sig bakom det som anförs i motionen om att se över möjligheten att införa obligatoriska syntester vid körkortsförnyelse, vilket sker vart tionde år för privatpersoner efter en viss ålder, och tillkännager detta för regeringen.</w:t>
          </w:r>
        </w:p>
      </w:sdtContent>
    </w:sdt>
    <w:sdt>
      <w:sdtPr>
        <w:tag w:val="8c7e81cc-af03-49f2-833d-b142ce6c8710"/>
        <w:alias w:val="Yrkande 2"/>
        <w:lock w:val="sdtLocked"/>
        <w15:appearance xmlns:w15="http://schemas.microsoft.com/office/word/2012/wordml" w15:val="boundingBox"/>
      </w:sdtPr>
      <w:sdtContent>
        <w:p>
          <w:pPr>
            <w:pStyle w:val="Frslagstext"/>
          </w:pPr>
          <w:r>
            <w:t>Riksdagen ställer sig bakom det som anförs i motionen om att se över möjligheten att stärka svensk trafiksäkerhet inom ramen för EU:s körkortsdirektiv, där vikten av synkontroll betonas,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32715D2BCDE43999DDC744895D7874A"/>
        </w:placeholder>
        <w:text/>
      </w:sdtPr>
      <w:sdtEndPr/>
      <w:sdtContent>
        <w:p xmlns:w14="http://schemas.microsoft.com/office/word/2010/wordml" w:rsidRPr="009B062B" w:rsidR="006D79C9" w:rsidP="00333E95" w:rsidRDefault="006D79C9" w14:paraId="4BD417E7" w14:textId="77777777">
          <w:pPr>
            <w:pStyle w:val="Rubrik1"/>
          </w:pPr>
          <w:r>
            <w:t>Motivering</w:t>
          </w:r>
        </w:p>
      </w:sdtContent>
    </w:sdt>
    <w:bookmarkEnd w:displacedByCustomXml="prev" w:id="3"/>
    <w:bookmarkEnd w:displacedByCustomXml="prev" w:id="4"/>
    <w:p xmlns:w14="http://schemas.microsoft.com/office/word/2010/wordml" w:rsidR="00DC1FC7" w:rsidP="00A64E34" w:rsidRDefault="00A64E34" w14:paraId="74F1DDB7" w14:textId="77777777">
      <w:pPr>
        <w:pStyle w:val="Normalutanindragellerluft"/>
      </w:pPr>
      <w:r>
        <w:t xml:space="preserve">Sverige har redan välfungerande regler för synkontroller av förare av tunga fordon, där regelbundna syntester krävs efter 45 års ålder. Denna åtgärd har varit effektiv för att säkerställa att förare av tyngre fordon har tillräcklig synförmåga. Tyvärr gäller inte samma krav för privatpersoner som kör lättare fordon, och för dessa förare genomförs endast en synkontroll vid den första körkortsansökan. </w:t>
      </w:r>
    </w:p>
    <w:p xmlns:w14="http://schemas.microsoft.com/office/word/2010/wordml" w:rsidR="00DC1FC7" w:rsidP="00DC1FC7" w:rsidRDefault="00A64E34" w14:paraId="551B807C" w14:textId="77777777">
      <w:r>
        <w:t xml:space="preserve">Nu ska förhandlingar om EU:s nya körkortsdirektiv ske och det finns skillnader i hur de förhandlande parterna bedömer vikten av synkontroll vid körkortsförnyelse. Flera EU-länder har sedan tidigare valt att införa obligatoriska syntester vid körkortsförnyelse </w:t>
      </w:r>
      <w:r>
        <w:lastRenderedPageBreak/>
        <w:t xml:space="preserve">för privatpersoner, men inte vi i Sverige. I Sverige ligger vi efter i denna fråga, trots att vi borde sträva efter att vara ledande inom trafiksäkerhet. Nu har vi genom </w:t>
      </w:r>
      <w:proofErr w:type="spellStart"/>
      <w:r>
        <w:t>trialogen</w:t>
      </w:r>
      <w:proofErr w:type="spellEnd"/>
      <w:r>
        <w:t xml:space="preserve"> chans att stå i framkant både inom EU och nationellt för att införa denna enkla men effektiva trafiksäkerhetsreform som synkontroller vid körkortsförnyelse innebär.</w:t>
      </w:r>
      <w:r w:rsidR="00DC1FC7">
        <w:t xml:space="preserve"> </w:t>
      </w:r>
    </w:p>
    <w:p xmlns:w14="http://schemas.microsoft.com/office/word/2010/wordml" w:rsidR="00DC1FC7" w:rsidP="00DC1FC7" w:rsidRDefault="00A64E34" w14:paraId="2A67D626" w14:textId="77777777">
      <w:r>
        <w:t xml:space="preserve">En nedsatt synförmåga kan vara en allvarlig risk i trafiken, både för föraren själv och för andra trafikanter. Att införa obligatoriska syntester vid körkortsförnyelse vilket vanligtvis sker vart tionde år skulle därför vara ett naturligt steg för att ytterligare skydda våra medborgare och stärka trafiksäkerheten. </w:t>
      </w:r>
    </w:p>
    <w:p xmlns:w14="http://schemas.microsoft.com/office/word/2010/wordml" w:rsidR="00DC1FC7" w:rsidP="00DC1FC7" w:rsidRDefault="00A64E34" w14:paraId="3EC8E82D" w14:textId="77777777">
      <w:r>
        <w:t>Som diabetiker är jag själv tvungen att med några års mellanrum inkomma med utlåtande från en ögonläkare för att behålla mitt körkort och det är helt rimligt. Genom att detta sker upprätthålls en högre trafiksäkerhet.</w:t>
      </w:r>
    </w:p>
    <w:p xmlns:w14="http://schemas.microsoft.com/office/word/2010/wordml" w:rsidRPr="00422B9E" w:rsidR="00422B9E" w:rsidP="00DC1FC7" w:rsidRDefault="00A64E34" w14:paraId="22A5E065" w14:textId="3DCEBA2B">
      <w:r>
        <w:t xml:space="preserve">Jag anser därför att en utredning om införandet av obligatoriska syntester för privatpersoner är nödvändig, och att således även vara pådrivande inom EU för att göra detta till standard inom hela EU.  </w:t>
      </w:r>
    </w:p>
    <w:p xmlns:w14="http://schemas.microsoft.com/office/word/2010/wordml" w:rsidR="00BB6339" w:rsidP="008E0FE2" w:rsidRDefault="00BB6339" w14:paraId="509E569C" w14:textId="77777777">
      <w:pPr>
        <w:pStyle w:val="Normalutanindragellerluft"/>
      </w:pPr>
    </w:p>
    <w:sdt>
      <w:sdtPr>
        <w:rPr>
          <w:i/>
          <w:noProof/>
        </w:rPr>
        <w:alias w:val="CC_Underskrifter"/>
        <w:tag w:val="CC_Underskrifter"/>
        <w:id w:val="583496634"/>
        <w:lock w:val="sdtContentLocked"/>
        <w:placeholder>
          <w:docPart w:val="DC063C3F641B4B8496D41ACF32810C09"/>
        </w:placeholder>
      </w:sdtPr>
      <w:sdtEndPr>
        <w:rPr>
          <w:i w:val="0"/>
          <w:noProof w:val="0"/>
        </w:rPr>
      </w:sdtEndPr>
      <w:sdtContent>
        <w:p xmlns:w14="http://schemas.microsoft.com/office/word/2010/wordml" w:rsidR="00BB7DD0" w:rsidP="00BB7DD0" w:rsidRDefault="00BB7DD0" w14:paraId="17ACE95C" w14:textId="77777777">
          <w:pPr/>
          <w:r/>
        </w:p>
        <w:p xmlns:w14="http://schemas.microsoft.com/office/word/2010/wordml" w:rsidRPr="008E0FE2" w:rsidR="004801AC" w:rsidP="00BB7DD0" w:rsidRDefault="00BB7DD0" w14:paraId="3638EE4B" w14:textId="0BFEE07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Magnus Resare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7C342" w14:textId="77777777" w:rsidR="00127060" w:rsidRDefault="00127060" w:rsidP="000C1CAD">
      <w:pPr>
        <w:spacing w:line="240" w:lineRule="auto"/>
      </w:pPr>
      <w:r>
        <w:separator/>
      </w:r>
    </w:p>
  </w:endnote>
  <w:endnote w:type="continuationSeparator" w:id="0">
    <w:p w14:paraId="348A3226" w14:textId="77777777" w:rsidR="00127060" w:rsidRDefault="001270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FC6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1F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F9C8C" w14:textId="29A60461" w:rsidR="00262EA3" w:rsidRPr="00BB7DD0" w:rsidRDefault="00262EA3" w:rsidP="00BB7D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963BA" w14:textId="77777777" w:rsidR="00127060" w:rsidRDefault="00127060" w:rsidP="000C1CAD">
      <w:pPr>
        <w:spacing w:line="240" w:lineRule="auto"/>
      </w:pPr>
      <w:r>
        <w:separator/>
      </w:r>
    </w:p>
  </w:footnote>
  <w:footnote w:type="continuationSeparator" w:id="0">
    <w:p w14:paraId="6E26F505" w14:textId="77777777" w:rsidR="00127060" w:rsidRDefault="0012706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FABEE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A97B7D" wp14:anchorId="2E8A24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B7DD0" w14:paraId="4FC85C51" w14:textId="09BBBA47">
                          <w:pPr>
                            <w:jc w:val="right"/>
                          </w:pPr>
                          <w:sdt>
                            <w:sdtPr>
                              <w:alias w:val="CC_Noformat_Partikod"/>
                              <w:tag w:val="CC_Noformat_Partikod"/>
                              <w:id w:val="-53464382"/>
                              <w:text/>
                            </w:sdtPr>
                            <w:sdtEndPr/>
                            <w:sdtContent>
                              <w:r w:rsidR="00A64E34">
                                <w:t>M</w:t>
                              </w:r>
                            </w:sdtContent>
                          </w:sdt>
                          <w:sdt>
                            <w:sdtPr>
                              <w:alias w:val="CC_Noformat_Partinummer"/>
                              <w:tag w:val="CC_Noformat_Partinummer"/>
                              <w:id w:val="-1709555926"/>
                              <w:text/>
                            </w:sdtPr>
                            <w:sdtEndPr/>
                            <w:sdtContent>
                              <w:r w:rsidR="00642593">
                                <w:t>1246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8A249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B7DD0" w14:paraId="4FC85C51" w14:textId="09BBBA47">
                    <w:pPr>
                      <w:jc w:val="right"/>
                    </w:pPr>
                    <w:sdt>
                      <w:sdtPr>
                        <w:alias w:val="CC_Noformat_Partikod"/>
                        <w:tag w:val="CC_Noformat_Partikod"/>
                        <w:id w:val="-53464382"/>
                        <w:text/>
                      </w:sdtPr>
                      <w:sdtEndPr/>
                      <w:sdtContent>
                        <w:r w:rsidR="00A64E34">
                          <w:t>M</w:t>
                        </w:r>
                      </w:sdtContent>
                    </w:sdt>
                    <w:sdt>
                      <w:sdtPr>
                        <w:alias w:val="CC_Noformat_Partinummer"/>
                        <w:tag w:val="CC_Noformat_Partinummer"/>
                        <w:id w:val="-1709555926"/>
                        <w:text/>
                      </w:sdtPr>
                      <w:sdtEndPr/>
                      <w:sdtContent>
                        <w:r w:rsidR="00642593">
                          <w:t>1246</w:t>
                        </w:r>
                      </w:sdtContent>
                    </w:sdt>
                  </w:p>
                </w:txbxContent>
              </v:textbox>
              <w10:wrap anchorx="page"/>
            </v:shape>
          </w:pict>
        </mc:Fallback>
      </mc:AlternateContent>
    </w:r>
  </w:p>
  <w:p w:rsidRPr="00293C4F" w:rsidR="00262EA3" w:rsidP="00776B74" w:rsidRDefault="00262EA3" w14:paraId="71E3D4A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C9CF5C8" w14:textId="77777777">
    <w:pPr>
      <w:jc w:val="right"/>
    </w:pPr>
  </w:p>
  <w:p w:rsidR="00262EA3" w:rsidP="00776B74" w:rsidRDefault="00262EA3" w14:paraId="6C8DD7E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B7DD0" w14:paraId="7AE8002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BA0B83A" wp14:anchorId="74F30F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B7DD0" w14:paraId="3159D532" w14:textId="6CCB26E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64E34">
          <w:t>M</w:t>
        </w:r>
      </w:sdtContent>
    </w:sdt>
    <w:sdt>
      <w:sdtPr>
        <w:alias w:val="CC_Noformat_Partinummer"/>
        <w:tag w:val="CC_Noformat_Partinummer"/>
        <w:id w:val="-2014525982"/>
        <w:text/>
      </w:sdtPr>
      <w:sdtEndPr/>
      <w:sdtContent>
        <w:r w:rsidR="00642593">
          <w:t>1246</w:t>
        </w:r>
      </w:sdtContent>
    </w:sdt>
  </w:p>
  <w:p w:rsidRPr="008227B3" w:rsidR="00262EA3" w:rsidP="008227B3" w:rsidRDefault="00BB7DD0" w14:paraId="5E54A58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B7DD0" w14:paraId="705ECEA8" w14:textId="060D136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:2409</w:t>
        </w:r>
      </w:sdtContent>
    </w:sdt>
  </w:p>
  <w:p w:rsidR="00262EA3" w:rsidP="00E03A3D" w:rsidRDefault="00BB7DD0" w14:paraId="002B0017" w14:textId="37FB012C">
    <w:pPr>
      <w:pStyle w:val="Motionr"/>
    </w:pPr>
    <w:sdt>
      <w:sdtPr>
        <w:alias w:val="CC_Noformat_Avtext"/>
        <w:tag w:val="CC_Noformat_Avtext"/>
        <w:id w:val="-2020768203"/>
        <w:lock w:val="sdtContentLocked"/>
        <w15:appearance w15:val="hidden"/>
        <w:text/>
      </w:sdtPr>
      <w:sdtEndPr/>
      <w:sdtContent>
        <w:r>
          <w:t>av Magnus Resare (M)</w:t>
        </w:r>
      </w:sdtContent>
    </w:sdt>
  </w:p>
  <w:sdt>
    <w:sdtPr>
      <w:alias w:val="CC_Noformat_Rubtext"/>
      <w:tag w:val="CC_Noformat_Rubtext"/>
      <w:id w:val="-218060500"/>
      <w:lock w:val="sdtContentLocked"/>
      <w:text/>
    </w:sdtPr>
    <w:sdtEndPr/>
    <w:sdtContent>
      <w:p w:rsidR="00262EA3" w:rsidP="00283E0F" w:rsidRDefault="00A64E34" w14:paraId="0CAF2BFB" w14:textId="21943911">
        <w:pPr>
          <w:pStyle w:val="FSHRub2"/>
        </w:pPr>
        <w:r>
          <w:t xml:space="preserve">Obligatoriska syntester vid körkortsförnyelse – ett nödvändigt steg för ökad trafiksäkerhet i Sverige och EU</w:t>
        </w:r>
      </w:p>
    </w:sdtContent>
  </w:sdt>
  <w:sdt>
    <w:sdtPr>
      <w:alias w:val="CC_Boilerplate_3"/>
      <w:tag w:val="CC_Boilerplate_3"/>
      <w:id w:val="1606463544"/>
      <w:lock w:val="sdtContentLocked"/>
      <w15:appearance w15:val="hidden"/>
      <w:text w:multiLine="1"/>
    </w:sdtPr>
    <w:sdtEndPr/>
    <w:sdtContent>
      <w:p w:rsidR="00262EA3" w:rsidP="00283E0F" w:rsidRDefault="00262EA3" w14:paraId="3736E37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64E3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930"/>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060"/>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111"/>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F05"/>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DB7"/>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593"/>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4FD"/>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E34"/>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0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D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FC7"/>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89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0EC573"/>
  <w15:chartTrackingRefBased/>
  <w15:docId w15:val="{E9D1D5BC-14A8-4FC8-9599-83283499A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7729">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2705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63F905F4B145DC94A4CA707D12955B"/>
        <w:category>
          <w:name w:val="Allmänt"/>
          <w:gallery w:val="placeholder"/>
        </w:category>
        <w:types>
          <w:type w:val="bbPlcHdr"/>
        </w:types>
        <w:behaviors>
          <w:behavior w:val="content"/>
        </w:behaviors>
        <w:guid w:val="{07579D3E-C5B0-4CF0-B232-E90F68A72515}"/>
      </w:docPartPr>
      <w:docPartBody>
        <w:p w:rsidR="00481FC8" w:rsidRDefault="00481FC8">
          <w:pPr>
            <w:pStyle w:val="2B63F905F4B145DC94A4CA707D12955B"/>
          </w:pPr>
          <w:r w:rsidRPr="005A0A93">
            <w:rPr>
              <w:rStyle w:val="Platshllartext"/>
            </w:rPr>
            <w:t>Förslag till riksdagsbeslut</w:t>
          </w:r>
        </w:p>
      </w:docPartBody>
    </w:docPart>
    <w:docPart>
      <w:docPartPr>
        <w:name w:val="06AC5A423C5E4629A4A5A8C7358F01C7"/>
        <w:category>
          <w:name w:val="Allmänt"/>
          <w:gallery w:val="placeholder"/>
        </w:category>
        <w:types>
          <w:type w:val="bbPlcHdr"/>
        </w:types>
        <w:behaviors>
          <w:behavior w:val="content"/>
        </w:behaviors>
        <w:guid w:val="{C4496C18-258B-4516-BFDA-2D5BD2F95CA0}"/>
      </w:docPartPr>
      <w:docPartBody>
        <w:p w:rsidR="00481FC8" w:rsidRDefault="00481FC8">
          <w:pPr>
            <w:pStyle w:val="06AC5A423C5E4629A4A5A8C7358F01C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32715D2BCDE43999DDC744895D7874A"/>
        <w:category>
          <w:name w:val="Allmänt"/>
          <w:gallery w:val="placeholder"/>
        </w:category>
        <w:types>
          <w:type w:val="bbPlcHdr"/>
        </w:types>
        <w:behaviors>
          <w:behavior w:val="content"/>
        </w:behaviors>
        <w:guid w:val="{BB28A386-614A-443F-BCCE-36A4EA16A5B8}"/>
      </w:docPartPr>
      <w:docPartBody>
        <w:p w:rsidR="00481FC8" w:rsidRDefault="00481FC8">
          <w:pPr>
            <w:pStyle w:val="932715D2BCDE43999DDC744895D7874A"/>
          </w:pPr>
          <w:r w:rsidRPr="005A0A93">
            <w:rPr>
              <w:rStyle w:val="Platshllartext"/>
            </w:rPr>
            <w:t>Motivering</w:t>
          </w:r>
        </w:p>
      </w:docPartBody>
    </w:docPart>
    <w:docPart>
      <w:docPartPr>
        <w:name w:val="DC063C3F641B4B8496D41ACF32810C09"/>
        <w:category>
          <w:name w:val="Allmänt"/>
          <w:gallery w:val="placeholder"/>
        </w:category>
        <w:types>
          <w:type w:val="bbPlcHdr"/>
        </w:types>
        <w:behaviors>
          <w:behavior w:val="content"/>
        </w:behaviors>
        <w:guid w:val="{FABE04B5-F7B6-442B-9A22-98B6AC08A2EA}"/>
      </w:docPartPr>
      <w:docPartBody>
        <w:p w:rsidR="00481FC8" w:rsidRDefault="00481FC8">
          <w:pPr>
            <w:pStyle w:val="DC063C3F641B4B8496D41ACF32810C0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FC8"/>
    <w:rsid w:val="00481FC8"/>
    <w:rsid w:val="008763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81FC8"/>
    <w:rPr>
      <w:color w:val="F4B083" w:themeColor="accent2" w:themeTint="99"/>
    </w:rPr>
  </w:style>
  <w:style w:type="paragraph" w:customStyle="1" w:styleId="2B63F905F4B145DC94A4CA707D12955B">
    <w:name w:val="2B63F905F4B145DC94A4CA707D12955B"/>
  </w:style>
  <w:style w:type="paragraph" w:customStyle="1" w:styleId="06AC5A423C5E4629A4A5A8C7358F01C7">
    <w:name w:val="06AC5A423C5E4629A4A5A8C7358F01C7"/>
  </w:style>
  <w:style w:type="paragraph" w:customStyle="1" w:styleId="932715D2BCDE43999DDC744895D7874A">
    <w:name w:val="932715D2BCDE43999DDC744895D7874A"/>
  </w:style>
  <w:style w:type="paragraph" w:customStyle="1" w:styleId="DC063C3F641B4B8496D41ACF32810C09">
    <w:name w:val="DC063C3F641B4B8496D41ACF32810C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A64B57-F656-4DBD-8504-77EE31FAD137}"/>
</file>

<file path=customXml/itemProps2.xml><?xml version="1.0" encoding="utf-8"?>
<ds:datastoreItem xmlns:ds="http://schemas.openxmlformats.org/officeDocument/2006/customXml" ds:itemID="{6DCF67C8-2E5D-443E-AF19-E7B633B4B480}"/>
</file>

<file path=customXml/itemProps3.xml><?xml version="1.0" encoding="utf-8"?>
<ds:datastoreItem xmlns:ds="http://schemas.openxmlformats.org/officeDocument/2006/customXml" ds:itemID="{5F76BDAF-3BAB-4609-A713-1C2BA253F42C}"/>
</file>

<file path=customXml/itemProps4.xml><?xml version="1.0" encoding="utf-8"?>
<ds:datastoreItem xmlns:ds="http://schemas.openxmlformats.org/officeDocument/2006/customXml" ds:itemID="{D9FFBF65-2A69-43A9-8E9A-FC629E26DEA8}"/>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1936</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M1246 Obligatoriska syntester vid körkortsförnyelse  Ett nödvändigt steg för ökad trafiksäkerhet i Sverige och EU</vt:lpstr>
      <vt:lpstr>
      </vt:lpstr>
    </vt:vector>
  </TitlesOfParts>
  <Company>Sveriges riksdag</Company>
  <LinksUpToDate>false</LinksUpToDate>
  <CharactersWithSpaces>2269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