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242" w:rsidRPr="005354E2" w:rsidRDefault="00AC4242" w:rsidP="00AC4242">
      <w:pPr>
        <w:pStyle w:val="Hemstlrubrik"/>
      </w:pPr>
      <w:r w:rsidRPr="005354E2">
        <w:t>Förslag till riksdagsbeslut</w:t>
      </w:r>
    </w:p>
    <w:p w:rsidR="00FA3E78" w:rsidRPr="005354E2" w:rsidRDefault="00FA3E78">
      <w:pPr>
        <w:pStyle w:val="Hemstlatt"/>
        <w:ind w:left="0"/>
      </w:pPr>
      <w:r w:rsidRPr="005354E2">
        <w:t>Riksdagen tillkännager för regeringen som sin mening vad som i motionen anförs om att utreda att enskilda förskolor och skolor som bedrivs utan vinstsyfte ska vara fria från inkomstskatt.</w:t>
      </w:r>
    </w:p>
    <w:p w:rsidR="00AC4242" w:rsidRPr="005354E2" w:rsidRDefault="00AC4242" w:rsidP="00AC4242">
      <w:pPr>
        <w:pStyle w:val="Rubrik1"/>
      </w:pPr>
      <w:r w:rsidRPr="005354E2">
        <w:t>Motivering</w:t>
      </w:r>
    </w:p>
    <w:p w:rsidR="00AC4242" w:rsidRPr="005354E2" w:rsidRDefault="00AC4242" w:rsidP="00AC4242">
      <w:r w:rsidRPr="005354E2">
        <w:t>Riksskatteverket har fastslagit att förskoleverksamhet i privat regi alltid är skattepliktig. Barns och ungdoms vård och fostran tillhör visserligen de kval</w:t>
      </w:r>
      <w:r w:rsidRPr="005354E2">
        <w:t>i</w:t>
      </w:r>
      <w:r w:rsidRPr="005354E2">
        <w:t>ficerat skattefria ändamålen i svensk skattelagstiftning, men RSV anser att förskole- och dagisverksamhet inte är vård och fostran utan en barnpassning</w:t>
      </w:r>
      <w:r w:rsidRPr="005354E2">
        <w:t>s</w:t>
      </w:r>
      <w:r w:rsidRPr="005354E2">
        <w:t>tjänst som utförs åt föräldrarna och som därför ska beskattas som rörelse.</w:t>
      </w:r>
    </w:p>
    <w:p w:rsidR="00AC4242" w:rsidRPr="005354E2" w:rsidRDefault="00AC4242" w:rsidP="00AC4242">
      <w:pPr>
        <w:pStyle w:val="Normaltindrag"/>
        <w:rPr>
          <w:spacing w:val="-2"/>
        </w:rPr>
      </w:pPr>
      <w:r w:rsidRPr="005354E2">
        <w:rPr>
          <w:spacing w:val="-2"/>
        </w:rPr>
        <w:t>En enskild förskola har i dag i många kommuner en begränsad rörelsefrihet:</w:t>
      </w:r>
    </w:p>
    <w:p w:rsidR="00AC4242" w:rsidRPr="005354E2" w:rsidRDefault="00BA42B3" w:rsidP="00BA42B3">
      <w:r w:rsidRPr="005354E2">
        <w:t>– </w:t>
      </w:r>
      <w:r w:rsidR="00AC4242" w:rsidRPr="005354E2">
        <w:t>föräldrarnas avgifter fastställs i en kommunal taxa</w:t>
      </w:r>
    </w:p>
    <w:p w:rsidR="00AC4242" w:rsidRPr="005354E2" w:rsidRDefault="00BA42B3" w:rsidP="00BA42B3">
      <w:pPr>
        <w:spacing w:before="0"/>
      </w:pPr>
      <w:r w:rsidRPr="005354E2">
        <w:t>– </w:t>
      </w:r>
      <w:r w:rsidR="00AC4242" w:rsidRPr="005354E2">
        <w:t>kommunen beslutar om antal barn som får tas emot</w:t>
      </w:r>
      <w:r w:rsidR="008B079E" w:rsidRPr="005354E2">
        <w:t>.</w:t>
      </w:r>
    </w:p>
    <w:p w:rsidR="00AC4242" w:rsidRPr="005354E2" w:rsidRDefault="00AC4242" w:rsidP="008B079E">
      <w:r w:rsidRPr="005354E2">
        <w:t>När förskolan ska göra investeringar, exempelvis bygga ett hus, ett staket med grindar, investera i inventarier eller personalutveckling, så är det ett hinder att obeskattade medel inte kan fonderas i förväg. En stiftelse- eller föreningsdr</w:t>
      </w:r>
      <w:r w:rsidRPr="005354E2">
        <w:t>i</w:t>
      </w:r>
      <w:r w:rsidRPr="005354E2">
        <w:t>ven förskola eller skola kan inte hämta kapital från några ägare och har heller inte tillgång till någon kommunal fastighetsavdelning eller internbank som de kommunala förskolorna har.</w:t>
      </w:r>
    </w:p>
    <w:p w:rsidR="00AC4242" w:rsidRPr="005354E2" w:rsidRDefault="00AC4242" w:rsidP="00AC4242">
      <w:pPr>
        <w:pStyle w:val="Normaltindrag"/>
      </w:pPr>
      <w:r w:rsidRPr="005354E2">
        <w:t xml:space="preserve">Med anledning av ovan nämnda </w:t>
      </w:r>
      <w:r w:rsidR="008B079E" w:rsidRPr="005354E2">
        <w:t xml:space="preserve">argument </w:t>
      </w:r>
      <w:r w:rsidRPr="005354E2">
        <w:t>är det mycket angeläget att r</w:t>
      </w:r>
      <w:r w:rsidRPr="005354E2">
        <w:t>e</w:t>
      </w:r>
      <w:r w:rsidRPr="005354E2">
        <w:t>geringen utreder införandet av skattebefrielse för dessa verksamheter.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54E2">
        <w:trPr>
          <w:cantSplit/>
        </w:trPr>
        <w:tc>
          <w:tcPr>
            <w:tcW w:w="3046" w:type="dxa"/>
          </w:tcPr>
          <w:p w:rsidR="00FA3E78" w:rsidRPr="005354E2" w:rsidRDefault="00FA3E78">
            <w:pPr>
              <w:pStyle w:val="UnderskriftDatum"/>
              <w:spacing w:before="240"/>
            </w:pPr>
            <w:r w:rsidRPr="005354E2">
              <w:lastRenderedPageBreak/>
              <w:t>Stockholm den 30 oktober 2006</w:t>
            </w:r>
          </w:p>
        </w:tc>
        <w:tc>
          <w:tcPr>
            <w:tcW w:w="3047" w:type="dxa"/>
          </w:tcPr>
          <w:p w:rsidR="00FA3E78" w:rsidRPr="005354E2" w:rsidRDefault="00FA3E78">
            <w:pPr>
              <w:pStyle w:val="Underskrifter"/>
              <w:spacing w:before="240"/>
            </w:pPr>
          </w:p>
        </w:tc>
      </w:tr>
      <w:tr w:rsidR="00000000" w:rsidRPr="005354E2">
        <w:trPr>
          <w:cantSplit/>
        </w:trPr>
        <w:tc>
          <w:tcPr>
            <w:tcW w:w="3046" w:type="dxa"/>
          </w:tcPr>
          <w:p w:rsidR="00FA3E78" w:rsidRPr="005354E2" w:rsidRDefault="00FA3E78">
            <w:pPr>
              <w:pStyle w:val="Underskrifter"/>
            </w:pPr>
            <w:r w:rsidRPr="005354E2">
              <w:t>Mats Pertoft (mp)</w:t>
            </w:r>
          </w:p>
        </w:tc>
        <w:tc>
          <w:tcPr>
            <w:tcW w:w="3046" w:type="dxa"/>
          </w:tcPr>
          <w:p w:rsidR="00FA3E78" w:rsidRPr="005354E2" w:rsidRDefault="00FA3E78">
            <w:pPr>
              <w:pStyle w:val="Underskrifter"/>
            </w:pPr>
          </w:p>
        </w:tc>
      </w:tr>
      <w:tr w:rsidR="00000000" w:rsidRPr="005354E2">
        <w:trPr>
          <w:cantSplit/>
        </w:trPr>
        <w:tc>
          <w:tcPr>
            <w:tcW w:w="3046" w:type="dxa"/>
          </w:tcPr>
          <w:p w:rsidR="00FA3E78" w:rsidRPr="005354E2" w:rsidRDefault="00FA3E78">
            <w:pPr>
              <w:pStyle w:val="Underskrifter"/>
            </w:pPr>
            <w:r w:rsidRPr="005354E2">
              <w:t>Peter Rådberg (mp)</w:t>
            </w:r>
          </w:p>
        </w:tc>
        <w:tc>
          <w:tcPr>
            <w:tcW w:w="3046" w:type="dxa"/>
          </w:tcPr>
          <w:p w:rsidR="00FA3E78" w:rsidRPr="005354E2" w:rsidRDefault="00FA3E78">
            <w:pPr>
              <w:pStyle w:val="Underskrifter"/>
            </w:pPr>
            <w:r w:rsidRPr="005354E2">
              <w:t>Thomas Nihlén (mp)</w:t>
            </w:r>
          </w:p>
        </w:tc>
      </w:tr>
    </w:tbl>
    <w:p w:rsidR="00E84F25" w:rsidRPr="005354E2" w:rsidRDefault="00E84F25" w:rsidP="008B079E">
      <w:pPr>
        <w:pStyle w:val="Normaltindrag"/>
      </w:pPr>
    </w:p>
    <w:sectPr w:rsidR="00E84F25" w:rsidRPr="005354E2" w:rsidSect="008B0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3E78" w:rsidRPr="005354E2" w:rsidRDefault="00FA3E78">
      <w:r w:rsidRPr="005354E2">
        <w:separator/>
      </w:r>
    </w:p>
  </w:endnote>
  <w:endnote w:type="continuationSeparator" w:id="0">
    <w:p w:rsidR="00FA3E78" w:rsidRPr="005354E2" w:rsidRDefault="00FA3E78">
      <w:r w:rsidRPr="005354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79E" w:rsidRPr="005354E2" w:rsidRDefault="005354E2" w:rsidP="008B079E">
    <w:pPr>
      <w:pStyle w:val="Sidfot"/>
    </w:pPr>
    <w:r w:rsidRPr="005354E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83489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9E" w:rsidRDefault="00FA3E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B07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79E" w:rsidRDefault="00FA3E78">
                    <w:pPr>
                      <w:pStyle w:val="NormalS5sidnrV"/>
                    </w:pPr>
                    <w:r>
                      <w:fldChar w:fldCharType="begin"/>
                    </w:r>
                    <w:r w:rsidR="008B07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0" w:rsidRPr="005354E2" w:rsidRDefault="005354E2" w:rsidP="008B079E">
    <w:pPr>
      <w:pStyle w:val="Sidfot"/>
    </w:pPr>
    <w:r w:rsidRPr="005354E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4099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9E" w:rsidRDefault="00FA3E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07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B079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79E" w:rsidRDefault="00FA3E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079E">
                      <w:instrText xml:space="preserve"> PAGE *\charformat</w:instrText>
                    </w:r>
                    <w:r>
                      <w:fldChar w:fldCharType="separate"/>
                    </w:r>
                    <w:r w:rsidR="008B079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0" w:rsidRPr="005354E2" w:rsidRDefault="005354E2" w:rsidP="008B079E">
    <w:pPr>
      <w:pStyle w:val="Sidfot"/>
    </w:pPr>
    <w:r w:rsidRPr="005354E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657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9E" w:rsidRDefault="00FA3E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B07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79E" w:rsidRDefault="00FA3E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B07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3E78" w:rsidRPr="005354E2" w:rsidRDefault="00FA3E78">
      <w:r w:rsidRPr="005354E2">
        <w:separator/>
      </w:r>
    </w:p>
  </w:footnote>
  <w:footnote w:type="continuationSeparator" w:id="0">
    <w:p w:rsidR="00FA3E78" w:rsidRPr="005354E2" w:rsidRDefault="00FA3E78">
      <w:r w:rsidRPr="005354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79E" w:rsidRPr="005354E2" w:rsidRDefault="005354E2" w:rsidP="008B079E">
    <w:pPr>
      <w:pStyle w:val="Sidhuvud"/>
    </w:pPr>
    <w:r w:rsidRPr="005354E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2230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9E" w:rsidRDefault="00FA3E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B07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4B82">
                            <w:t>2006/07</w:t>
                          </w:r>
                          <w:r>
                            <w:fldChar w:fldCharType="end"/>
                          </w:r>
                          <w:r w:rsidR="008B079E">
                            <w:t>:</w:t>
                          </w:r>
                          <w:r>
                            <w:fldChar w:fldCharType="begin"/>
                          </w:r>
                          <w:r w:rsidR="008B07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4B82"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79E" w:rsidRDefault="00FA3E78">
                    <w:pPr>
                      <w:pStyle w:val="KantRubrikS5V"/>
                    </w:pPr>
                    <w:r>
                      <w:fldChar w:fldCharType="begin"/>
                    </w:r>
                    <w:r w:rsidR="008B07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4B82">
                      <w:t>2006/07</w:t>
                    </w:r>
                    <w:r>
                      <w:fldChar w:fldCharType="end"/>
                    </w:r>
                    <w:r w:rsidR="008B079E">
                      <w:t>:</w:t>
                    </w:r>
                    <w:r>
                      <w:fldChar w:fldCharType="begin"/>
                    </w:r>
                    <w:r w:rsidR="008B07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4B82"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6190" w:rsidRPr="005354E2" w:rsidRDefault="005354E2" w:rsidP="008B079E">
    <w:pPr>
      <w:pStyle w:val="Sidhuvud"/>
    </w:pPr>
    <w:r w:rsidRPr="005354E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3920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79E" w:rsidRDefault="00FA3E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B07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4B82">
                            <w:t>2006/07</w:t>
                          </w:r>
                          <w:r>
                            <w:fldChar w:fldCharType="end"/>
                          </w:r>
                          <w:r w:rsidR="008B079E">
                            <w:t>:</w:t>
                          </w:r>
                          <w:r>
                            <w:fldChar w:fldCharType="begin"/>
                          </w:r>
                          <w:r w:rsidR="008B07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4B82">
                            <w:t>Sk291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79E" w:rsidRDefault="00FA3E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B07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4B82">
                      <w:t>2006/07</w:t>
                    </w:r>
                    <w:r>
                      <w:fldChar w:fldCharType="end"/>
                    </w:r>
                    <w:r w:rsidR="008B079E">
                      <w:t>:</w:t>
                    </w:r>
                    <w:r>
                      <w:fldChar w:fldCharType="begin"/>
                    </w:r>
                    <w:r w:rsidR="008B07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4B82">
                      <w:t>Sk291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E78" w:rsidRPr="005354E2" w:rsidRDefault="00FA3E78">
    <w:pPr>
      <w:pStyle w:val="FSHNormal"/>
      <w:tabs>
        <w:tab w:val="right" w:pos="5840"/>
      </w:tabs>
    </w:pPr>
    <w:r w:rsidRPr="005354E2">
      <w:br/>
    </w:r>
    <w:r w:rsidRPr="005354E2">
      <w:fldChar w:fldCharType="begin" w:fldLock="1"/>
    </w:r>
    <w:r w:rsidRPr="005354E2">
      <w:instrText xml:space="preserve"> DOCPROPERTY</w:instrText>
    </w:r>
    <w:r w:rsidRPr="005354E2">
      <w:rPr>
        <w:sz w:val="18"/>
      </w:rPr>
      <w:instrText xml:space="preserve"> "YearUser" *\charformat </w:instrText>
    </w:r>
    <w:r w:rsidRPr="005354E2">
      <w:fldChar w:fldCharType="separate"/>
    </w:r>
    <w:r w:rsidRPr="005354E2">
      <w:t>2006/07</w:t>
    </w:r>
    <w:r w:rsidRPr="005354E2">
      <w:fldChar w:fldCharType="end"/>
    </w:r>
    <w:r w:rsidRPr="005354E2">
      <w:t xml:space="preserve"> </w:t>
    </w:r>
    <w:r w:rsidRPr="005354E2">
      <w:tab/>
      <w:t xml:space="preserve">mnr: </w:t>
    </w:r>
    <w:r w:rsidRPr="005354E2">
      <w:fldChar w:fldCharType="begin" w:fldLock="1"/>
    </w:r>
    <w:r w:rsidRPr="005354E2">
      <w:instrText xml:space="preserve"> DOCPROPERTY</w:instrText>
    </w:r>
    <w:r w:rsidRPr="005354E2">
      <w:rPr>
        <w:sz w:val="18"/>
      </w:rPr>
      <w:instrText xml:space="preserve"> "Motionsnummer" *\charformat </w:instrText>
    </w:r>
    <w:r w:rsidRPr="005354E2">
      <w:fldChar w:fldCharType="separate"/>
    </w:r>
    <w:r w:rsidRPr="005354E2">
      <w:t>Sk291</w:t>
    </w:r>
    <w:r w:rsidRPr="005354E2">
      <w:fldChar w:fldCharType="end"/>
    </w:r>
    <w:r w:rsidRPr="005354E2">
      <w:br/>
    </w:r>
    <w:r w:rsidRPr="005354E2">
      <w:fldChar w:fldCharType="begin" w:fldLock="1"/>
    </w:r>
    <w:r w:rsidRPr="005354E2">
      <w:instrText xml:space="preserve"> DOCPROPERTY</w:instrText>
    </w:r>
    <w:r w:rsidRPr="005354E2">
      <w:rPr>
        <w:sz w:val="18"/>
      </w:rPr>
      <w:instrText xml:space="preserve"> "Samling" *\charformat </w:instrText>
    </w:r>
    <w:r w:rsidRPr="005354E2">
      <w:fldChar w:fldCharType="end"/>
    </w:r>
    <w:r w:rsidRPr="005354E2">
      <w:tab/>
      <w:t xml:space="preserve">pnr: </w:t>
    </w:r>
    <w:r w:rsidRPr="005354E2">
      <w:fldChar w:fldCharType="begin" w:fldLock="1"/>
    </w:r>
    <w:r w:rsidRPr="005354E2">
      <w:instrText xml:space="preserve"> DOCPROPERTY</w:instrText>
    </w:r>
    <w:r w:rsidRPr="005354E2">
      <w:rPr>
        <w:sz w:val="18"/>
      </w:rPr>
      <w:instrText xml:space="preserve"> "Partinummer" *\charformat </w:instrText>
    </w:r>
    <w:r w:rsidRPr="005354E2">
      <w:fldChar w:fldCharType="separate"/>
    </w:r>
    <w:r w:rsidRPr="005354E2">
      <w:t>mp412</w:t>
    </w:r>
    <w:r w:rsidRPr="005354E2">
      <w:fldChar w:fldCharType="end"/>
    </w:r>
  </w:p>
  <w:p w:rsidR="00FA3E78" w:rsidRPr="005354E2" w:rsidRDefault="00FA3E78">
    <w:pPr>
      <w:pStyle w:val="FSHRub1"/>
    </w:pPr>
    <w:r w:rsidRPr="005354E2">
      <w:t>Motion till riksdagen</w:t>
    </w:r>
    <w:r w:rsidRPr="005354E2">
      <w:br/>
    </w:r>
    <w:r w:rsidRPr="005354E2">
      <w:fldChar w:fldCharType="begin" w:fldLock="1"/>
    </w:r>
    <w:r w:rsidRPr="005354E2">
      <w:instrText xml:space="preserve"> DOCPROPERTY "YearUser" *\charformat </w:instrText>
    </w:r>
    <w:r w:rsidRPr="005354E2">
      <w:fldChar w:fldCharType="separate"/>
    </w:r>
    <w:r w:rsidRPr="005354E2">
      <w:t>2006/07</w:t>
    </w:r>
    <w:r w:rsidRPr="005354E2">
      <w:fldChar w:fldCharType="end"/>
    </w:r>
    <w:r w:rsidRPr="005354E2">
      <w:t>:</w:t>
    </w:r>
    <w:r w:rsidRPr="005354E2">
      <w:fldChar w:fldCharType="begin" w:fldLock="1"/>
    </w:r>
    <w:r w:rsidRPr="005354E2">
      <w:instrText xml:space="preserve"> DOCPROPERTY "Motionsnummer" *\charformat </w:instrText>
    </w:r>
    <w:r w:rsidRPr="005354E2">
      <w:fldChar w:fldCharType="separate"/>
    </w:r>
    <w:r w:rsidRPr="005354E2">
      <w:t>Sk291</w:t>
    </w:r>
    <w:r w:rsidRPr="005354E2">
      <w:fldChar w:fldCharType="end"/>
    </w:r>
  </w:p>
  <w:p w:rsidR="00FA3E78" w:rsidRPr="005354E2" w:rsidRDefault="00FA3E78">
    <w:pPr>
      <w:pStyle w:val="FSHNormalS5"/>
    </w:pPr>
    <w:r w:rsidRPr="005354E2">
      <w:fldChar w:fldCharType="begin" w:fldLock="1"/>
    </w:r>
    <w:r w:rsidRPr="005354E2">
      <w:instrText xml:space="preserve"> DOCPROPERTY "MotionarText" *\charformat </w:instrText>
    </w:r>
    <w:r w:rsidRPr="005354E2">
      <w:fldChar w:fldCharType="separate"/>
    </w:r>
    <w:r w:rsidRPr="005354E2">
      <w:t>av Mats Pertoft m.fl. (mp)</w:t>
    </w:r>
    <w:r w:rsidRPr="005354E2">
      <w:fldChar w:fldCharType="end"/>
    </w:r>
    <w:r w:rsidRPr="005354E2">
      <w:br/>
    </w:r>
    <w:r w:rsidRPr="005354E2">
      <w:fldChar w:fldCharType="begin" w:fldLock="1"/>
    </w:r>
    <w:r w:rsidRPr="005354E2">
      <w:instrText xml:space="preserve"> DOCPROPERTY "SvarFrasKort" *\charformat </w:instrText>
    </w:r>
    <w:r w:rsidRPr="005354E2">
      <w:fldChar w:fldCharType="end"/>
    </w:r>
  </w:p>
  <w:p w:rsidR="00FA3E78" w:rsidRPr="005354E2" w:rsidRDefault="00FA3E78">
    <w:pPr>
      <w:pStyle w:val="FSHTitel"/>
    </w:pPr>
    <w:r w:rsidRPr="005354E2">
      <w:fldChar w:fldCharType="begin" w:fldLock="1"/>
    </w:r>
    <w:r w:rsidRPr="005354E2">
      <w:instrText xml:space="preserve"> DOCPROPERTY</w:instrText>
    </w:r>
    <w:r w:rsidRPr="005354E2">
      <w:rPr>
        <w:sz w:val="18"/>
      </w:rPr>
      <w:instrText xml:space="preserve"> "RubrikSvar" *\charformat </w:instrText>
    </w:r>
    <w:r w:rsidRPr="005354E2">
      <w:fldChar w:fldCharType="separate"/>
    </w:r>
    <w:r w:rsidRPr="005354E2">
      <w:t>Enskilda förskolor samt fristående skolor och inkomstskatt</w:t>
    </w:r>
    <w:r w:rsidRPr="005354E2">
      <w:fldChar w:fldCharType="end"/>
    </w:r>
  </w:p>
  <w:p w:rsidR="00FA3E78" w:rsidRPr="005354E2" w:rsidRDefault="00FA3E78">
    <w:pPr>
      <w:pStyle w:val="Normal00"/>
    </w:pPr>
  </w:p>
  <w:p w:rsidR="008B079E" w:rsidRPr="005354E2" w:rsidRDefault="008B07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775385">
    <w:abstractNumId w:val="13"/>
  </w:num>
  <w:num w:numId="2" w16cid:durableId="1939605476">
    <w:abstractNumId w:val="10"/>
  </w:num>
  <w:num w:numId="3" w16cid:durableId="1891183078">
    <w:abstractNumId w:val="11"/>
  </w:num>
  <w:num w:numId="4" w16cid:durableId="570584447">
    <w:abstractNumId w:val="12"/>
  </w:num>
  <w:num w:numId="5" w16cid:durableId="1631860719">
    <w:abstractNumId w:val="8"/>
  </w:num>
  <w:num w:numId="6" w16cid:durableId="281808053">
    <w:abstractNumId w:val="3"/>
  </w:num>
  <w:num w:numId="7" w16cid:durableId="644311479">
    <w:abstractNumId w:val="2"/>
  </w:num>
  <w:num w:numId="8" w16cid:durableId="1752657373">
    <w:abstractNumId w:val="1"/>
  </w:num>
  <w:num w:numId="9" w16cid:durableId="283466678">
    <w:abstractNumId w:val="0"/>
  </w:num>
  <w:num w:numId="10" w16cid:durableId="704595393">
    <w:abstractNumId w:val="9"/>
  </w:num>
  <w:num w:numId="11" w16cid:durableId="1000885804">
    <w:abstractNumId w:val="7"/>
  </w:num>
  <w:num w:numId="12" w16cid:durableId="1152600864">
    <w:abstractNumId w:val="6"/>
  </w:num>
  <w:num w:numId="13" w16cid:durableId="1300457460">
    <w:abstractNumId w:val="5"/>
  </w:num>
  <w:num w:numId="14" w16cid:durableId="1361395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0F87DCE8-E845-4A82-8576-72C9B4F36723},{B81B8A0A-08CE-44CC-9E69-32C06335E529},{678A9254-59ED-452D-AB16-7DA16C224668}"/>
  </w:docVars>
  <w:rsids>
    <w:rsidRoot w:val="005354E2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4482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5C2F"/>
    <w:rsid w:val="002C2373"/>
    <w:rsid w:val="002D11A8"/>
    <w:rsid w:val="00314F87"/>
    <w:rsid w:val="0032051D"/>
    <w:rsid w:val="003303B5"/>
    <w:rsid w:val="003366E9"/>
    <w:rsid w:val="00342FB4"/>
    <w:rsid w:val="0036065A"/>
    <w:rsid w:val="00376190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354E2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5818"/>
    <w:rsid w:val="00770030"/>
    <w:rsid w:val="00774959"/>
    <w:rsid w:val="007852B2"/>
    <w:rsid w:val="00794149"/>
    <w:rsid w:val="007B67A7"/>
    <w:rsid w:val="007C6092"/>
    <w:rsid w:val="007E119E"/>
    <w:rsid w:val="00835841"/>
    <w:rsid w:val="00846903"/>
    <w:rsid w:val="0086239C"/>
    <w:rsid w:val="008B079E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5011B"/>
    <w:rsid w:val="00A736FF"/>
    <w:rsid w:val="00AA1434"/>
    <w:rsid w:val="00AB5000"/>
    <w:rsid w:val="00AC4242"/>
    <w:rsid w:val="00AC4310"/>
    <w:rsid w:val="00AC63D9"/>
    <w:rsid w:val="00AE2EF8"/>
    <w:rsid w:val="00AF5881"/>
    <w:rsid w:val="00B13BF0"/>
    <w:rsid w:val="00B33C81"/>
    <w:rsid w:val="00B34666"/>
    <w:rsid w:val="00B67E5B"/>
    <w:rsid w:val="00BA42B3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6486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4B82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A3E78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A7C049-0456-428B-8527-D0C9A0BA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C424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C424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C424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C424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C424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C424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C424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C424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C4242"/>
    <w:pPr>
      <w:outlineLvl w:val="7"/>
    </w:pPr>
  </w:style>
  <w:style w:type="paragraph" w:styleId="Rubrik9">
    <w:name w:val="heading 9"/>
    <w:basedOn w:val="Rubrik8"/>
    <w:next w:val="Normal"/>
    <w:qFormat/>
    <w:rsid w:val="00AC424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C424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C424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C4242"/>
    <w:pPr>
      <w:spacing w:before="0"/>
      <w:ind w:firstLine="227"/>
    </w:pPr>
  </w:style>
  <w:style w:type="paragraph" w:customStyle="1" w:styleId="FSHNormal">
    <w:name w:val="FSH_Normal"/>
    <w:semiHidden/>
    <w:rsid w:val="00AC424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C424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C424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C424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C424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C424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C424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C4242"/>
    <w:pPr>
      <w:spacing w:after="250"/>
    </w:pPr>
  </w:style>
  <w:style w:type="paragraph" w:customStyle="1" w:styleId="Autokorrigering">
    <w:name w:val="Autokorrigering"/>
    <w:rsid w:val="00AC424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24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C424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C424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C424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C424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C424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C424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C4242"/>
    <w:pPr>
      <w:ind w:firstLine="170"/>
    </w:pPr>
  </w:style>
  <w:style w:type="paragraph" w:customStyle="1" w:styleId="NormalA4fot">
    <w:name w:val="Normal_A4fot"/>
    <w:basedOn w:val="Normal"/>
    <w:semiHidden/>
    <w:rsid w:val="00AC424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C424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C424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C424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C424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C424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C424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C424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C4242"/>
  </w:style>
  <w:style w:type="paragraph" w:customStyle="1" w:styleId="RubrikInnehllsf">
    <w:name w:val="RubrikInnehållsf"/>
    <w:basedOn w:val="RubrikSammanf"/>
    <w:next w:val="Normal"/>
    <w:rsid w:val="00AC4242"/>
  </w:style>
  <w:style w:type="paragraph" w:customStyle="1" w:styleId="Tabellochbildrubrik">
    <w:name w:val="Tabell och bildrubrik"/>
    <w:basedOn w:val="Normal"/>
    <w:next w:val="Normal"/>
    <w:rsid w:val="00AC424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C424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C424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C424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C424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C424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C4242"/>
    <w:pPr>
      <w:ind w:left="284"/>
    </w:pPr>
  </w:style>
  <w:style w:type="paragraph" w:styleId="Innehll3">
    <w:name w:val="toc 3"/>
    <w:basedOn w:val="Innehll2"/>
    <w:next w:val="Innehll4"/>
    <w:semiHidden/>
    <w:rsid w:val="00AC4242"/>
    <w:pPr>
      <w:ind w:left="567"/>
    </w:pPr>
  </w:style>
  <w:style w:type="paragraph" w:styleId="Innehll4">
    <w:name w:val="toc 4"/>
    <w:basedOn w:val="Innehll3"/>
    <w:next w:val="Normal"/>
    <w:semiHidden/>
    <w:rsid w:val="00AC424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C424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C4242"/>
  </w:style>
  <w:style w:type="character" w:styleId="Hyperlnk">
    <w:name w:val="Hyperlink"/>
    <w:basedOn w:val="Standardstycketeckensnitt"/>
    <w:semiHidden/>
    <w:rsid w:val="00AC4242"/>
    <w:rPr>
      <w:color w:val="0000FF"/>
      <w:u w:val="single"/>
    </w:rPr>
  </w:style>
  <w:style w:type="paragraph" w:styleId="Indragetstycke">
    <w:name w:val="Block Text"/>
    <w:basedOn w:val="Normal"/>
    <w:semiHidden/>
    <w:rsid w:val="00AC424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C4242"/>
  </w:style>
  <w:style w:type="paragraph" w:styleId="Lista">
    <w:name w:val="List"/>
    <w:basedOn w:val="Normal"/>
    <w:semiHidden/>
    <w:rsid w:val="00AC4242"/>
    <w:pPr>
      <w:ind w:left="283" w:hanging="283"/>
    </w:pPr>
  </w:style>
  <w:style w:type="paragraph" w:styleId="Normalwebb">
    <w:name w:val="Normal (Web)"/>
    <w:basedOn w:val="Normal"/>
    <w:semiHidden/>
    <w:rsid w:val="00AC4242"/>
    <w:rPr>
      <w:szCs w:val="24"/>
    </w:rPr>
  </w:style>
  <w:style w:type="paragraph" w:styleId="Numreradlista">
    <w:name w:val="List Number"/>
    <w:basedOn w:val="Normal"/>
    <w:semiHidden/>
    <w:rsid w:val="00AC4242"/>
    <w:pPr>
      <w:numPr>
        <w:numId w:val="5"/>
      </w:numPr>
    </w:pPr>
  </w:style>
  <w:style w:type="paragraph" w:styleId="Punktlista">
    <w:name w:val="List Bullet"/>
    <w:basedOn w:val="Normal"/>
    <w:semiHidden/>
    <w:rsid w:val="00AC424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C4242"/>
  </w:style>
  <w:style w:type="character" w:styleId="Sidnummer">
    <w:name w:val="page number"/>
    <w:basedOn w:val="Standardstycketeckensnitt"/>
    <w:semiHidden/>
    <w:rsid w:val="00AC4242"/>
  </w:style>
  <w:style w:type="paragraph" w:styleId="Signatur">
    <w:name w:val="Signature"/>
    <w:basedOn w:val="Normal"/>
    <w:semiHidden/>
    <w:rsid w:val="00AC4242"/>
    <w:pPr>
      <w:ind w:left="4252"/>
    </w:pPr>
  </w:style>
  <w:style w:type="paragraph" w:styleId="Underrubrik">
    <w:name w:val="Subtitle"/>
    <w:basedOn w:val="Normal"/>
    <w:qFormat/>
    <w:rsid w:val="00AC424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1241</Characters>
  <Application>Microsoft Office Word</Application>
  <DocSecurity>4</DocSecurity>
  <Lines>27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mp412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mp412</dc:title>
  <dc:subject>mp412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2007-01-04T09:35:00Z</cp:lastPrinted>
  <dcterms:created xsi:type="dcterms:W3CDTF">2025-12-17T01:24:00Z</dcterms:created>
  <dcterms:modified xsi:type="dcterms:W3CDTF">2025-12-17T01:24:00Z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Enskilda förskolor samt fristående skolor och inkomstskatt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Enskilda förskolor samt fristående skolor och inkomstskatt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mp412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(mp)\Rådberg, Peter (mp)\Nihlén, Thomas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Peter Rådberg (mp), Thomas Nihlén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jn0727aa</vt:lpwstr>
  </property>
  <property fmtid="{D5CDD505-2E9C-101B-9397-08002B2CF9AE}" pid="46" name="MotionID">
    <vt:lpwstr>20062007000001090112000004120069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20062007000001090112000004120069</vt:lpwstr>
  </property>
  <property fmtid="{D5CDD505-2E9C-101B-9397-08002B2CF9AE}" pid="50" name="nummer">
    <vt:lpwstr>291</vt:lpwstr>
  </property>
  <property fmtid="{D5CDD505-2E9C-101B-9397-08002B2CF9AE}" pid="51" name="utskottsbeteckning">
    <vt:lpwstr>Sk</vt:lpwstr>
  </property>
  <property fmtid="{D5CDD505-2E9C-101B-9397-08002B2CF9AE}" pid="52" name="GlobalUID">
    <vt:lpwstr>{AA241BB7-9512-4539-9B60-3E7469FFE868}</vt:lpwstr>
  </property>
  <property fmtid="{D5CDD505-2E9C-101B-9397-08002B2CF9AE}" pid="53" name="Överföringar">
    <vt:i4>0</vt:i4>
  </property>
  <property fmtid="{D5CDD505-2E9C-101B-9397-08002B2CF9AE}" pid="54" name="Checksum">
    <vt:lpwstr>*1008865317539*</vt:lpwstr>
  </property>
  <property fmtid="{D5CDD505-2E9C-101B-9397-08002B2CF9AE}" pid="55" name="skuggnummer">
    <vt:lpwstr>1396</vt:lpwstr>
  </property>
  <property fmtid="{D5CDD505-2E9C-101B-9397-08002B2CF9AE}" pid="56" name="urixVersion">
    <vt:lpwstr>3.1.4.1</vt:lpwstr>
  </property>
  <property fmtid="{D5CDD505-2E9C-101B-9397-08002B2CF9AE}" pid="57" name="urixOrigin">
    <vt:lpwstr>070307 09:40:25.761</vt:lpwstr>
  </property>
  <property fmtid="{D5CDD505-2E9C-101B-9397-08002B2CF9AE}" pid="58" name="urixGuid">
    <vt:lpwstr>{C22FC2F7-C40E-4BC1-8E36-D7B2E9F27094}</vt:lpwstr>
  </property>
</Properties>
</file>