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7C07F0301574C0C84F2EEA673A0B066"/>
        </w:placeholder>
        <w:text/>
      </w:sdtPr>
      <w:sdtEndPr/>
      <w:sdtContent>
        <w:p w:rsidRPr="009B062B" w:rsidR="00AF30DD" w:rsidP="00634F15" w:rsidRDefault="00AF30DD" w14:paraId="6A284D7A" w14:textId="77777777">
          <w:pPr>
            <w:pStyle w:val="Rubrik1"/>
            <w:spacing w:after="300"/>
          </w:pPr>
          <w:r w:rsidRPr="009B062B">
            <w:t>Förslag till riksdagsbeslut</w:t>
          </w:r>
        </w:p>
      </w:sdtContent>
    </w:sdt>
    <w:bookmarkStart w:name="_Hlk52910174" w:displacedByCustomXml="next" w:id="0"/>
    <w:sdt>
      <w:sdtPr>
        <w:alias w:val="Yrkande 1"/>
        <w:tag w:val="16b132b3-b11a-462a-a6f9-03ff467782b1"/>
        <w:id w:val="-827211379"/>
        <w:lock w:val="sdtLocked"/>
      </w:sdtPr>
      <w:sdtEndPr/>
      <w:sdtContent>
        <w:p w:rsidR="007A0614" w:rsidRDefault="00DD14AB" w14:paraId="6A284D7B" w14:textId="77777777">
          <w:pPr>
            <w:pStyle w:val="Frslagstext"/>
            <w:numPr>
              <w:ilvl w:val="0"/>
              <w:numId w:val="0"/>
            </w:numPr>
          </w:pPr>
          <w:r>
            <w:t>Riksdagen ställer sig bakom det som anförs i motionen om förenklade regler för bygglov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0CCC8AC76C246D1ADD996124D84BBAE"/>
        </w:placeholder>
        <w:text/>
      </w:sdtPr>
      <w:sdtEndPr/>
      <w:sdtContent>
        <w:p w:rsidRPr="009B062B" w:rsidR="006D79C9" w:rsidP="00333E95" w:rsidRDefault="006D79C9" w14:paraId="6A284D7C" w14:textId="77777777">
          <w:pPr>
            <w:pStyle w:val="Rubrik1"/>
          </w:pPr>
          <w:r>
            <w:t>Motivering</w:t>
          </w:r>
        </w:p>
      </w:sdtContent>
    </w:sdt>
    <w:p w:rsidRPr="000C5BA3" w:rsidR="000C5BA3" w:rsidP="000C5BA3" w:rsidRDefault="000C5BA3" w14:paraId="6A284D7D" w14:textId="6BF85277">
      <w:pPr>
        <w:pStyle w:val="Normalutanindragellerluft"/>
      </w:pPr>
      <w:r w:rsidRPr="000C5BA3">
        <w:t>Den som vill bygga ut, måla om eller i övrigt förädla sin fastighet måste som regel ansöka om bygglov för det. Reglerna för vad som är bygglovspliktigt är väldigt omfattande</w:t>
      </w:r>
      <w:r w:rsidR="0067287A">
        <w:t>. E</w:t>
      </w:r>
      <w:r w:rsidRPr="000C5BA3">
        <w:t>xempelvis krävs många gånger bygglov för att byta färg på en fastighet, bygglov krävs om en byggnad ska användas till ett annat ändamål än vad den tidigare använ</w:t>
      </w:r>
      <w:r w:rsidR="0067287A">
        <w:t>t</w:t>
      </w:r>
      <w:r w:rsidRPr="000C5BA3">
        <w:t xml:space="preserve">s till eller </w:t>
      </w:r>
      <w:r w:rsidR="0067287A">
        <w:t xml:space="preserve">för att </w:t>
      </w:r>
      <w:r w:rsidRPr="000C5BA3">
        <w:t xml:space="preserve">uppföra ett plank. Det kan även krävas bygglov för att sätta upp eller väsentligt ändra en ljusanordning. </w:t>
      </w:r>
    </w:p>
    <w:p w:rsidR="000C5BA3" w:rsidP="000C5BA3" w:rsidRDefault="000C5BA3" w14:paraId="6A284D7E" w14:textId="77777777">
      <w:r w:rsidRPr="000C5BA3">
        <w:t xml:space="preserve">Kommunen kan dessutom besluta om utökad eller minskad bygglovsplikt. Utökad bygglovsplikt innebär att åtgärder som normalt inte kräver bygglov gör det. Således, för att vara på säkra sidan, bör den som ska förädla sin fastighet kontakta kommunen för att veta vad som gäller för just dennes fastighet. </w:t>
      </w:r>
    </w:p>
    <w:p w:rsidR="00BB6339" w:rsidP="00FF15C2" w:rsidRDefault="000C5BA3" w14:paraId="6A284D80" w14:textId="0ECF8967">
      <w:r w:rsidRPr="000C5BA3">
        <w:t xml:space="preserve">Att ansöka om bygglov kostar både pengar och tid. Reglerna kring bygglov behöver förenklas så att äganderätten stärks och enskilda fastighetsägare ges större möjlighet att förädla sina fastigheter utan att behöva ansöka om bygglov. Det är inte rimligt att den som vill ändra kulören på ett förråd måste ansöka om bygglov för att göra det. </w:t>
      </w:r>
      <w:bookmarkStart w:name="_GoBack" w:id="2"/>
      <w:bookmarkEnd w:id="2"/>
    </w:p>
    <w:sdt>
      <w:sdtPr>
        <w:rPr>
          <w:i/>
          <w:noProof/>
        </w:rPr>
        <w:alias w:val="CC_Underskrifter"/>
        <w:tag w:val="CC_Underskrifter"/>
        <w:id w:val="583496634"/>
        <w:lock w:val="sdtContentLocked"/>
        <w:placeholder>
          <w:docPart w:val="39D2063B51134704B9E417D01DC67E66"/>
        </w:placeholder>
      </w:sdtPr>
      <w:sdtEndPr>
        <w:rPr>
          <w:i w:val="0"/>
          <w:noProof w:val="0"/>
        </w:rPr>
      </w:sdtEndPr>
      <w:sdtContent>
        <w:p w:rsidR="00634F15" w:rsidP="00634F15" w:rsidRDefault="00634F15" w14:paraId="6A284D81" w14:textId="77777777"/>
        <w:p w:rsidRPr="008E0FE2" w:rsidR="004801AC" w:rsidP="00634F15" w:rsidRDefault="00FF15C2" w14:paraId="6A284D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Magdalena Schröder (M)</w:t>
            </w:r>
          </w:p>
        </w:tc>
        <w:tc>
          <w:tcPr>
            <w:tcW w:w="50" w:type="pct"/>
            <w:vAlign w:val="bottom"/>
          </w:tcPr>
          <w:p>
            <w:pPr>
              <w:pStyle w:val="Underskrifter"/>
            </w:pPr>
            <w:r>
              <w:t> </w:t>
            </w:r>
          </w:p>
        </w:tc>
      </w:tr>
    </w:tbl>
    <w:p w:rsidR="00EA076D" w:rsidRDefault="00EA076D" w14:paraId="6A284D86" w14:textId="77777777"/>
    <w:sectPr w:rsidR="00EA07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84D88" w14:textId="77777777" w:rsidR="000C5BA3" w:rsidRDefault="000C5BA3" w:rsidP="000C1CAD">
      <w:pPr>
        <w:spacing w:line="240" w:lineRule="auto"/>
      </w:pPr>
      <w:r>
        <w:separator/>
      </w:r>
    </w:p>
  </w:endnote>
  <w:endnote w:type="continuationSeparator" w:id="0">
    <w:p w14:paraId="6A284D89" w14:textId="77777777" w:rsidR="000C5BA3" w:rsidRDefault="000C5B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84D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84D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84D97" w14:textId="77777777" w:rsidR="00262EA3" w:rsidRPr="00634F15" w:rsidRDefault="00262EA3" w:rsidP="00634F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84D86" w14:textId="77777777" w:rsidR="000C5BA3" w:rsidRDefault="000C5BA3" w:rsidP="000C1CAD">
      <w:pPr>
        <w:spacing w:line="240" w:lineRule="auto"/>
      </w:pPr>
      <w:r>
        <w:separator/>
      </w:r>
    </w:p>
  </w:footnote>
  <w:footnote w:type="continuationSeparator" w:id="0">
    <w:p w14:paraId="6A284D87" w14:textId="77777777" w:rsidR="000C5BA3" w:rsidRDefault="000C5B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284D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284D99" wp14:anchorId="6A284D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15C2" w14:paraId="6A284D9C" w14:textId="77777777">
                          <w:pPr>
                            <w:jc w:val="right"/>
                          </w:pPr>
                          <w:sdt>
                            <w:sdtPr>
                              <w:alias w:val="CC_Noformat_Partikod"/>
                              <w:tag w:val="CC_Noformat_Partikod"/>
                              <w:id w:val="-53464382"/>
                              <w:placeholder>
                                <w:docPart w:val="E93F391A12134ADBAB77C817EE72B023"/>
                              </w:placeholder>
                              <w:text/>
                            </w:sdtPr>
                            <w:sdtEndPr/>
                            <w:sdtContent>
                              <w:r w:rsidR="000C5BA3">
                                <w:t>M</w:t>
                              </w:r>
                            </w:sdtContent>
                          </w:sdt>
                          <w:sdt>
                            <w:sdtPr>
                              <w:alias w:val="CC_Noformat_Partinummer"/>
                              <w:tag w:val="CC_Noformat_Partinummer"/>
                              <w:id w:val="-1709555926"/>
                              <w:placeholder>
                                <w:docPart w:val="C0A1665AD4D04132BF865C53A35C7E00"/>
                              </w:placeholder>
                              <w:text/>
                            </w:sdtPr>
                            <w:sdtEndPr/>
                            <w:sdtContent>
                              <w:r w:rsidR="000C5BA3">
                                <w:t>1911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284D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15C2" w14:paraId="6A284D9C" w14:textId="77777777">
                    <w:pPr>
                      <w:jc w:val="right"/>
                    </w:pPr>
                    <w:sdt>
                      <w:sdtPr>
                        <w:alias w:val="CC_Noformat_Partikod"/>
                        <w:tag w:val="CC_Noformat_Partikod"/>
                        <w:id w:val="-53464382"/>
                        <w:placeholder>
                          <w:docPart w:val="E93F391A12134ADBAB77C817EE72B023"/>
                        </w:placeholder>
                        <w:text/>
                      </w:sdtPr>
                      <w:sdtEndPr/>
                      <w:sdtContent>
                        <w:r w:rsidR="000C5BA3">
                          <w:t>M</w:t>
                        </w:r>
                      </w:sdtContent>
                    </w:sdt>
                    <w:sdt>
                      <w:sdtPr>
                        <w:alias w:val="CC_Noformat_Partinummer"/>
                        <w:tag w:val="CC_Noformat_Partinummer"/>
                        <w:id w:val="-1709555926"/>
                        <w:placeholder>
                          <w:docPart w:val="C0A1665AD4D04132BF865C53A35C7E00"/>
                        </w:placeholder>
                        <w:text/>
                      </w:sdtPr>
                      <w:sdtEndPr/>
                      <w:sdtContent>
                        <w:r w:rsidR="000C5BA3">
                          <w:t>1911</w:t>
                        </w:r>
                      </w:sdtContent>
                    </w:sdt>
                  </w:p>
                </w:txbxContent>
              </v:textbox>
              <w10:wrap anchorx="page"/>
            </v:shape>
          </w:pict>
        </mc:Fallback>
      </mc:AlternateContent>
    </w:r>
  </w:p>
  <w:p w:rsidRPr="00293C4F" w:rsidR="00262EA3" w:rsidP="00776B74" w:rsidRDefault="00262EA3" w14:paraId="6A284D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284D8C" w14:textId="77777777">
    <w:pPr>
      <w:jc w:val="right"/>
    </w:pPr>
  </w:p>
  <w:p w:rsidR="00262EA3" w:rsidP="00776B74" w:rsidRDefault="00262EA3" w14:paraId="6A284D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F15C2" w14:paraId="6A284D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284D9B" wp14:anchorId="6A284D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15C2" w14:paraId="6A284D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C5BA3">
          <w:t>M</w:t>
        </w:r>
      </w:sdtContent>
    </w:sdt>
    <w:sdt>
      <w:sdtPr>
        <w:alias w:val="CC_Noformat_Partinummer"/>
        <w:tag w:val="CC_Noformat_Partinummer"/>
        <w:id w:val="-2014525982"/>
        <w:text/>
      </w:sdtPr>
      <w:sdtEndPr/>
      <w:sdtContent>
        <w:r w:rsidR="000C5BA3">
          <w:t>1911</w:t>
        </w:r>
      </w:sdtContent>
    </w:sdt>
  </w:p>
  <w:p w:rsidRPr="008227B3" w:rsidR="00262EA3" w:rsidP="008227B3" w:rsidRDefault="00FF15C2" w14:paraId="6A284D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15C2" w14:paraId="6A284D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:3701</w:t>
        </w:r>
      </w:sdtContent>
    </w:sdt>
  </w:p>
  <w:p w:rsidR="00262EA3" w:rsidP="00E03A3D" w:rsidRDefault="00FF15C2" w14:paraId="6A284D94" w14:textId="77777777">
    <w:pPr>
      <w:pStyle w:val="Motionr"/>
    </w:pPr>
    <w:sdt>
      <w:sdtPr>
        <w:alias w:val="CC_Noformat_Avtext"/>
        <w:tag w:val="CC_Noformat_Avtext"/>
        <w:id w:val="-2020768203"/>
        <w:lock w:val="sdtContentLocked"/>
        <w15:appearance w15:val="hidden"/>
        <w:text/>
      </w:sdtPr>
      <w:sdtEndPr/>
      <w:sdtContent>
        <w:r>
          <w:t>av Magdalena Schröder (M)</w:t>
        </w:r>
      </w:sdtContent>
    </w:sdt>
  </w:p>
  <w:sdt>
    <w:sdtPr>
      <w:alias w:val="CC_Noformat_Rubtext"/>
      <w:tag w:val="CC_Noformat_Rubtext"/>
      <w:id w:val="-218060500"/>
      <w:lock w:val="sdtLocked"/>
      <w:text/>
    </w:sdtPr>
    <w:sdtEndPr/>
    <w:sdtContent>
      <w:p w:rsidR="00262EA3" w:rsidP="00283E0F" w:rsidRDefault="000C5BA3" w14:paraId="6A284D95" w14:textId="77777777">
        <w:pPr>
          <w:pStyle w:val="FSHRub2"/>
        </w:pPr>
        <w:r>
          <w:t>Förändrade regler för vad som kräver bygglov</w:t>
        </w:r>
      </w:p>
    </w:sdtContent>
  </w:sdt>
  <w:sdt>
    <w:sdtPr>
      <w:alias w:val="CC_Boilerplate_3"/>
      <w:tag w:val="CC_Boilerplate_3"/>
      <w:id w:val="1606463544"/>
      <w:lock w:val="sdtContentLocked"/>
      <w15:appearance w15:val="hidden"/>
      <w:text w:multiLine="1"/>
    </w:sdtPr>
    <w:sdtEndPr/>
    <w:sdtContent>
      <w:p w:rsidR="00262EA3" w:rsidP="00283E0F" w:rsidRDefault="00262EA3" w14:paraId="6A284D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C5B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BA3"/>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F29"/>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9D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4F15"/>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87A"/>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614"/>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550"/>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AB"/>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76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5C2"/>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284D79"/>
  <w15:chartTrackingRefBased/>
  <w15:docId w15:val="{E1AB1BBE-0CDC-4161-9E37-B916ED3A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C07F0301574C0C84F2EEA673A0B066"/>
        <w:category>
          <w:name w:val="Allmänt"/>
          <w:gallery w:val="placeholder"/>
        </w:category>
        <w:types>
          <w:type w:val="bbPlcHdr"/>
        </w:types>
        <w:behaviors>
          <w:behavior w:val="content"/>
        </w:behaviors>
        <w:guid w:val="{09A1B4A9-69FF-473A-AEC6-28D86216C7B8}"/>
      </w:docPartPr>
      <w:docPartBody>
        <w:p w:rsidR="002E319B" w:rsidRDefault="002E319B">
          <w:pPr>
            <w:pStyle w:val="27C07F0301574C0C84F2EEA673A0B066"/>
          </w:pPr>
          <w:r w:rsidRPr="005A0A93">
            <w:rPr>
              <w:rStyle w:val="Platshllartext"/>
            </w:rPr>
            <w:t>Förslag till riksdagsbeslut</w:t>
          </w:r>
        </w:p>
      </w:docPartBody>
    </w:docPart>
    <w:docPart>
      <w:docPartPr>
        <w:name w:val="00CCC8AC76C246D1ADD996124D84BBAE"/>
        <w:category>
          <w:name w:val="Allmänt"/>
          <w:gallery w:val="placeholder"/>
        </w:category>
        <w:types>
          <w:type w:val="bbPlcHdr"/>
        </w:types>
        <w:behaviors>
          <w:behavior w:val="content"/>
        </w:behaviors>
        <w:guid w:val="{78A99EE2-62A0-49F4-8AC3-A86258EDF1C1}"/>
      </w:docPartPr>
      <w:docPartBody>
        <w:p w:rsidR="002E319B" w:rsidRDefault="002E319B">
          <w:pPr>
            <w:pStyle w:val="00CCC8AC76C246D1ADD996124D84BBAE"/>
          </w:pPr>
          <w:r w:rsidRPr="005A0A93">
            <w:rPr>
              <w:rStyle w:val="Platshllartext"/>
            </w:rPr>
            <w:t>Motivering</w:t>
          </w:r>
        </w:p>
      </w:docPartBody>
    </w:docPart>
    <w:docPart>
      <w:docPartPr>
        <w:name w:val="E93F391A12134ADBAB77C817EE72B023"/>
        <w:category>
          <w:name w:val="Allmänt"/>
          <w:gallery w:val="placeholder"/>
        </w:category>
        <w:types>
          <w:type w:val="bbPlcHdr"/>
        </w:types>
        <w:behaviors>
          <w:behavior w:val="content"/>
        </w:behaviors>
        <w:guid w:val="{D1F050B6-C5A4-4028-AD39-49BEECE341A5}"/>
      </w:docPartPr>
      <w:docPartBody>
        <w:p w:rsidR="002E319B" w:rsidRDefault="002E319B">
          <w:pPr>
            <w:pStyle w:val="E93F391A12134ADBAB77C817EE72B023"/>
          </w:pPr>
          <w:r>
            <w:rPr>
              <w:rStyle w:val="Platshllartext"/>
            </w:rPr>
            <w:t xml:space="preserve"> </w:t>
          </w:r>
        </w:p>
      </w:docPartBody>
    </w:docPart>
    <w:docPart>
      <w:docPartPr>
        <w:name w:val="C0A1665AD4D04132BF865C53A35C7E00"/>
        <w:category>
          <w:name w:val="Allmänt"/>
          <w:gallery w:val="placeholder"/>
        </w:category>
        <w:types>
          <w:type w:val="bbPlcHdr"/>
        </w:types>
        <w:behaviors>
          <w:behavior w:val="content"/>
        </w:behaviors>
        <w:guid w:val="{69011956-5D91-4DDA-84F5-C136CC2254AE}"/>
      </w:docPartPr>
      <w:docPartBody>
        <w:p w:rsidR="002E319B" w:rsidRDefault="002E319B">
          <w:pPr>
            <w:pStyle w:val="C0A1665AD4D04132BF865C53A35C7E00"/>
          </w:pPr>
          <w:r>
            <w:t xml:space="preserve"> </w:t>
          </w:r>
        </w:p>
      </w:docPartBody>
    </w:docPart>
    <w:docPart>
      <w:docPartPr>
        <w:name w:val="39D2063B51134704B9E417D01DC67E66"/>
        <w:category>
          <w:name w:val="Allmänt"/>
          <w:gallery w:val="placeholder"/>
        </w:category>
        <w:types>
          <w:type w:val="bbPlcHdr"/>
        </w:types>
        <w:behaviors>
          <w:behavior w:val="content"/>
        </w:behaviors>
        <w:guid w:val="{5B01D6A3-21F9-4E23-885B-D850C5ACE833}"/>
      </w:docPartPr>
      <w:docPartBody>
        <w:p w:rsidR="00230007" w:rsidRDefault="002300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9B"/>
    <w:rsid w:val="00230007"/>
    <w:rsid w:val="002E31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C07F0301574C0C84F2EEA673A0B066">
    <w:name w:val="27C07F0301574C0C84F2EEA673A0B066"/>
  </w:style>
  <w:style w:type="paragraph" w:customStyle="1" w:styleId="5E67A4E6334F457F806C7A9B859D9F61">
    <w:name w:val="5E67A4E6334F457F806C7A9B859D9F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4C0F20E0BF4174A4A4ACA4F98271F3">
    <w:name w:val="CE4C0F20E0BF4174A4A4ACA4F98271F3"/>
  </w:style>
  <w:style w:type="paragraph" w:customStyle="1" w:styleId="00CCC8AC76C246D1ADD996124D84BBAE">
    <w:name w:val="00CCC8AC76C246D1ADD996124D84BBAE"/>
  </w:style>
  <w:style w:type="paragraph" w:customStyle="1" w:styleId="71011E86E6654169AC7E91510EF505A4">
    <w:name w:val="71011E86E6654169AC7E91510EF505A4"/>
  </w:style>
  <w:style w:type="paragraph" w:customStyle="1" w:styleId="86FB882672EF4E569F2644A009129437">
    <w:name w:val="86FB882672EF4E569F2644A009129437"/>
  </w:style>
  <w:style w:type="paragraph" w:customStyle="1" w:styleId="E93F391A12134ADBAB77C817EE72B023">
    <w:name w:val="E93F391A12134ADBAB77C817EE72B023"/>
  </w:style>
  <w:style w:type="paragraph" w:customStyle="1" w:styleId="C0A1665AD4D04132BF865C53A35C7E00">
    <w:name w:val="C0A1665AD4D04132BF865C53A35C7E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DF9BB-FF22-4F79-95DE-A2174427FF42}"/>
</file>

<file path=customXml/itemProps2.xml><?xml version="1.0" encoding="utf-8"?>
<ds:datastoreItem xmlns:ds="http://schemas.openxmlformats.org/officeDocument/2006/customXml" ds:itemID="{C7B29CB0-C2CB-4DDD-B320-9BFDD7E72717}"/>
</file>

<file path=customXml/itemProps3.xml><?xml version="1.0" encoding="utf-8"?>
<ds:datastoreItem xmlns:ds="http://schemas.openxmlformats.org/officeDocument/2006/customXml" ds:itemID="{390C775E-E6F1-4958-901D-1FD0CFBBCECF}"/>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1100</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M1911 Förändrade regler för vad som kräver bygglov</vt:lpstr>
      <vt:lpstr>
      </vt:lpstr>
    </vt:vector>
  </TitlesOfParts>
  <Company>Sveriges riksdag</Company>
  <LinksUpToDate>false</LinksUpToDate>
  <CharactersWithSpaces>1301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