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98EF70FC9D74F4FA4D7D2742F7DC492"/>
        </w:placeholder>
        <w:text/>
      </w:sdtPr>
      <w:sdtEndPr/>
      <w:sdtContent>
        <w:p w:rsidRPr="009B062B" w:rsidR="00AF30DD" w:rsidP="00461641" w:rsidRDefault="00AF30DD" w14:paraId="0AAB3EDA" w14:textId="77777777">
          <w:pPr>
            <w:pStyle w:val="Rubrik1"/>
            <w:spacing w:after="300"/>
          </w:pPr>
          <w:r w:rsidRPr="009B062B">
            <w:t>Förslag till riksdagsbeslut</w:t>
          </w:r>
        </w:p>
      </w:sdtContent>
    </w:sdt>
    <w:sdt>
      <w:sdtPr>
        <w:alias w:val="Yrkande 1"/>
        <w:tag w:val="6541c462-2490-4e9a-bd6e-d6f9a825a00f"/>
        <w:id w:val="1203518148"/>
        <w:lock w:val="sdtLocked"/>
      </w:sdtPr>
      <w:sdtEndPr/>
      <w:sdtContent>
        <w:p w:rsidR="008A31FF" w:rsidRDefault="00362DEA" w14:paraId="3840AA9D" w14:textId="77777777">
          <w:pPr>
            <w:pStyle w:val="Frslagstext"/>
            <w:numPr>
              <w:ilvl w:val="0"/>
              <w:numId w:val="0"/>
            </w:numPr>
          </w:pPr>
          <w:r>
            <w:t>Riksdagen ställer sig bakom det som anförs i motionen om att överväga att göra ett förtydligande i vapenförordningen om att beakta målskjutningsvapnets lämplighet utifrån den målskyttegren idrottsskytten angett att vapnet är avsett 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6C974B1ED44556BB5A429BB6679FD3"/>
        </w:placeholder>
        <w:text/>
      </w:sdtPr>
      <w:sdtEndPr/>
      <w:sdtContent>
        <w:p w:rsidRPr="009B062B" w:rsidR="006D79C9" w:rsidP="00333E95" w:rsidRDefault="006D79C9" w14:paraId="43AA64DC" w14:textId="77777777">
          <w:pPr>
            <w:pStyle w:val="Rubrik1"/>
          </w:pPr>
          <w:r>
            <w:t>Motivering</w:t>
          </w:r>
        </w:p>
      </w:sdtContent>
    </w:sdt>
    <w:p w:rsidR="005F18AD" w:rsidP="005F18AD" w:rsidRDefault="005F18AD" w14:paraId="7AEC12CD" w14:textId="465EFFA8">
      <w:pPr>
        <w:pStyle w:val="Normalutanindragellerluft"/>
      </w:pPr>
      <w:r>
        <w:t>Naturvårdsverket är den myndighet som sedan man startade år 1967 haft riksdagens och regeringens bemyndigande att avgöra vilka vapen som får användas för jakt. Ingen annan myndighet har en liknande roll. Trots detta har polisen i flera uppmärksammade fall ibland haft en annan uppfattning och nekat</w:t>
      </w:r>
      <w:r w:rsidR="008F42FB">
        <w:t xml:space="preserve"> att</w:t>
      </w:r>
      <w:r>
        <w:t xml:space="preserve"> lämna vapentillstånd (licens) för av Naturvårdsverket godkända jaktvapen.</w:t>
      </w:r>
    </w:p>
    <w:p w:rsidRPr="005F18AD" w:rsidR="00422B9E" w:rsidP="005F18AD" w:rsidRDefault="005F18AD" w14:paraId="4D9A3C3B" w14:textId="40822445">
      <w:r w:rsidRPr="005F18AD">
        <w:t>Dagens system där två olika myndigheter kan ge helt olika besked är onödigt krångligt utformat och leder inte bara till otydlighet för vapenbärare utan också för myndigheter. Det är önskvärt med ett förtydligande i vapenförordningen att man ska beakta målskjutningsvapnets lämplighet utifrån den målskyttegren idrottsskytten angett att vapnet är avsett för, och att polisen inte ska bedöma jaktvapens lämplighet då detta redan görs av Naturvårdsverket.</w:t>
      </w:r>
    </w:p>
    <w:sdt>
      <w:sdtPr>
        <w:rPr>
          <w:i/>
          <w:noProof/>
        </w:rPr>
        <w:alias w:val="CC_Underskrifter"/>
        <w:tag w:val="CC_Underskrifter"/>
        <w:id w:val="583496634"/>
        <w:lock w:val="sdtContentLocked"/>
        <w:placeholder>
          <w:docPart w:val="5719D4127685420CB89F1E5EBD290703"/>
        </w:placeholder>
      </w:sdtPr>
      <w:sdtEndPr>
        <w:rPr>
          <w:i w:val="0"/>
          <w:noProof w:val="0"/>
        </w:rPr>
      </w:sdtEndPr>
      <w:sdtContent>
        <w:p w:rsidR="00461641" w:rsidP="00461641" w:rsidRDefault="00461641" w14:paraId="6AF54080" w14:textId="77777777"/>
        <w:p w:rsidRPr="008E0FE2" w:rsidR="004801AC" w:rsidP="00461641" w:rsidRDefault="00030289" w14:paraId="217BB15E" w14:textId="68F1AC3C"/>
      </w:sdtContent>
    </w:sdt>
    <w:tbl>
      <w:tblPr>
        <w:tblW w:w="5000" w:type="pct"/>
        <w:tblLook w:val="04A0" w:firstRow="1" w:lastRow="0" w:firstColumn="1" w:lastColumn="0" w:noHBand="0" w:noVBand="1"/>
        <w:tblCaption w:val="underskrifter"/>
      </w:tblPr>
      <w:tblGrid>
        <w:gridCol w:w="4252"/>
        <w:gridCol w:w="4252"/>
      </w:tblGrid>
      <w:tr w:rsidR="00547560" w14:paraId="5C41E45D" w14:textId="77777777">
        <w:trPr>
          <w:cantSplit/>
        </w:trPr>
        <w:tc>
          <w:tcPr>
            <w:tcW w:w="50" w:type="pct"/>
            <w:vAlign w:val="bottom"/>
          </w:tcPr>
          <w:p w:rsidR="00547560" w:rsidRDefault="008F42FB" w14:paraId="3714613D" w14:textId="77777777">
            <w:pPr>
              <w:pStyle w:val="Underskrifter"/>
            </w:pPr>
            <w:r>
              <w:t>Lars Beckman (M)</w:t>
            </w:r>
          </w:p>
        </w:tc>
        <w:tc>
          <w:tcPr>
            <w:tcW w:w="50" w:type="pct"/>
            <w:vAlign w:val="bottom"/>
          </w:tcPr>
          <w:p w:rsidR="00547560" w:rsidRDefault="00547560" w14:paraId="23E32652" w14:textId="77777777">
            <w:pPr>
              <w:pStyle w:val="Underskrifter"/>
            </w:pPr>
          </w:p>
        </w:tc>
      </w:tr>
    </w:tbl>
    <w:p w:rsidR="003B7A27" w:rsidRDefault="003B7A27" w14:paraId="7B0C1B37" w14:textId="77777777"/>
    <w:sectPr w:rsidR="003B7A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A33BE" w14:textId="77777777" w:rsidR="005F18AD" w:rsidRDefault="005F18AD" w:rsidP="000C1CAD">
      <w:pPr>
        <w:spacing w:line="240" w:lineRule="auto"/>
      </w:pPr>
      <w:r>
        <w:separator/>
      </w:r>
    </w:p>
  </w:endnote>
  <w:endnote w:type="continuationSeparator" w:id="0">
    <w:p w14:paraId="3AFFEA59" w14:textId="77777777" w:rsidR="005F18AD" w:rsidRDefault="005F1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3E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8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BCB7" w14:textId="7FE2DA96" w:rsidR="00262EA3" w:rsidRPr="00461641" w:rsidRDefault="00262EA3" w:rsidP="004616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BF21" w14:textId="77777777" w:rsidR="005F18AD" w:rsidRDefault="005F18AD" w:rsidP="000C1CAD">
      <w:pPr>
        <w:spacing w:line="240" w:lineRule="auto"/>
      </w:pPr>
      <w:r>
        <w:separator/>
      </w:r>
    </w:p>
  </w:footnote>
  <w:footnote w:type="continuationSeparator" w:id="0">
    <w:p w14:paraId="53111833" w14:textId="77777777" w:rsidR="005F18AD" w:rsidRDefault="005F18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D0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5C6983" w14:textId="77777777" w:rsidR="00262EA3" w:rsidRDefault="00030289" w:rsidP="008103B5">
                          <w:pPr>
                            <w:jc w:val="right"/>
                          </w:pPr>
                          <w:sdt>
                            <w:sdtPr>
                              <w:alias w:val="CC_Noformat_Partikod"/>
                              <w:tag w:val="CC_Noformat_Partikod"/>
                              <w:id w:val="-53464382"/>
                              <w:placeholder>
                                <w:docPart w:val="8266C66C6313402EBD25CB9992787ABB"/>
                              </w:placeholder>
                              <w:text/>
                            </w:sdtPr>
                            <w:sdtEndPr/>
                            <w:sdtContent>
                              <w:r w:rsidR="005F18AD">
                                <w:t>M</w:t>
                              </w:r>
                            </w:sdtContent>
                          </w:sdt>
                          <w:sdt>
                            <w:sdtPr>
                              <w:alias w:val="CC_Noformat_Partinummer"/>
                              <w:tag w:val="CC_Noformat_Partinummer"/>
                              <w:id w:val="-1709555926"/>
                              <w:placeholder>
                                <w:docPart w:val="C8DCF85F4B064832B738D621C1690F4B"/>
                              </w:placeholder>
                              <w:text/>
                            </w:sdtPr>
                            <w:sdtEndPr/>
                            <w:sdtContent>
                              <w:r w:rsidR="005F18AD">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5C6983" w14:textId="77777777" w:rsidR="00262EA3" w:rsidRDefault="00030289" w:rsidP="008103B5">
                    <w:pPr>
                      <w:jc w:val="right"/>
                    </w:pPr>
                    <w:sdt>
                      <w:sdtPr>
                        <w:alias w:val="CC_Noformat_Partikod"/>
                        <w:tag w:val="CC_Noformat_Partikod"/>
                        <w:id w:val="-53464382"/>
                        <w:placeholder>
                          <w:docPart w:val="8266C66C6313402EBD25CB9992787ABB"/>
                        </w:placeholder>
                        <w:text/>
                      </w:sdtPr>
                      <w:sdtEndPr/>
                      <w:sdtContent>
                        <w:r w:rsidR="005F18AD">
                          <w:t>M</w:t>
                        </w:r>
                      </w:sdtContent>
                    </w:sdt>
                    <w:sdt>
                      <w:sdtPr>
                        <w:alias w:val="CC_Noformat_Partinummer"/>
                        <w:tag w:val="CC_Noformat_Partinummer"/>
                        <w:id w:val="-1709555926"/>
                        <w:placeholder>
                          <w:docPart w:val="C8DCF85F4B064832B738D621C1690F4B"/>
                        </w:placeholder>
                        <w:text/>
                      </w:sdtPr>
                      <w:sdtEndPr/>
                      <w:sdtContent>
                        <w:r w:rsidR="005F18AD">
                          <w:t>1707</w:t>
                        </w:r>
                      </w:sdtContent>
                    </w:sdt>
                  </w:p>
                </w:txbxContent>
              </v:textbox>
              <w10:wrap anchorx="page"/>
            </v:shape>
          </w:pict>
        </mc:Fallback>
      </mc:AlternateContent>
    </w:r>
  </w:p>
  <w:p w14:paraId="6D489C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A0E5" w14:textId="77777777" w:rsidR="00262EA3" w:rsidRDefault="00262EA3" w:rsidP="008563AC">
    <w:pPr>
      <w:jc w:val="right"/>
    </w:pPr>
  </w:p>
  <w:p w14:paraId="706733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C270" w14:textId="77777777" w:rsidR="00262EA3" w:rsidRDefault="000302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8DEF59" w14:textId="77777777" w:rsidR="00262EA3" w:rsidRDefault="00030289" w:rsidP="00A314CF">
    <w:pPr>
      <w:pStyle w:val="FSHNormal"/>
      <w:spacing w:before="40"/>
    </w:pPr>
    <w:sdt>
      <w:sdtPr>
        <w:alias w:val="CC_Noformat_Motionstyp"/>
        <w:tag w:val="CC_Noformat_Motionstyp"/>
        <w:id w:val="1162973129"/>
        <w:lock w:val="sdtContentLocked"/>
        <w15:appearance w15:val="hidden"/>
        <w:text/>
      </w:sdtPr>
      <w:sdtEndPr/>
      <w:sdtContent>
        <w:r w:rsidR="004415CC">
          <w:t>Enskild motion</w:t>
        </w:r>
      </w:sdtContent>
    </w:sdt>
    <w:r w:rsidR="00821B36">
      <w:t xml:space="preserve"> </w:t>
    </w:r>
    <w:sdt>
      <w:sdtPr>
        <w:alias w:val="CC_Noformat_Partikod"/>
        <w:tag w:val="CC_Noformat_Partikod"/>
        <w:id w:val="1471015553"/>
        <w:text/>
      </w:sdtPr>
      <w:sdtEndPr/>
      <w:sdtContent>
        <w:r w:rsidR="005F18AD">
          <w:t>M</w:t>
        </w:r>
      </w:sdtContent>
    </w:sdt>
    <w:sdt>
      <w:sdtPr>
        <w:alias w:val="CC_Noformat_Partinummer"/>
        <w:tag w:val="CC_Noformat_Partinummer"/>
        <w:id w:val="-2014525982"/>
        <w:text/>
      </w:sdtPr>
      <w:sdtEndPr/>
      <w:sdtContent>
        <w:r w:rsidR="005F18AD">
          <w:t>1707</w:t>
        </w:r>
      </w:sdtContent>
    </w:sdt>
  </w:p>
  <w:p w14:paraId="2423E6B3" w14:textId="77777777" w:rsidR="00262EA3" w:rsidRPr="008227B3" w:rsidRDefault="000302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5631CE" w14:textId="77777777" w:rsidR="00262EA3" w:rsidRPr="008227B3" w:rsidRDefault="000302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5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5CC">
          <w:t>:3577</w:t>
        </w:r>
      </w:sdtContent>
    </w:sdt>
  </w:p>
  <w:p w14:paraId="55C157F8" w14:textId="77777777" w:rsidR="00262EA3" w:rsidRDefault="00030289" w:rsidP="00E03A3D">
    <w:pPr>
      <w:pStyle w:val="Motionr"/>
    </w:pPr>
    <w:sdt>
      <w:sdtPr>
        <w:alias w:val="CC_Noformat_Avtext"/>
        <w:tag w:val="CC_Noformat_Avtext"/>
        <w:id w:val="-2020768203"/>
        <w:lock w:val="sdtContentLocked"/>
        <w15:appearance w15:val="hidden"/>
        <w:text/>
      </w:sdtPr>
      <w:sdtEndPr/>
      <w:sdtContent>
        <w:r w:rsidR="004415CC">
          <w:t>av Lars Beckman (M)</w:t>
        </w:r>
      </w:sdtContent>
    </w:sdt>
  </w:p>
  <w:sdt>
    <w:sdtPr>
      <w:alias w:val="CC_Noformat_Rubtext"/>
      <w:tag w:val="CC_Noformat_Rubtext"/>
      <w:id w:val="-218060500"/>
      <w:lock w:val="sdtLocked"/>
      <w:text/>
    </w:sdtPr>
    <w:sdtEndPr/>
    <w:sdtContent>
      <w:p w14:paraId="75589E68" w14:textId="77777777" w:rsidR="00262EA3" w:rsidRDefault="005F18AD" w:rsidP="00283E0F">
        <w:pPr>
          <w:pStyle w:val="FSHRub2"/>
        </w:pPr>
        <w:r>
          <w:t>Polisens bedömning av jaktvapen</w:t>
        </w:r>
      </w:p>
    </w:sdtContent>
  </w:sdt>
  <w:sdt>
    <w:sdtPr>
      <w:alias w:val="CC_Boilerplate_3"/>
      <w:tag w:val="CC_Boilerplate_3"/>
      <w:id w:val="1606463544"/>
      <w:lock w:val="sdtContentLocked"/>
      <w15:appearance w15:val="hidden"/>
      <w:text w:multiLine="1"/>
    </w:sdtPr>
    <w:sdtEndPr/>
    <w:sdtContent>
      <w:p w14:paraId="63C1E9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18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89"/>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EA"/>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A2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C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41"/>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560"/>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8A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13E"/>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1BA"/>
    <w:rsid w:val="0089737D"/>
    <w:rsid w:val="00897767"/>
    <w:rsid w:val="008A0566"/>
    <w:rsid w:val="008A06C2"/>
    <w:rsid w:val="008A07AE"/>
    <w:rsid w:val="008A163E"/>
    <w:rsid w:val="008A19A6"/>
    <w:rsid w:val="008A23C8"/>
    <w:rsid w:val="008A2992"/>
    <w:rsid w:val="008A2F41"/>
    <w:rsid w:val="008A31F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F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5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B9A6D48-5F99-4C1B-A607-7A6776DE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8EF70FC9D74F4FA4D7D2742F7DC492"/>
        <w:category>
          <w:name w:val="Allmänt"/>
          <w:gallery w:val="placeholder"/>
        </w:category>
        <w:types>
          <w:type w:val="bbPlcHdr"/>
        </w:types>
        <w:behaviors>
          <w:behavior w:val="content"/>
        </w:behaviors>
        <w:guid w:val="{45019D5C-FA75-4EFB-BB54-1B3A680C3300}"/>
      </w:docPartPr>
      <w:docPartBody>
        <w:p w:rsidR="0035494D" w:rsidRDefault="0035494D">
          <w:pPr>
            <w:pStyle w:val="898EF70FC9D74F4FA4D7D2742F7DC492"/>
          </w:pPr>
          <w:r w:rsidRPr="005A0A93">
            <w:rPr>
              <w:rStyle w:val="Platshllartext"/>
            </w:rPr>
            <w:t>Förslag till riksdagsbeslut</w:t>
          </w:r>
        </w:p>
      </w:docPartBody>
    </w:docPart>
    <w:docPart>
      <w:docPartPr>
        <w:name w:val="4E6C974B1ED44556BB5A429BB6679FD3"/>
        <w:category>
          <w:name w:val="Allmänt"/>
          <w:gallery w:val="placeholder"/>
        </w:category>
        <w:types>
          <w:type w:val="bbPlcHdr"/>
        </w:types>
        <w:behaviors>
          <w:behavior w:val="content"/>
        </w:behaviors>
        <w:guid w:val="{D5A1FEF0-EBDA-49C5-A6C6-F858B4C06CF8}"/>
      </w:docPartPr>
      <w:docPartBody>
        <w:p w:rsidR="0035494D" w:rsidRDefault="0035494D">
          <w:pPr>
            <w:pStyle w:val="4E6C974B1ED44556BB5A429BB6679FD3"/>
          </w:pPr>
          <w:r w:rsidRPr="005A0A93">
            <w:rPr>
              <w:rStyle w:val="Platshllartext"/>
            </w:rPr>
            <w:t>Motivering</w:t>
          </w:r>
        </w:p>
      </w:docPartBody>
    </w:docPart>
    <w:docPart>
      <w:docPartPr>
        <w:name w:val="8266C66C6313402EBD25CB9992787ABB"/>
        <w:category>
          <w:name w:val="Allmänt"/>
          <w:gallery w:val="placeholder"/>
        </w:category>
        <w:types>
          <w:type w:val="bbPlcHdr"/>
        </w:types>
        <w:behaviors>
          <w:behavior w:val="content"/>
        </w:behaviors>
        <w:guid w:val="{ECE3E7BE-A60A-43F2-A6DB-F897AB09639E}"/>
      </w:docPartPr>
      <w:docPartBody>
        <w:p w:rsidR="0035494D" w:rsidRDefault="0035494D">
          <w:pPr>
            <w:pStyle w:val="8266C66C6313402EBD25CB9992787ABB"/>
          </w:pPr>
          <w:r>
            <w:rPr>
              <w:rStyle w:val="Platshllartext"/>
            </w:rPr>
            <w:t xml:space="preserve"> </w:t>
          </w:r>
        </w:p>
      </w:docPartBody>
    </w:docPart>
    <w:docPart>
      <w:docPartPr>
        <w:name w:val="C8DCF85F4B064832B738D621C1690F4B"/>
        <w:category>
          <w:name w:val="Allmänt"/>
          <w:gallery w:val="placeholder"/>
        </w:category>
        <w:types>
          <w:type w:val="bbPlcHdr"/>
        </w:types>
        <w:behaviors>
          <w:behavior w:val="content"/>
        </w:behaviors>
        <w:guid w:val="{A78B648B-33BE-49E6-9F21-C398B99D2692}"/>
      </w:docPartPr>
      <w:docPartBody>
        <w:p w:rsidR="0035494D" w:rsidRDefault="0035494D">
          <w:pPr>
            <w:pStyle w:val="C8DCF85F4B064832B738D621C1690F4B"/>
          </w:pPr>
          <w:r>
            <w:t xml:space="preserve"> </w:t>
          </w:r>
        </w:p>
      </w:docPartBody>
    </w:docPart>
    <w:docPart>
      <w:docPartPr>
        <w:name w:val="5719D4127685420CB89F1E5EBD290703"/>
        <w:category>
          <w:name w:val="Allmänt"/>
          <w:gallery w:val="placeholder"/>
        </w:category>
        <w:types>
          <w:type w:val="bbPlcHdr"/>
        </w:types>
        <w:behaviors>
          <w:behavior w:val="content"/>
        </w:behaviors>
        <w:guid w:val="{A3FD5A38-D2E2-4ECE-B6F9-327F16A834A1}"/>
      </w:docPartPr>
      <w:docPartBody>
        <w:p w:rsidR="005C586B" w:rsidRDefault="005C58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4D"/>
    <w:rsid w:val="0035494D"/>
    <w:rsid w:val="005C5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8EF70FC9D74F4FA4D7D2742F7DC492">
    <w:name w:val="898EF70FC9D74F4FA4D7D2742F7DC492"/>
  </w:style>
  <w:style w:type="paragraph" w:customStyle="1" w:styleId="4E6C974B1ED44556BB5A429BB6679FD3">
    <w:name w:val="4E6C974B1ED44556BB5A429BB6679FD3"/>
  </w:style>
  <w:style w:type="paragraph" w:customStyle="1" w:styleId="8266C66C6313402EBD25CB9992787ABB">
    <w:name w:val="8266C66C6313402EBD25CB9992787ABB"/>
  </w:style>
  <w:style w:type="paragraph" w:customStyle="1" w:styleId="C8DCF85F4B064832B738D621C1690F4B">
    <w:name w:val="C8DCF85F4B064832B738D621C1690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4DA47-F081-4220-9C98-0DF8B83EA137}"/>
</file>

<file path=customXml/itemProps2.xml><?xml version="1.0" encoding="utf-8"?>
<ds:datastoreItem xmlns:ds="http://schemas.openxmlformats.org/officeDocument/2006/customXml" ds:itemID="{3A847C15-3FD7-474F-AE32-A407929A2AB3}"/>
</file>

<file path=customXml/itemProps3.xml><?xml version="1.0" encoding="utf-8"?>
<ds:datastoreItem xmlns:ds="http://schemas.openxmlformats.org/officeDocument/2006/customXml" ds:itemID="{49324510-1DA5-4EF1-93B0-9CCA220F0942}"/>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1008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M1707 Polisens bedömning av jaktvapen</vt:lpstr>
      <vt:lpstr>
      </vt:lpstr>
    </vt:vector>
  </TitlesOfParts>
  <Company>Sveriges riksdag</Company>
  <LinksUpToDate>false</LinksUpToDate>
  <CharactersWithSpaces>1167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