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500" w:rsidRPr="00D56500" w:rsidRDefault="00D56500">
      <w:pPr>
        <w:pStyle w:val="Frslagsrubrik"/>
      </w:pPr>
      <w:r w:rsidRPr="00D56500">
        <w:t>Förslag till riksdagsbeslut</w:t>
      </w:r>
    </w:p>
    <w:p w:rsidR="00D56500" w:rsidRPr="00D56500" w:rsidRDefault="00D56500">
      <w:pPr>
        <w:pStyle w:val="Hemstlatt"/>
      </w:pPr>
      <w:r w:rsidRPr="00D56500">
        <w:t>Riksdagen tillkännager för regeringen som sin mening vad som anförs i motionen om att låta företagen tjäna pengar på CSR.</w:t>
      </w:r>
    </w:p>
    <w:p w:rsidR="00D56500" w:rsidRPr="00D56500" w:rsidRDefault="00D56500">
      <w:pPr>
        <w:pStyle w:val="Rubrik1"/>
      </w:pPr>
      <w:r w:rsidRPr="00D56500">
        <w:t>Motivering</w:t>
      </w:r>
    </w:p>
    <w:p w:rsidR="00D56500" w:rsidRPr="00D56500" w:rsidRDefault="00D56500">
      <w:r w:rsidRPr="00D56500">
        <w:t>Ett rimligt mått av regler som stödjer näringar att ta sitt sociala ansvar, utan att det leder till att de blir förlorare i en tuff konkurrensens, är bra för föret</w:t>
      </w:r>
      <w:r w:rsidRPr="00D56500">
        <w:t>a</w:t>
      </w:r>
      <w:r w:rsidRPr="00D56500">
        <w:t>gen, jobben och konsumenterna.</w:t>
      </w:r>
    </w:p>
    <w:p w:rsidR="00D56500" w:rsidRPr="00D56500" w:rsidRDefault="00D56500">
      <w:pPr>
        <w:pStyle w:val="Normaltindrag"/>
      </w:pPr>
      <w:r w:rsidRPr="00D56500">
        <w:t>CSR, Corporate Social Responsibility, eller företagens samhällsansvar på svenska, är en intressant metod i detta sammanhang. Företag inom alla bra</w:t>
      </w:r>
      <w:r w:rsidRPr="00D56500">
        <w:t>n</w:t>
      </w:r>
      <w:r w:rsidRPr="00D56500">
        <w:t>scher har goda möjligheter att vinna förtroende hos investerare, kunder och allmänheten genom att visa att de med socialt ansvarstagande har en hållbar strategi för hur företaget kan tjäna pengar och ge en god avkastning till sina investerare.</w:t>
      </w:r>
    </w:p>
    <w:p w:rsidR="00D56500" w:rsidRPr="00D56500" w:rsidRDefault="00D56500">
      <w:pPr>
        <w:pStyle w:val="Normaltindrag"/>
      </w:pPr>
      <w:r w:rsidRPr="00D56500">
        <w:t>Arbetet med en internationell standardisering vad gäller socialt ansvarst</w:t>
      </w:r>
      <w:r w:rsidRPr="00D56500">
        <w:t>a</w:t>
      </w:r>
      <w:r w:rsidRPr="00D56500">
        <w:t xml:space="preserve">gande fortgår. Även om det är ett icke bindande dokument syftar det till att skapa standardiserad vägledning för hur arbetet med socialt ansvarstagande ska bedrivas. Avsikten med vägledningen är att underlätta för organisationer av alla slag att etablera, införa och förbättra sitt sociala ansvarstagande så att det kan bidra till att förbättra arbets- och livsvillkor för människor. </w:t>
      </w:r>
    </w:p>
    <w:p w:rsidR="00D56500" w:rsidRPr="00D56500" w:rsidRDefault="00D56500">
      <w:pPr>
        <w:pStyle w:val="Normaltindrag"/>
      </w:pPr>
      <w:r w:rsidRPr="00D56500">
        <w:t>Här kommer frågor som etik, sociala förhållanden, arbetsförhållanden, mänskliga rättigheter, barns rättigheter och miljöpåverk</w:t>
      </w:r>
      <w:r w:rsidRPr="00D56500">
        <w:t>an i fokus. Standarden ger också bättre möjlighet att jämföra olika organisationers arbete med socialt ansvarstagande.</w:t>
      </w:r>
    </w:p>
    <w:p w:rsidR="00D56500" w:rsidRPr="00D56500" w:rsidRDefault="00D56500">
      <w:pPr>
        <w:pStyle w:val="Normaltindrag"/>
      </w:pPr>
      <w:r w:rsidRPr="00D56500">
        <w:t>Socialt ansvarstagande för företag ska löna sig. EUs gemenskapslagstif</w:t>
      </w:r>
      <w:r w:rsidRPr="00D56500">
        <w:t>t</w:t>
      </w:r>
      <w:r w:rsidRPr="00D56500">
        <w:t>ning kan se till att företag som på frivillig basis ansluter sig till denna sta</w:t>
      </w:r>
      <w:r w:rsidRPr="00D56500">
        <w:t>n</w:t>
      </w:r>
      <w:r w:rsidRPr="00D56500">
        <w:t xml:space="preserve">dard ska gynnas. </w:t>
      </w:r>
    </w:p>
    <w:p w:rsidR="00D56500" w:rsidRPr="00D56500" w:rsidRDefault="00D56500">
      <w:pPr>
        <w:pStyle w:val="Normaltindrag"/>
      </w:pPr>
      <w:r w:rsidRPr="00D56500">
        <w:lastRenderedPageBreak/>
        <w:t xml:space="preserve">Det är i svåra ekonomiska tider som en hållbar politisk lösning kan föra fram ett viktigt budskap till företagen, nämligen att de folkvalda alltid är beredda att ta sitt ansvar så länge företagen gör detsamma när det gäller de frågor som är viktiga för medborgarna.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6500">
        <w:trPr>
          <w:cantSplit/>
        </w:trPr>
        <w:tc>
          <w:tcPr>
            <w:tcW w:w="3046" w:type="dxa"/>
          </w:tcPr>
          <w:p w:rsidR="00D56500" w:rsidRPr="00D56500" w:rsidRDefault="00D56500">
            <w:pPr>
              <w:pStyle w:val="UnderskriftDatum"/>
              <w:spacing w:before="240"/>
            </w:pPr>
            <w:r w:rsidRPr="00D56500">
              <w:t>Stockholm den 26 oktober 2010</w:t>
            </w:r>
          </w:p>
        </w:tc>
        <w:tc>
          <w:tcPr>
            <w:tcW w:w="3047" w:type="dxa"/>
          </w:tcPr>
          <w:p w:rsidR="00D56500" w:rsidRPr="00D56500" w:rsidRDefault="00D56500">
            <w:pPr>
              <w:pStyle w:val="Underskrifter"/>
              <w:spacing w:before="240"/>
            </w:pPr>
          </w:p>
        </w:tc>
      </w:tr>
      <w:tr w:rsidR="00000000" w:rsidRPr="00D56500">
        <w:trPr>
          <w:cantSplit/>
        </w:trPr>
        <w:tc>
          <w:tcPr>
            <w:tcW w:w="3046" w:type="dxa"/>
          </w:tcPr>
          <w:p w:rsidR="00D56500" w:rsidRPr="00D56500" w:rsidRDefault="00D56500">
            <w:pPr>
              <w:pStyle w:val="Underskrifter"/>
            </w:pPr>
            <w:r w:rsidRPr="00D56500">
              <w:t>Carina Hägg (S)</w:t>
            </w:r>
          </w:p>
        </w:tc>
        <w:tc>
          <w:tcPr>
            <w:tcW w:w="3046" w:type="dxa"/>
          </w:tcPr>
          <w:p w:rsidR="00D56500" w:rsidRPr="00D56500" w:rsidRDefault="00D56500">
            <w:pPr>
              <w:pStyle w:val="Underskrifter"/>
            </w:pPr>
          </w:p>
        </w:tc>
      </w:tr>
    </w:tbl>
    <w:p w:rsidR="00D56500" w:rsidRPr="00D56500" w:rsidRDefault="00D56500">
      <w:pPr>
        <w:pStyle w:val="Normaltindrag"/>
      </w:pPr>
    </w:p>
    <w:sectPr w:rsidR="00000000" w:rsidRPr="00D565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500" w:rsidRPr="00D56500" w:rsidRDefault="00D56500">
      <w:r w:rsidRPr="00D56500">
        <w:separator/>
      </w:r>
    </w:p>
  </w:endnote>
  <w:endnote w:type="continuationSeparator" w:id="0">
    <w:p w:rsidR="00D56500" w:rsidRPr="00D56500" w:rsidRDefault="00D56500">
      <w:r w:rsidRPr="00D565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500" w:rsidRPr="00D56500" w:rsidRDefault="00D56500">
    <w:pPr>
      <w:pStyle w:val="Sidfot"/>
    </w:pPr>
    <w:r w:rsidRPr="00D565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2900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500" w:rsidRDefault="00D565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500" w:rsidRDefault="00D565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500" w:rsidRPr="00D56500" w:rsidRDefault="00D56500">
    <w:pPr>
      <w:pStyle w:val="Sidfot"/>
    </w:pPr>
    <w:r w:rsidRPr="00D565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962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500" w:rsidRDefault="00D565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500" w:rsidRDefault="00D565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500" w:rsidRPr="00D56500" w:rsidRDefault="00D56500">
    <w:pPr>
      <w:pStyle w:val="Sidfot"/>
    </w:pPr>
    <w:r w:rsidRPr="00D565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24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500" w:rsidRDefault="00D565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500" w:rsidRDefault="00D565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500" w:rsidRPr="00D56500" w:rsidRDefault="00D56500">
      <w:r w:rsidRPr="00D56500">
        <w:separator/>
      </w:r>
    </w:p>
  </w:footnote>
  <w:footnote w:type="continuationSeparator" w:id="0">
    <w:p w:rsidR="00D56500" w:rsidRPr="00D56500" w:rsidRDefault="00D56500">
      <w:r w:rsidRPr="00D565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500" w:rsidRPr="00D56500" w:rsidRDefault="00D56500">
    <w:pPr>
      <w:pStyle w:val="Sidhuvud"/>
    </w:pPr>
    <w:r w:rsidRPr="00D565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2536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500" w:rsidRDefault="00D565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500" w:rsidRDefault="00D565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500" w:rsidRPr="00D56500" w:rsidRDefault="00D56500">
    <w:pPr>
      <w:pStyle w:val="Sidhuvud"/>
    </w:pPr>
    <w:r w:rsidRPr="00D565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6537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500" w:rsidRDefault="00D565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500" w:rsidRDefault="00D565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500" w:rsidRPr="00D56500" w:rsidRDefault="00D56500">
    <w:pPr>
      <w:pStyle w:val="FSHNormal"/>
      <w:tabs>
        <w:tab w:val="right" w:pos="5840"/>
      </w:tabs>
    </w:pPr>
    <w:r w:rsidRPr="00D56500">
      <w:br/>
    </w:r>
    <w:r w:rsidRPr="00D56500">
      <w:fldChar w:fldCharType="begin" w:fldLock="1"/>
    </w:r>
    <w:r w:rsidRPr="00D56500">
      <w:instrText xml:space="preserve"> DOCPROPERTY</w:instrText>
    </w:r>
    <w:r w:rsidRPr="00D56500">
      <w:rPr>
        <w:sz w:val="18"/>
      </w:rPr>
      <w:instrText xml:space="preserve"> "YearUser" *\charformat </w:instrText>
    </w:r>
    <w:r w:rsidRPr="00D56500">
      <w:fldChar w:fldCharType="separate"/>
    </w:r>
    <w:r w:rsidRPr="00D56500">
      <w:t>2010/11</w:t>
    </w:r>
    <w:r w:rsidRPr="00D56500">
      <w:fldChar w:fldCharType="end"/>
    </w:r>
    <w:r w:rsidRPr="00D56500">
      <w:t xml:space="preserve"> </w:t>
    </w:r>
    <w:r w:rsidRPr="00D56500">
      <w:tab/>
      <w:t xml:space="preserve">mnr: </w:t>
    </w:r>
    <w:r w:rsidRPr="00D56500">
      <w:fldChar w:fldCharType="begin" w:fldLock="1"/>
    </w:r>
    <w:r w:rsidRPr="00D56500">
      <w:instrText xml:space="preserve"> DOCPROPERTY</w:instrText>
    </w:r>
    <w:r w:rsidRPr="00D56500">
      <w:rPr>
        <w:sz w:val="18"/>
      </w:rPr>
      <w:instrText xml:space="preserve"> "Motionsnummer" *\charformat </w:instrText>
    </w:r>
    <w:r w:rsidRPr="00D56500">
      <w:fldChar w:fldCharType="separate"/>
    </w:r>
    <w:r w:rsidRPr="00D56500">
      <w:t>N325</w:t>
    </w:r>
    <w:r w:rsidRPr="00D56500">
      <w:fldChar w:fldCharType="end"/>
    </w:r>
    <w:r w:rsidRPr="00D56500">
      <w:br/>
    </w:r>
    <w:r w:rsidRPr="00D56500">
      <w:fldChar w:fldCharType="begin" w:fldLock="1"/>
    </w:r>
    <w:r w:rsidRPr="00D56500">
      <w:instrText xml:space="preserve"> DOCPROPERTY</w:instrText>
    </w:r>
    <w:r w:rsidRPr="00D56500">
      <w:rPr>
        <w:sz w:val="18"/>
      </w:rPr>
      <w:instrText xml:space="preserve"> "Samling" *\charformat </w:instrText>
    </w:r>
    <w:r w:rsidRPr="00D56500">
      <w:fldChar w:fldCharType="end"/>
    </w:r>
    <w:r w:rsidRPr="00D56500">
      <w:tab/>
      <w:t xml:space="preserve">pnr: </w:t>
    </w:r>
    <w:r w:rsidRPr="00D56500">
      <w:fldChar w:fldCharType="begin" w:fldLock="1"/>
    </w:r>
    <w:r w:rsidRPr="00D56500">
      <w:instrText xml:space="preserve"> DOCPROPERTY</w:instrText>
    </w:r>
    <w:r w:rsidRPr="00D56500">
      <w:rPr>
        <w:sz w:val="18"/>
      </w:rPr>
      <w:instrText xml:space="preserve"> "Partinummer" *\charformat </w:instrText>
    </w:r>
    <w:r w:rsidRPr="00D56500">
      <w:fldChar w:fldCharType="separate"/>
    </w:r>
    <w:r w:rsidRPr="00D56500">
      <w:t>S10033</w:t>
    </w:r>
    <w:r w:rsidRPr="00D56500">
      <w:fldChar w:fldCharType="end"/>
    </w:r>
  </w:p>
  <w:p w:rsidR="00D56500" w:rsidRPr="00D56500" w:rsidRDefault="00D56500">
    <w:pPr>
      <w:pStyle w:val="FSHRub1"/>
    </w:pPr>
    <w:r w:rsidRPr="00D56500">
      <w:t>Motion till riksdagen</w:t>
    </w:r>
    <w:r w:rsidRPr="00D56500">
      <w:br/>
    </w:r>
    <w:r w:rsidRPr="00D56500">
      <w:fldChar w:fldCharType="begin" w:fldLock="1"/>
    </w:r>
    <w:r w:rsidRPr="00D56500">
      <w:instrText xml:space="preserve"> DOCPROPERTY "YearUser" *\charformat </w:instrText>
    </w:r>
    <w:r w:rsidRPr="00D56500">
      <w:fldChar w:fldCharType="separate"/>
    </w:r>
    <w:r w:rsidRPr="00D56500">
      <w:t>2010/11</w:t>
    </w:r>
    <w:r w:rsidRPr="00D56500">
      <w:fldChar w:fldCharType="end"/>
    </w:r>
    <w:r w:rsidRPr="00D56500">
      <w:t>:</w:t>
    </w:r>
    <w:r w:rsidRPr="00D56500">
      <w:fldChar w:fldCharType="begin" w:fldLock="1"/>
    </w:r>
    <w:r w:rsidRPr="00D56500">
      <w:instrText xml:space="preserve"> DOCPROPERTY "Motionsnummer" *\charformat </w:instrText>
    </w:r>
    <w:r w:rsidRPr="00D56500">
      <w:fldChar w:fldCharType="separate"/>
    </w:r>
    <w:r w:rsidRPr="00D56500">
      <w:t>N325</w:t>
    </w:r>
    <w:r w:rsidRPr="00D56500">
      <w:fldChar w:fldCharType="end"/>
    </w:r>
  </w:p>
  <w:p w:rsidR="00D56500" w:rsidRPr="00D56500" w:rsidRDefault="00D56500">
    <w:pPr>
      <w:pStyle w:val="FSHNormalS5"/>
    </w:pPr>
    <w:r w:rsidRPr="00D56500">
      <w:fldChar w:fldCharType="begin" w:fldLock="1"/>
    </w:r>
    <w:r w:rsidRPr="00D56500">
      <w:instrText xml:space="preserve"> DOCPROPERTY "MotionarText" *\charformat </w:instrText>
    </w:r>
    <w:r w:rsidRPr="00D56500">
      <w:fldChar w:fldCharType="separate"/>
    </w:r>
    <w:r w:rsidRPr="00D56500">
      <w:t>av Carina Hägg (S)</w:t>
    </w:r>
    <w:r w:rsidRPr="00D56500">
      <w:fldChar w:fldCharType="end"/>
    </w:r>
    <w:r w:rsidRPr="00D56500">
      <w:br/>
    </w:r>
    <w:r w:rsidRPr="00D56500">
      <w:fldChar w:fldCharType="begin" w:fldLock="1"/>
    </w:r>
    <w:r w:rsidRPr="00D56500">
      <w:instrText xml:space="preserve"> DOCPROPERTY "SvarFrasKort" *\charformat </w:instrText>
    </w:r>
    <w:r w:rsidRPr="00D56500">
      <w:fldChar w:fldCharType="end"/>
    </w:r>
  </w:p>
  <w:p w:rsidR="00D56500" w:rsidRPr="00D56500" w:rsidRDefault="00D56500">
    <w:pPr>
      <w:pStyle w:val="FSHTitel"/>
    </w:pPr>
    <w:r w:rsidRPr="00D56500">
      <w:fldChar w:fldCharType="begin" w:fldLock="1"/>
    </w:r>
    <w:r w:rsidRPr="00D56500">
      <w:instrText xml:space="preserve"> DOCPROPERTY</w:instrText>
    </w:r>
    <w:r w:rsidRPr="00D56500">
      <w:rPr>
        <w:sz w:val="18"/>
      </w:rPr>
      <w:instrText xml:space="preserve"> "RubrikSvar" *\charformat </w:instrText>
    </w:r>
    <w:r w:rsidRPr="00D56500">
      <w:fldChar w:fldCharType="separate"/>
    </w:r>
    <w:r w:rsidRPr="00D56500">
      <w:t>Företagen och CSR</w:t>
    </w:r>
    <w:r w:rsidRPr="00D56500">
      <w:fldChar w:fldCharType="end"/>
    </w:r>
  </w:p>
  <w:p w:rsidR="00D56500" w:rsidRPr="00D56500" w:rsidRDefault="00D56500">
    <w:pPr>
      <w:pStyle w:val="Normal00"/>
    </w:pPr>
  </w:p>
  <w:p w:rsidR="00D56500" w:rsidRPr="00D56500" w:rsidRDefault="00D565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7138852">
    <w:abstractNumId w:val="3"/>
  </w:num>
  <w:num w:numId="2" w16cid:durableId="1699889142">
    <w:abstractNumId w:val="2"/>
  </w:num>
  <w:num w:numId="3" w16cid:durableId="1908345004">
    <w:abstractNumId w:val="1"/>
  </w:num>
  <w:num w:numId="4" w16cid:durableId="1886016413">
    <w:abstractNumId w:val="0"/>
  </w:num>
  <w:num w:numId="5" w16cid:durableId="1753425976">
    <w:abstractNumId w:val="7"/>
  </w:num>
  <w:num w:numId="6" w16cid:durableId="690226661">
    <w:abstractNumId w:val="6"/>
  </w:num>
  <w:num w:numId="7" w16cid:durableId="1358965887">
    <w:abstractNumId w:val="5"/>
  </w:num>
  <w:num w:numId="8" w16cid:durableId="1095174307">
    <w:abstractNumId w:val="4"/>
  </w:num>
  <w:num w:numId="9" w16cid:durableId="113377641">
    <w:abstractNumId w:val="8"/>
  </w:num>
  <w:num w:numId="10" w16cid:durableId="957682933">
    <w:abstractNumId w:val="9"/>
  </w:num>
  <w:num w:numId="11" w16cid:durableId="521556873">
    <w:abstractNumId w:val="10"/>
  </w:num>
  <w:num w:numId="12" w16cid:durableId="1959139175">
    <w:abstractNumId w:val="13"/>
  </w:num>
  <w:num w:numId="13" w16cid:durableId="1827697898">
    <w:abstractNumId w:val="15"/>
  </w:num>
  <w:num w:numId="14" w16cid:durableId="1999308521">
    <w:abstractNumId w:val="16"/>
  </w:num>
  <w:num w:numId="15" w16cid:durableId="933513271">
    <w:abstractNumId w:val="11"/>
  </w:num>
  <w:num w:numId="16" w16cid:durableId="648903753">
    <w:abstractNumId w:val="18"/>
  </w:num>
  <w:num w:numId="17" w16cid:durableId="1179782520">
    <w:abstractNumId w:val="17"/>
  </w:num>
  <w:num w:numId="18" w16cid:durableId="1827437324">
    <w:abstractNumId w:val="14"/>
  </w:num>
  <w:num w:numId="19" w16cid:durableId="1496872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39D62049-33A8-4B42-A320-9C90309F2B1C}"/>
  </w:docVars>
  <w:rsids>
    <w:rsidRoot w:val="003B5419"/>
    <w:rsid w:val="003B5419"/>
    <w:rsid w:val="00D565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0174202-F71A-4F81-B002-52E27458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1651</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s10033</vt:lpstr>
    </vt:vector>
  </TitlesOfParts>
  <Company>Riksdagen</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s10033</dc:title>
  <dc:subject>s10033</dc:subject>
  <dc:creator>Riksdagen</dc:creator>
  <cp:keywords>Riksdagen</cp:keywords>
  <dc:description>Versal/gemen i partibeteckning. Gemen i tryck för 0910, versal för 1011 och nyare</dc:description>
  <cp:lastModifiedBy>Lars Brink</cp:lastModifiedBy>
  <cp:revision>2</cp:revision>
  <cp:lastPrinted>2011-01-24T07:48:00Z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Företagen och CSR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Företagen och CSR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20102011000000000115000100330069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20102011000000000115000100330069</vt:lpwstr>
  </property>
  <property fmtid="{D5CDD505-2E9C-101B-9397-08002B2CF9AE}" pid="50" name="nummer">
    <vt:lpwstr>325</vt:lpwstr>
  </property>
  <property fmtid="{D5CDD505-2E9C-101B-9397-08002B2CF9AE}" pid="51" name="utskottsbeteckning">
    <vt:lpwstr>N</vt:lpwstr>
  </property>
  <property fmtid="{D5CDD505-2E9C-101B-9397-08002B2CF9AE}" pid="52" name="GlobalUID">
    <vt:lpwstr>{FD49A056-380F-4A9A-8AB9-66AC73BB0162}</vt:lpwstr>
  </property>
  <property fmtid="{D5CDD505-2E9C-101B-9397-08002B2CF9AE}" pid="53" name="Överföringar">
    <vt:i4>0</vt:i4>
  </property>
  <property fmtid="{D5CDD505-2E9C-101B-9397-08002B2CF9AE}" pid="54" name="Checksum">
    <vt:lpwstr>*0010264247042*</vt:lpwstr>
  </property>
  <property fmtid="{D5CDD505-2E9C-101B-9397-08002B2CF9AE}" pid="55" name="skuggnummer">
    <vt:lpwstr>1687</vt:lpwstr>
  </property>
  <property fmtid="{D5CDD505-2E9C-101B-9397-08002B2CF9AE}" pid="56" name="urixVersion">
    <vt:lpwstr>4.3.2.0</vt:lpwstr>
  </property>
  <property fmtid="{D5CDD505-2E9C-101B-9397-08002B2CF9AE}" pid="57" name="urixOrigin">
    <vt:lpwstr>110124 08:48:56.289</vt:lpwstr>
  </property>
  <property fmtid="{D5CDD505-2E9C-101B-9397-08002B2CF9AE}" pid="58" name="urixGuid">
    <vt:lpwstr>{1E6F88A8-83BD-4F4B-BC67-9C7CA73D7A72}</vt:lpwstr>
  </property>
</Properties>
</file>