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6A0C" w:rsidRPr="009D724C" w:rsidRDefault="000D6A0C">
      <w:pPr>
        <w:pStyle w:val="Hemstlrubrik"/>
      </w:pPr>
      <w:r w:rsidRPr="009D724C">
        <w:t>Förslag till riksdagsbeslut</w:t>
      </w:r>
    </w:p>
    <w:p w:rsidR="000D6A0C" w:rsidRPr="009D724C" w:rsidRDefault="000D6A0C">
      <w:pPr>
        <w:pStyle w:val="Hemstlatt"/>
        <w:ind w:left="0"/>
      </w:pPr>
      <w:r w:rsidRPr="009D724C">
        <w:t>Riksdagen tillkännager för regeringen som sin mening vad som anförs i motionen om ändring i brottsbalken gällande hot mot tjän</w:t>
      </w:r>
      <w:r w:rsidRPr="009D724C">
        <w:t>s</w:t>
      </w:r>
      <w:r w:rsidRPr="009D724C">
        <w:t>teman.</w:t>
      </w:r>
    </w:p>
    <w:p w:rsidR="000D6A0C" w:rsidRPr="009D724C" w:rsidRDefault="000D6A0C">
      <w:pPr>
        <w:pStyle w:val="Rubrik1"/>
      </w:pPr>
      <w:r w:rsidRPr="009D724C">
        <w:t>Motivering</w:t>
      </w:r>
    </w:p>
    <w:p w:rsidR="000D6A0C" w:rsidRPr="009D724C" w:rsidRDefault="000D6A0C">
      <w:r w:rsidRPr="009D724C">
        <w:t>En stor del av de tjänstemän som arbetar på våra myndigheter i Sverige u</w:t>
      </w:r>
      <w:r w:rsidRPr="009D724C">
        <w:t>t</w:t>
      </w:r>
      <w:r w:rsidRPr="009D724C">
        <w:t>sätts eller har utsatts för hot en eller flera gånger i sitt dagliga arbete. Många anmäler inte alltid trakasserier eller hot då de känner att de inte tas på allvar av den myndighet de jobbar i. Dessutom kan det innebära en direkt fara i form av våld av den som utfärdat hoten, en risk man inte alltid vill ta. Att dessa tjänstemän känner sig hotade, trakasserade och rädda i sin myndighet</w:t>
      </w:r>
      <w:r w:rsidRPr="009D724C">
        <w:t>s</w:t>
      </w:r>
      <w:r w:rsidRPr="009D724C">
        <w:t>övning är ett hot mot demokratin.</w:t>
      </w:r>
    </w:p>
    <w:p w:rsidR="000D6A0C" w:rsidRPr="009D724C" w:rsidRDefault="000D6A0C">
      <w:pPr>
        <w:pStyle w:val="Normaltindrag"/>
      </w:pPr>
      <w:r w:rsidRPr="009D724C">
        <w:t>Brottsförebyggande rådets rapport 2005:18 baseras på en omfattande u</w:t>
      </w:r>
      <w:r w:rsidRPr="009D724C">
        <w:t>n</w:t>
      </w:r>
      <w:r w:rsidRPr="009D724C">
        <w:t>dersökning, totalt inkluderas 5 635 enkäter och 50 intervjuer. I undersöknin</w:t>
      </w:r>
      <w:r w:rsidRPr="009D724C">
        <w:t>g</w:t>
      </w:r>
      <w:r w:rsidRPr="009D724C">
        <w:t>en definieras otillåten påverkan som allvarliga trakasserier, hot, våld eller annan påverkan som utöver att vara ett arbetsmiljöproblem riskerar att påve</w:t>
      </w:r>
      <w:r w:rsidRPr="009D724C">
        <w:t>r</w:t>
      </w:r>
      <w:r w:rsidRPr="009D724C">
        <w:t>ka den enskilda tjänstemannens myndighetsutövning, och som därför i fö</w:t>
      </w:r>
      <w:r w:rsidRPr="009D724C">
        <w:t>r</w:t>
      </w:r>
      <w:r w:rsidRPr="009D724C">
        <w:t>längningen utgör ett hot mot demokratin.</w:t>
      </w:r>
    </w:p>
    <w:p w:rsidR="000D6A0C" w:rsidRPr="009D724C" w:rsidRDefault="000D6A0C">
      <w:pPr>
        <w:pStyle w:val="Normaltindrag"/>
      </w:pPr>
      <w:r w:rsidRPr="009D724C">
        <w:t>De tjänstemän som deltog i undersökningen är verksamma inom Do</w:t>
      </w:r>
      <w:r w:rsidRPr="009D724C">
        <w:t>m</w:t>
      </w:r>
      <w:r w:rsidRPr="009D724C">
        <w:t>stolsverket, Åklagarmyndigheten, Rikspolisstyrelsen, Säkerhetspolisen, Kus</w:t>
      </w:r>
      <w:r w:rsidRPr="009D724C">
        <w:t>t</w:t>
      </w:r>
      <w:r w:rsidRPr="009D724C">
        <w:t>bevakningen, Tullverket, Skatteverket och Kronofogdemyndigheten. Av de tjänstemän som deltagit i studien har 12 procent någon gång under undersö</w:t>
      </w:r>
      <w:r w:rsidRPr="009D724C">
        <w:t>k</w:t>
      </w:r>
      <w:r w:rsidRPr="009D724C">
        <w:t>ningsperioden utsatts för allvarliga trakasserier, hot eller våldssituationer.</w:t>
      </w:r>
    </w:p>
    <w:p w:rsidR="000D6A0C" w:rsidRPr="009D724C" w:rsidRDefault="000D6A0C">
      <w:pPr>
        <w:pStyle w:val="Normaltindrag"/>
      </w:pPr>
      <w:r w:rsidRPr="009D724C">
        <w:t>Alla tjänstemän inom en myndighet bör kunna känna sig trygga, så även de som arbetar på landsbygden. Tyvärr är detta inte fallet. Det kan till och med vara farligare att arbeta som tjänsteman på landsbygden då ma</w:t>
      </w:r>
      <w:r w:rsidRPr="009D724C">
        <w:t xml:space="preserve">n inte är lika anonym som när man jobbar i en storstad. Samhällena på landsbygden är mindre och de flesta känner till varandra. Att söka upp tjänstemannen eller ta </w:t>
      </w:r>
      <w:r w:rsidRPr="009D724C">
        <w:lastRenderedPageBreak/>
        <w:t>reda på var dennes familj bor är tämligen enkelt. För att stödja tjänstemän i sin myndighetsövning kan ett steg i den riktningen vara att tydliggöra att ett hot mot en tjänsteman alltid är allvarligt oavsett hotets karaktär. I brotts</w:t>
      </w:r>
      <w:r w:rsidRPr="009D724C">
        <w:softHyphen/>
        <w:t>balkens 17 kap. framgår i 1 § att ”den som med våld, eller hot om våld för</w:t>
      </w:r>
      <w:r w:rsidRPr="009D724C">
        <w:softHyphen/>
        <w:t>gr</w:t>
      </w:r>
      <w:r w:rsidRPr="009D724C">
        <w:t>i</w:t>
      </w:r>
      <w:r w:rsidRPr="009D724C">
        <w:t>per sig å någon i hans myndighetsutö</w:t>
      </w:r>
      <w:r w:rsidRPr="009D724C">
        <w:t>vning, eller för att tvinga honom till eller hindra honom från åtgärd däri, eller hämnas för sådan åtgärd, dömes för våld eller hot mot tjänsteman till fängelse i högst fyra år eller, om brottet är ringa, till böter eller fängelse i högst sex månader”. Det rimligaste vore att betrakta alla brott mot tjänstemän som grova för att på så sätt stödja tjänst</w:t>
      </w:r>
      <w:r w:rsidRPr="009D724C">
        <w:t>e</w:t>
      </w:r>
      <w:r w:rsidRPr="009D724C">
        <w:t>männen i sin myndighetsövning.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724C">
        <w:trPr>
          <w:cantSplit/>
        </w:trPr>
        <w:tc>
          <w:tcPr>
            <w:tcW w:w="3046" w:type="dxa"/>
          </w:tcPr>
          <w:p w:rsidR="000D6A0C" w:rsidRPr="009D724C" w:rsidRDefault="000D6A0C">
            <w:pPr>
              <w:pStyle w:val="UnderskriftDatum"/>
              <w:spacing w:before="240"/>
            </w:pPr>
            <w:r w:rsidRPr="009D724C">
              <w:t>Stockholm den 24 september 2007</w:t>
            </w:r>
          </w:p>
        </w:tc>
        <w:tc>
          <w:tcPr>
            <w:tcW w:w="3047" w:type="dxa"/>
          </w:tcPr>
          <w:p w:rsidR="000D6A0C" w:rsidRPr="009D724C" w:rsidRDefault="000D6A0C">
            <w:pPr>
              <w:pStyle w:val="Underskrifter"/>
              <w:spacing w:before="240"/>
            </w:pPr>
          </w:p>
        </w:tc>
      </w:tr>
      <w:tr w:rsidR="00000000" w:rsidRPr="009D724C">
        <w:trPr>
          <w:cantSplit/>
        </w:trPr>
        <w:tc>
          <w:tcPr>
            <w:tcW w:w="3046" w:type="dxa"/>
          </w:tcPr>
          <w:p w:rsidR="000D6A0C" w:rsidRPr="009D724C" w:rsidRDefault="000D6A0C">
            <w:pPr>
              <w:pStyle w:val="Underskrifter"/>
            </w:pPr>
            <w:r w:rsidRPr="009D724C">
              <w:t>Patrik Forslund (m)</w:t>
            </w:r>
          </w:p>
        </w:tc>
        <w:tc>
          <w:tcPr>
            <w:tcW w:w="3046" w:type="dxa"/>
          </w:tcPr>
          <w:p w:rsidR="000D6A0C" w:rsidRPr="009D724C" w:rsidRDefault="000D6A0C">
            <w:pPr>
              <w:pStyle w:val="Underskrifter"/>
            </w:pPr>
          </w:p>
        </w:tc>
      </w:tr>
    </w:tbl>
    <w:p w:rsidR="000D6A0C" w:rsidRPr="009D724C" w:rsidRDefault="000D6A0C">
      <w:pPr>
        <w:pStyle w:val="Normaltindrag"/>
      </w:pPr>
    </w:p>
    <w:sectPr w:rsidR="000D6A0C" w:rsidRPr="009D72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6A0C" w:rsidRPr="009D724C" w:rsidRDefault="000D6A0C">
      <w:r w:rsidRPr="009D724C">
        <w:separator/>
      </w:r>
    </w:p>
  </w:endnote>
  <w:endnote w:type="continuationSeparator" w:id="0">
    <w:p w:rsidR="000D6A0C" w:rsidRPr="009D724C" w:rsidRDefault="000D6A0C">
      <w:r w:rsidRPr="009D72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A0C" w:rsidRPr="009D724C" w:rsidRDefault="009D724C">
    <w:pPr>
      <w:pStyle w:val="Sidfot"/>
    </w:pPr>
    <w:r w:rsidRPr="009D72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33319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A0C" w:rsidRDefault="000D6A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6A0C" w:rsidRDefault="000D6A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A0C" w:rsidRPr="009D724C" w:rsidRDefault="009D724C">
    <w:pPr>
      <w:pStyle w:val="Sidfot"/>
    </w:pPr>
    <w:r w:rsidRPr="009D72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75156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A0C" w:rsidRDefault="000D6A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6A0C" w:rsidRDefault="000D6A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A0C" w:rsidRPr="009D724C" w:rsidRDefault="009D724C">
    <w:pPr>
      <w:pStyle w:val="Sidfot"/>
    </w:pPr>
    <w:r w:rsidRPr="009D72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83637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A0C" w:rsidRDefault="000D6A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6A0C" w:rsidRDefault="000D6A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6A0C" w:rsidRPr="009D724C" w:rsidRDefault="000D6A0C">
      <w:r w:rsidRPr="009D724C">
        <w:separator/>
      </w:r>
    </w:p>
  </w:footnote>
  <w:footnote w:type="continuationSeparator" w:id="0">
    <w:p w:rsidR="000D6A0C" w:rsidRPr="009D724C" w:rsidRDefault="000D6A0C">
      <w:r w:rsidRPr="009D72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A0C" w:rsidRPr="009D724C" w:rsidRDefault="009D724C">
    <w:pPr>
      <w:pStyle w:val="Sidhuvud"/>
    </w:pPr>
    <w:r w:rsidRPr="009D72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34578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A0C" w:rsidRDefault="000D6A0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6A0C" w:rsidRDefault="000D6A0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A0C" w:rsidRPr="009D724C" w:rsidRDefault="009D724C">
    <w:pPr>
      <w:pStyle w:val="Sidhuvud"/>
    </w:pPr>
    <w:r w:rsidRPr="009D72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6308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A0C" w:rsidRDefault="000D6A0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6A0C" w:rsidRDefault="000D6A0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A0C" w:rsidRPr="009D724C" w:rsidRDefault="000D6A0C">
    <w:pPr>
      <w:pStyle w:val="FSHNormal"/>
      <w:tabs>
        <w:tab w:val="right" w:pos="5840"/>
      </w:tabs>
    </w:pPr>
    <w:r w:rsidRPr="009D724C">
      <w:br/>
    </w:r>
    <w:r w:rsidRPr="009D724C">
      <w:fldChar w:fldCharType="begin" w:fldLock="1"/>
    </w:r>
    <w:r w:rsidRPr="009D724C">
      <w:instrText xml:space="preserve"> DOCPROPERTY</w:instrText>
    </w:r>
    <w:r w:rsidRPr="009D724C">
      <w:rPr>
        <w:sz w:val="18"/>
      </w:rPr>
      <w:instrText xml:space="preserve"> "YearUser" *\charformat </w:instrText>
    </w:r>
    <w:r w:rsidRPr="009D724C">
      <w:fldChar w:fldCharType="separate"/>
    </w:r>
    <w:r w:rsidRPr="009D724C">
      <w:t>2007/08</w:t>
    </w:r>
    <w:r w:rsidRPr="009D724C">
      <w:fldChar w:fldCharType="end"/>
    </w:r>
    <w:r w:rsidRPr="009D724C">
      <w:t xml:space="preserve"> </w:t>
    </w:r>
    <w:r w:rsidRPr="009D724C">
      <w:tab/>
      <w:t xml:space="preserve">mnr: </w:t>
    </w:r>
    <w:r w:rsidRPr="009D724C">
      <w:fldChar w:fldCharType="begin" w:fldLock="1"/>
    </w:r>
    <w:r w:rsidRPr="009D724C">
      <w:instrText xml:space="preserve"> DOCPROPERTY</w:instrText>
    </w:r>
    <w:r w:rsidRPr="009D724C">
      <w:rPr>
        <w:sz w:val="18"/>
      </w:rPr>
      <w:instrText xml:space="preserve"> "Motionsnummer" *\charformat </w:instrText>
    </w:r>
    <w:r w:rsidRPr="009D724C">
      <w:fldChar w:fldCharType="separate"/>
    </w:r>
    <w:r w:rsidRPr="009D724C">
      <w:t>Ju280</w:t>
    </w:r>
    <w:r w:rsidRPr="009D724C">
      <w:fldChar w:fldCharType="end"/>
    </w:r>
    <w:r w:rsidRPr="009D724C">
      <w:br/>
    </w:r>
    <w:r w:rsidRPr="009D724C">
      <w:fldChar w:fldCharType="begin" w:fldLock="1"/>
    </w:r>
    <w:r w:rsidRPr="009D724C">
      <w:instrText xml:space="preserve"> DOCPROPERTY</w:instrText>
    </w:r>
    <w:r w:rsidRPr="009D724C">
      <w:rPr>
        <w:sz w:val="18"/>
      </w:rPr>
      <w:instrText xml:space="preserve"> "Samling" *\charformat </w:instrText>
    </w:r>
    <w:r w:rsidRPr="009D724C">
      <w:fldChar w:fldCharType="end"/>
    </w:r>
    <w:r w:rsidRPr="009D724C">
      <w:tab/>
      <w:t xml:space="preserve">pnr: </w:t>
    </w:r>
    <w:r w:rsidRPr="009D724C">
      <w:fldChar w:fldCharType="begin" w:fldLock="1"/>
    </w:r>
    <w:r w:rsidRPr="009D724C">
      <w:instrText xml:space="preserve"> DOCPROPERTY</w:instrText>
    </w:r>
    <w:r w:rsidRPr="009D724C">
      <w:rPr>
        <w:sz w:val="18"/>
      </w:rPr>
      <w:instrText xml:space="preserve"> "Partinummer" *\charformat </w:instrText>
    </w:r>
    <w:r w:rsidRPr="009D724C">
      <w:fldChar w:fldCharType="separate"/>
    </w:r>
    <w:r w:rsidRPr="009D724C">
      <w:t>m1039</w:t>
    </w:r>
    <w:r w:rsidRPr="009D724C">
      <w:fldChar w:fldCharType="end"/>
    </w:r>
  </w:p>
  <w:p w:rsidR="000D6A0C" w:rsidRPr="009D724C" w:rsidRDefault="000D6A0C">
    <w:pPr>
      <w:pStyle w:val="FSHRub1"/>
    </w:pPr>
    <w:r w:rsidRPr="009D724C">
      <w:t>Motion till riksdagen</w:t>
    </w:r>
    <w:r w:rsidRPr="009D724C">
      <w:br/>
    </w:r>
    <w:r w:rsidRPr="009D724C">
      <w:fldChar w:fldCharType="begin" w:fldLock="1"/>
    </w:r>
    <w:r w:rsidRPr="009D724C">
      <w:instrText xml:space="preserve"> DOCPROPERTY "YearUser" *\charformat </w:instrText>
    </w:r>
    <w:r w:rsidRPr="009D724C">
      <w:fldChar w:fldCharType="separate"/>
    </w:r>
    <w:r w:rsidRPr="009D724C">
      <w:t>2007/08</w:t>
    </w:r>
    <w:r w:rsidRPr="009D724C">
      <w:fldChar w:fldCharType="end"/>
    </w:r>
    <w:r w:rsidRPr="009D724C">
      <w:t>:</w:t>
    </w:r>
    <w:r w:rsidRPr="009D724C">
      <w:fldChar w:fldCharType="begin" w:fldLock="1"/>
    </w:r>
    <w:r w:rsidRPr="009D724C">
      <w:instrText xml:space="preserve"> DOCPROPERTY "Motionsnummer" *\charformat </w:instrText>
    </w:r>
    <w:r w:rsidRPr="009D724C">
      <w:fldChar w:fldCharType="separate"/>
    </w:r>
    <w:r w:rsidRPr="009D724C">
      <w:t>Ju280</w:t>
    </w:r>
    <w:r w:rsidRPr="009D724C">
      <w:fldChar w:fldCharType="end"/>
    </w:r>
  </w:p>
  <w:p w:rsidR="000D6A0C" w:rsidRPr="009D724C" w:rsidRDefault="000D6A0C">
    <w:pPr>
      <w:pStyle w:val="FSHNormalS5"/>
    </w:pPr>
    <w:r w:rsidRPr="009D724C">
      <w:fldChar w:fldCharType="begin" w:fldLock="1"/>
    </w:r>
    <w:r w:rsidRPr="009D724C">
      <w:instrText xml:space="preserve"> DOCPROPERTY "MotionarText" *\charformat </w:instrText>
    </w:r>
    <w:r w:rsidRPr="009D724C">
      <w:fldChar w:fldCharType="separate"/>
    </w:r>
    <w:r w:rsidRPr="009D724C">
      <w:t>av Patrik Forslund (m)</w:t>
    </w:r>
    <w:r w:rsidRPr="009D724C">
      <w:fldChar w:fldCharType="end"/>
    </w:r>
    <w:r w:rsidRPr="009D724C">
      <w:br/>
    </w:r>
    <w:r w:rsidRPr="009D724C">
      <w:fldChar w:fldCharType="begin" w:fldLock="1"/>
    </w:r>
    <w:r w:rsidRPr="009D724C">
      <w:instrText xml:space="preserve"> DOCPROPERTY "SvarFrasKort" *\charformat </w:instrText>
    </w:r>
    <w:r w:rsidRPr="009D724C">
      <w:fldChar w:fldCharType="end"/>
    </w:r>
  </w:p>
  <w:p w:rsidR="000D6A0C" w:rsidRPr="009D724C" w:rsidRDefault="000D6A0C">
    <w:pPr>
      <w:pStyle w:val="FSHTitel"/>
    </w:pPr>
    <w:r w:rsidRPr="009D724C">
      <w:fldChar w:fldCharType="begin" w:fldLock="1"/>
    </w:r>
    <w:r w:rsidRPr="009D724C">
      <w:instrText xml:space="preserve"> DOCPROPERTY</w:instrText>
    </w:r>
    <w:r w:rsidRPr="009D724C">
      <w:rPr>
        <w:sz w:val="18"/>
      </w:rPr>
      <w:instrText xml:space="preserve"> "RubrikSvar" *\charformat </w:instrText>
    </w:r>
    <w:r w:rsidRPr="009D724C">
      <w:fldChar w:fldCharType="separate"/>
    </w:r>
    <w:r w:rsidRPr="009D724C">
      <w:t>Hot mot tjänsteman</w:t>
    </w:r>
    <w:r w:rsidRPr="009D724C">
      <w:fldChar w:fldCharType="end"/>
    </w:r>
  </w:p>
  <w:p w:rsidR="000D6A0C" w:rsidRPr="009D724C" w:rsidRDefault="000D6A0C">
    <w:pPr>
      <w:pStyle w:val="Normal00"/>
    </w:pPr>
  </w:p>
  <w:p w:rsidR="000D6A0C" w:rsidRPr="009D724C" w:rsidRDefault="000D6A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455136">
    <w:abstractNumId w:val="8"/>
  </w:num>
  <w:num w:numId="2" w16cid:durableId="631247898">
    <w:abstractNumId w:val="9"/>
  </w:num>
  <w:num w:numId="3" w16cid:durableId="1892887225">
    <w:abstractNumId w:val="8"/>
  </w:num>
  <w:num w:numId="4" w16cid:durableId="996149693">
    <w:abstractNumId w:val="9"/>
  </w:num>
  <w:num w:numId="5" w16cid:durableId="1113982960">
    <w:abstractNumId w:val="13"/>
  </w:num>
  <w:num w:numId="6" w16cid:durableId="737366050">
    <w:abstractNumId w:val="10"/>
  </w:num>
  <w:num w:numId="7" w16cid:durableId="2124182054">
    <w:abstractNumId w:val="11"/>
  </w:num>
  <w:num w:numId="8" w16cid:durableId="1739554312">
    <w:abstractNumId w:val="12"/>
  </w:num>
  <w:num w:numId="9" w16cid:durableId="1212571020">
    <w:abstractNumId w:val="8"/>
  </w:num>
  <w:num w:numId="10" w16cid:durableId="522985437">
    <w:abstractNumId w:val="3"/>
  </w:num>
  <w:num w:numId="11" w16cid:durableId="264777272">
    <w:abstractNumId w:val="2"/>
  </w:num>
  <w:num w:numId="12" w16cid:durableId="1349792189">
    <w:abstractNumId w:val="1"/>
  </w:num>
  <w:num w:numId="13" w16cid:durableId="1386561666">
    <w:abstractNumId w:val="0"/>
  </w:num>
  <w:num w:numId="14" w16cid:durableId="140854560">
    <w:abstractNumId w:val="9"/>
  </w:num>
  <w:num w:numId="15" w16cid:durableId="379017618">
    <w:abstractNumId w:val="7"/>
  </w:num>
  <w:num w:numId="16" w16cid:durableId="201603209">
    <w:abstractNumId w:val="6"/>
  </w:num>
  <w:num w:numId="17" w16cid:durableId="426273709">
    <w:abstractNumId w:val="5"/>
  </w:num>
  <w:num w:numId="18" w16cid:durableId="699817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4"/>
    <w:docVar w:name="PersonGUIDs" w:val="{5062DE69-1539-4367-BBFA-D9C4CD819699}"/>
  </w:docVars>
  <w:rsids>
    <w:rsidRoot w:val="00CE0705"/>
    <w:rsid w:val="000D6A0C"/>
    <w:rsid w:val="009D724C"/>
    <w:rsid w:val="00CE07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827272-15C0-45F5-8DDD-EEFC21CA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2207</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m1039</vt:lpstr>
    </vt:vector>
  </TitlesOfParts>
  <Company>Riksdagen</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m1039</dc:title>
  <dc:subject>m1039</dc:subject>
  <dc:creator>Riksdagen</dc:creator>
  <cp:keywords>Riksdagen</cp:keywords>
  <dc:description>TKG-ktrl, MSMQ4mb, PersReg-Distribution mm</dc:description>
  <cp:lastModifiedBy>Lars Brink</cp:lastModifiedBy>
  <cp:revision>2</cp:revision>
  <cp:lastPrinted>2007-11-02T12:12:00Z</cp:lastPrinted>
  <dcterms:created xsi:type="dcterms:W3CDTF">2025-12-17T05:41:00Z</dcterms:created>
  <dcterms:modified xsi:type="dcterms:W3CDTF">2025-12-17T05:41:00Z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mot2000_491_2007-09-24</vt:lpwstr>
  </property>
  <property fmtid="{D5CDD505-2E9C-101B-9397-08002B2CF9AE}" pid="3" name="version">
    <vt:lpwstr>mot2000_491_2007-09-24</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Hot mot tjänsteman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Hot mot tjänsteman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Patrik Forslund (m)</vt:lpwstr>
  </property>
  <property fmtid="{D5CDD505-2E9C-101B-9397-08002B2CF9AE}" pid="26" name="MotionarLista">
    <vt:lpwstr>Forslund,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Forslund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20072008000000000109000010390069</vt:lpwstr>
  </property>
  <property fmtid="{D5CDD505-2E9C-101B-9397-08002B2CF9AE}" pid="47" name="datum">
    <vt:lpwstr>070924</vt:lpwstr>
  </property>
  <property fmtid="{D5CDD505-2E9C-101B-9397-08002B2CF9AE}" pid="48" name="avsändar-e-post">
    <vt:lpwstr>cherine.khalil@riksdagen.se</vt:lpwstr>
  </property>
  <property fmtid="{D5CDD505-2E9C-101B-9397-08002B2CF9AE}" pid="49" name="id">
    <vt:lpwstr>20072008000000000109000010390069</vt:lpwstr>
  </property>
  <property fmtid="{D5CDD505-2E9C-101B-9397-08002B2CF9AE}" pid="50" name="nummer">
    <vt:lpwstr>280</vt:lpwstr>
  </property>
  <property fmtid="{D5CDD505-2E9C-101B-9397-08002B2CF9AE}" pid="51" name="utskottsbeteckning">
    <vt:lpwstr>Ju</vt:lpwstr>
  </property>
  <property fmtid="{D5CDD505-2E9C-101B-9397-08002B2CF9AE}" pid="52" name="GlobalUID">
    <vt:lpwstr>{94C20FFC-0D7A-41DD-93E3-EF2EBA6CDBE9}</vt:lpwstr>
  </property>
  <property fmtid="{D5CDD505-2E9C-101B-9397-08002B2CF9AE}" pid="53" name="Överföringar">
    <vt:i4>0</vt:i4>
  </property>
  <property fmtid="{D5CDD505-2E9C-101B-9397-08002B2CF9AE}" pid="54" name="Checksum">
    <vt:lpwstr>*0010100496719*</vt:lpwstr>
  </property>
  <property fmtid="{D5CDD505-2E9C-101B-9397-08002B2CF9AE}" pid="55" name="skuggnummer">
    <vt:lpwstr>953</vt:lpwstr>
  </property>
  <property fmtid="{D5CDD505-2E9C-101B-9397-08002B2CF9AE}" pid="56" name="urixVersion">
    <vt:lpwstr>3.2.0.8</vt:lpwstr>
  </property>
  <property fmtid="{D5CDD505-2E9C-101B-9397-08002B2CF9AE}" pid="57" name="urixOrigin">
    <vt:lpwstr>071102 13:12:16.735</vt:lpwstr>
  </property>
  <property fmtid="{D5CDD505-2E9C-101B-9397-08002B2CF9AE}" pid="58" name="urixGuid">
    <vt:lpwstr>{7D519C71-D713-43DC-A530-EB3F77DC3A3E}</vt:lpwstr>
  </property>
</Properties>
</file>