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2585955472F4A3D8515DDB952712D3B"/>
        </w:placeholder>
        <w15:appearance w15:val="hidden"/>
        <w:text/>
      </w:sdtPr>
      <w:sdtEndPr/>
      <w:sdtContent>
        <w:p w:rsidRPr="009B062B" w:rsidR="00AF30DD" w:rsidP="009B062B" w:rsidRDefault="00AF30DD" w14:paraId="69EA2594" w14:textId="77777777">
          <w:pPr>
            <w:pStyle w:val="RubrikFrslagTIllRiksdagsbeslut"/>
          </w:pPr>
          <w:r w:rsidRPr="009B062B">
            <w:t>Förslag till riksdagsbeslut</w:t>
          </w:r>
        </w:p>
      </w:sdtContent>
    </w:sdt>
    <w:sdt>
      <w:sdtPr>
        <w:alias w:val="Yrkande 1"/>
        <w:tag w:val="e80578f1-8938-4d84-958f-e9bbb58736f6"/>
        <w:id w:val="669754340"/>
        <w:lock w:val="sdtLocked"/>
      </w:sdtPr>
      <w:sdtEndPr/>
      <w:sdtContent>
        <w:p w:rsidR="008238DF" w:rsidRDefault="00F17986" w14:paraId="70CD6DAE" w14:textId="12DDD1B6">
          <w:pPr>
            <w:pStyle w:val="Frslagstext"/>
            <w:numPr>
              <w:ilvl w:val="0"/>
              <w:numId w:val="0"/>
            </w:numPr>
          </w:pPr>
          <w:r>
            <w:t>Riksdagen ställer sig bakom det som anförs i motionen om att överväga en satsning på att anlägga dubbelspår över hela sträckan Borås–Göteborg, med anslutning till Landvetter flygplats,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FC74FF1D6B4BE78E46AD671F32142A"/>
        </w:placeholder>
        <w15:appearance w15:val="hidden"/>
        <w:text/>
      </w:sdtPr>
      <w:sdtEndPr/>
      <w:sdtContent>
        <w:p w:rsidRPr="009B062B" w:rsidR="006D79C9" w:rsidP="00333E95" w:rsidRDefault="006D79C9" w14:paraId="51117ECA" w14:textId="77777777">
          <w:pPr>
            <w:pStyle w:val="Rubrik1"/>
          </w:pPr>
          <w:r>
            <w:t>Motivering</w:t>
          </w:r>
        </w:p>
      </w:sdtContent>
    </w:sdt>
    <w:p w:rsidR="00BA70DF" w:rsidP="00BA70DF" w:rsidRDefault="00BA70DF" w14:paraId="2739F914" w14:textId="24A51A11">
      <w:pPr>
        <w:pStyle w:val="Normalutanindragellerluft"/>
      </w:pPr>
      <w:r>
        <w:t>En av de största pendlingsströmmarna i Sverige går mellan Göteborg och Borås. Tyvärr är järnvägen mellan dessa två städer av låg standard och enkelspårig. Därför initierade den moderatledda alliansregeringen en järnvägssatsning på et</w:t>
      </w:r>
      <w:r w:rsidR="00D12F16">
        <w:t>appen Mölnlycke–</w:t>
      </w:r>
      <w:r>
        <w:t>Bollebygd som en start på dubb</w:t>
      </w:r>
      <w:r w:rsidR="00D12F16">
        <w:t>elspår över hela sträckan Borås–</w:t>
      </w:r>
      <w:r>
        <w:t xml:space="preserve">Göteborg, samt anslutning till Landvetter flygplats. Detta skulle medföra efterlängtade minskningar av restider och resekostnader. </w:t>
      </w:r>
    </w:p>
    <w:p w:rsidR="00BA70DF" w:rsidP="00BA70DF" w:rsidRDefault="00BA70DF" w14:paraId="76154B1B" w14:textId="67A4A11C">
      <w:r>
        <w:t>Tyvärr har Trafikverket i sina planer för tran</w:t>
      </w:r>
      <w:r w:rsidR="00D12F16">
        <w:t>sportsystemet 2018–</w:t>
      </w:r>
      <w:r>
        <w:t>2029 ut</w:t>
      </w:r>
      <w:r w:rsidR="00D12F16">
        <w:t>elämnat satsningen på Mölnlycke–</w:t>
      </w:r>
      <w:r>
        <w:t>Bollebygd. Detta är ett stort misstag som riskerar att slå hårt mot Södra Älvsborg. För att jobb och företagsamhet ska växa krävs en effektiv infrastruktur. Arbetspendlingen mellan Borås och Göteborg är som sagt stor. Om vi inte kan konkurrera med andra delar av Sverige kommer det leda till negativa spiraler av utflyttningar och minskade skatteintäkter samt sämre välfärd som följd.</w:t>
      </w:r>
    </w:p>
    <w:p w:rsidR="00652B73" w:rsidP="00BA70DF" w:rsidRDefault="00BA70DF" w14:paraId="29EF38A8" w14:textId="65F4E316">
      <w:r>
        <w:t>Det är välkommet att Trafikverket vill satsa på kostnadseffektiva tåg med högsta hastigheter på 250 kilometer i timmen. Men om hela Sverige ska leva så måste en av landets största pendlin</w:t>
      </w:r>
      <w:r w:rsidR="00D12F16">
        <w:t>gsrelationer i form av Göteborg–</w:t>
      </w:r>
      <w:r>
        <w:t xml:space="preserve">Borås prioriteras. Därför bör </w:t>
      </w:r>
      <w:r w:rsidR="00A608F3">
        <w:t xml:space="preserve">satsningar på </w:t>
      </w:r>
      <w:r w:rsidR="00D12F16">
        <w:t>sträckan Borås–</w:t>
      </w:r>
      <w:r>
        <w:t xml:space="preserve">Göteborg </w:t>
      </w:r>
      <w:r w:rsidR="00A608F3">
        <w:t>övervägas.</w:t>
      </w:r>
    </w:p>
    <w:bookmarkStart w:name="_GoBack" w:id="1"/>
    <w:bookmarkEnd w:id="1"/>
    <w:p w:rsidR="00D12F16" w:rsidP="00BA70DF" w:rsidRDefault="00D12F16" w14:paraId="7EB8A5F8" w14:textId="77777777"/>
    <w:sdt>
      <w:sdtPr>
        <w:alias w:val="CC_Underskrifter"/>
        <w:tag w:val="CC_Underskrifter"/>
        <w:id w:val="583496634"/>
        <w:lock w:val="sdtContentLocked"/>
        <w:placeholder>
          <w:docPart w:val="25D692025657417BBAA4A4FB3987AA9D"/>
        </w:placeholder>
        <w15:appearance w15:val="hidden"/>
      </w:sdtPr>
      <w:sdtEndPr/>
      <w:sdtContent>
        <w:p w:rsidR="004801AC" w:rsidP="00381000" w:rsidRDefault="00D12F16" w14:paraId="7C694425" w14:textId="7A1F496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Cecilie Tenfjord-Toftby (M)</w:t>
            </w:r>
          </w:p>
        </w:tc>
      </w:tr>
    </w:tbl>
    <w:p w:rsidR="00377DB9" w:rsidRDefault="00377DB9" w14:paraId="3627EB10" w14:textId="77777777"/>
    <w:sectPr w:rsidR="00377DB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BE156" w14:textId="77777777" w:rsidR="00F92EA6" w:rsidRDefault="00F92EA6" w:rsidP="000C1CAD">
      <w:pPr>
        <w:spacing w:line="240" w:lineRule="auto"/>
      </w:pPr>
      <w:r>
        <w:separator/>
      </w:r>
    </w:p>
  </w:endnote>
  <w:endnote w:type="continuationSeparator" w:id="0">
    <w:p w14:paraId="7B897E1E" w14:textId="77777777" w:rsidR="00F92EA6" w:rsidRDefault="00F92E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90EF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8D295" w14:textId="6979374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2F1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DCC01" w14:textId="77777777" w:rsidR="00F92EA6" w:rsidRDefault="00F92EA6" w:rsidP="000C1CAD">
      <w:pPr>
        <w:spacing w:line="240" w:lineRule="auto"/>
      </w:pPr>
      <w:r>
        <w:separator/>
      </w:r>
    </w:p>
  </w:footnote>
  <w:footnote w:type="continuationSeparator" w:id="0">
    <w:p w14:paraId="211A6301" w14:textId="77777777" w:rsidR="00F92EA6" w:rsidRDefault="00F92E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8F23F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F9EC93" wp14:anchorId="76FCDE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12F16" w14:paraId="57F59D3D" w14:textId="77777777">
                          <w:pPr>
                            <w:jc w:val="right"/>
                          </w:pPr>
                          <w:sdt>
                            <w:sdtPr>
                              <w:alias w:val="CC_Noformat_Partikod"/>
                              <w:tag w:val="CC_Noformat_Partikod"/>
                              <w:id w:val="-53464382"/>
                              <w:placeholder>
                                <w:docPart w:val="A9EFAEDF5ABF493999C01CAF99340523"/>
                              </w:placeholder>
                              <w:text/>
                            </w:sdtPr>
                            <w:sdtEndPr/>
                            <w:sdtContent>
                              <w:r w:rsidR="00BA70DF">
                                <w:t>M</w:t>
                              </w:r>
                            </w:sdtContent>
                          </w:sdt>
                          <w:sdt>
                            <w:sdtPr>
                              <w:alias w:val="CC_Noformat_Partinummer"/>
                              <w:tag w:val="CC_Noformat_Partinummer"/>
                              <w:id w:val="-1709555926"/>
                              <w:placeholder>
                                <w:docPart w:val="402F805118A04726BF7946F531A1246C"/>
                              </w:placeholder>
                              <w:text/>
                            </w:sdtPr>
                            <w:sdtEndPr/>
                            <w:sdtContent>
                              <w:r w:rsidR="00BA70DF">
                                <w:t>1986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FCDE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12F16" w14:paraId="57F59D3D" w14:textId="77777777">
                    <w:pPr>
                      <w:jc w:val="right"/>
                    </w:pPr>
                    <w:sdt>
                      <w:sdtPr>
                        <w:alias w:val="CC_Noformat_Partikod"/>
                        <w:tag w:val="CC_Noformat_Partikod"/>
                        <w:id w:val="-53464382"/>
                        <w:placeholder>
                          <w:docPart w:val="A9EFAEDF5ABF493999C01CAF99340523"/>
                        </w:placeholder>
                        <w:text/>
                      </w:sdtPr>
                      <w:sdtEndPr/>
                      <w:sdtContent>
                        <w:r w:rsidR="00BA70DF">
                          <w:t>M</w:t>
                        </w:r>
                      </w:sdtContent>
                    </w:sdt>
                    <w:sdt>
                      <w:sdtPr>
                        <w:alias w:val="CC_Noformat_Partinummer"/>
                        <w:tag w:val="CC_Noformat_Partinummer"/>
                        <w:id w:val="-1709555926"/>
                        <w:placeholder>
                          <w:docPart w:val="402F805118A04726BF7946F531A1246C"/>
                        </w:placeholder>
                        <w:text/>
                      </w:sdtPr>
                      <w:sdtEndPr/>
                      <w:sdtContent>
                        <w:r w:rsidR="00BA70DF">
                          <w:t>1986</w:t>
                        </w:r>
                      </w:sdtContent>
                    </w:sdt>
                  </w:p>
                </w:txbxContent>
              </v:textbox>
              <w10:wrap anchorx="page"/>
            </v:shape>
          </w:pict>
        </mc:Fallback>
      </mc:AlternateContent>
    </w:r>
  </w:p>
  <w:p w:rsidRPr="00293C4F" w:rsidR="004F35FE" w:rsidP="00776B74" w:rsidRDefault="004F35FE" w14:paraId="3084E7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12F16" w14:paraId="7617367F" w14:textId="77777777">
    <w:pPr>
      <w:jc w:val="right"/>
    </w:pPr>
    <w:sdt>
      <w:sdtPr>
        <w:alias w:val="CC_Noformat_Partikod"/>
        <w:tag w:val="CC_Noformat_Partikod"/>
        <w:id w:val="559911109"/>
        <w:placeholder>
          <w:docPart w:val="402F805118A04726BF7946F531A1246C"/>
        </w:placeholder>
        <w:text/>
      </w:sdtPr>
      <w:sdtEndPr/>
      <w:sdtContent>
        <w:r w:rsidR="00BA70DF">
          <w:t>M</w:t>
        </w:r>
      </w:sdtContent>
    </w:sdt>
    <w:sdt>
      <w:sdtPr>
        <w:alias w:val="CC_Noformat_Partinummer"/>
        <w:tag w:val="CC_Noformat_Partinummer"/>
        <w:id w:val="1197820850"/>
        <w:text/>
      </w:sdtPr>
      <w:sdtEndPr/>
      <w:sdtContent>
        <w:r w:rsidR="00BA70DF">
          <w:t>1986</w:t>
        </w:r>
      </w:sdtContent>
    </w:sdt>
  </w:p>
  <w:p w:rsidR="004F35FE" w:rsidP="00776B74" w:rsidRDefault="004F35FE" w14:paraId="7392A30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12F16" w14:paraId="02F50A3A" w14:textId="77777777">
    <w:pPr>
      <w:jc w:val="right"/>
    </w:pPr>
    <w:sdt>
      <w:sdtPr>
        <w:alias w:val="CC_Noformat_Partikod"/>
        <w:tag w:val="CC_Noformat_Partikod"/>
        <w:id w:val="1471015553"/>
        <w:lock w:val="contentLocked"/>
        <w:text/>
      </w:sdtPr>
      <w:sdtEndPr/>
      <w:sdtContent>
        <w:r w:rsidR="00BA70DF">
          <w:t>M</w:t>
        </w:r>
      </w:sdtContent>
    </w:sdt>
    <w:sdt>
      <w:sdtPr>
        <w:alias w:val="CC_Noformat_Partinummer"/>
        <w:tag w:val="CC_Noformat_Partinummer"/>
        <w:id w:val="-2014525982"/>
        <w:lock w:val="contentLocked"/>
        <w:text/>
      </w:sdtPr>
      <w:sdtEndPr/>
      <w:sdtContent>
        <w:r w:rsidR="00BA70DF">
          <w:t>1986</w:t>
        </w:r>
      </w:sdtContent>
    </w:sdt>
  </w:p>
  <w:p w:rsidR="004F35FE" w:rsidP="00A314CF" w:rsidRDefault="00D12F16" w14:paraId="0D95F5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12F16" w14:paraId="4D0AB71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12F16" w14:paraId="2F1FB9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:2269</w:t>
        </w:r>
      </w:sdtContent>
    </w:sdt>
  </w:p>
  <w:p w:rsidR="004F35FE" w:rsidP="00E03A3D" w:rsidRDefault="00D12F16" w14:paraId="6F2DF7D1" w14:textId="77777777">
    <w:pPr>
      <w:pStyle w:val="Motionr"/>
    </w:pPr>
    <w:sdt>
      <w:sdtPr>
        <w:alias w:val="CC_Noformat_Avtext"/>
        <w:tag w:val="CC_Noformat_Avtext"/>
        <w:id w:val="-2020768203"/>
        <w:lock w:val="sdtContentLocked"/>
        <w15:appearance w15:val="hidden"/>
        <w:text/>
      </w:sdtPr>
      <w:sdtEndPr/>
      <w:sdtContent>
        <w:r>
          <w:t>av Jan Ericson och Cecilie Tenfjord-Toftby (båda M)</w:t>
        </w:r>
      </w:sdtContent>
    </w:sdt>
  </w:p>
  <w:sdt>
    <w:sdtPr>
      <w:alias w:val="CC_Noformat_Rubtext"/>
      <w:tag w:val="CC_Noformat_Rubtext"/>
      <w:id w:val="-218060500"/>
      <w:lock w:val="sdtLocked"/>
      <w15:appearance w15:val="hidden"/>
      <w:text/>
    </w:sdtPr>
    <w:sdtEndPr/>
    <w:sdtContent>
      <w:p w:rsidR="004F35FE" w:rsidP="00283E0F" w:rsidRDefault="00F17986" w14:paraId="51890AE1" w14:textId="23097815">
        <w:pPr>
          <w:pStyle w:val="FSHRub2"/>
        </w:pPr>
        <w:r>
          <w:t>Järnvägen Borås–Göteborg</w:t>
        </w:r>
      </w:p>
    </w:sdtContent>
  </w:sdt>
  <w:sdt>
    <w:sdtPr>
      <w:alias w:val="CC_Boilerplate_3"/>
      <w:tag w:val="CC_Boilerplate_3"/>
      <w:id w:val="1606463544"/>
      <w:lock w:val="sdtContentLocked"/>
      <w15:appearance w15:val="hidden"/>
      <w:text w:multiLine="1"/>
    </w:sdtPr>
    <w:sdtEndPr/>
    <w:sdtContent>
      <w:p w:rsidR="004F35FE" w:rsidP="00283E0F" w:rsidRDefault="004F35FE" w14:paraId="117340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0D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B2E"/>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2A62"/>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DB9"/>
    <w:rsid w:val="003805D2"/>
    <w:rsid w:val="00381000"/>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27D4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8DF"/>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8F3"/>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70DF"/>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142B"/>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F16"/>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264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37F1"/>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4EA6"/>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986"/>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2EA6"/>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DDA050"/>
  <w15:chartTrackingRefBased/>
  <w15:docId w15:val="{5BCFBD7E-2F82-40AF-AA6B-E2FB71A8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585955472F4A3D8515DDB952712D3B"/>
        <w:category>
          <w:name w:val="Allmänt"/>
          <w:gallery w:val="placeholder"/>
        </w:category>
        <w:types>
          <w:type w:val="bbPlcHdr"/>
        </w:types>
        <w:behaviors>
          <w:behavior w:val="content"/>
        </w:behaviors>
        <w:guid w:val="{6AB74F15-1ED8-45DF-B4FF-FE735E88E0EC}"/>
      </w:docPartPr>
      <w:docPartBody>
        <w:p w:rsidR="009832CD" w:rsidRDefault="003E469D">
          <w:pPr>
            <w:pStyle w:val="62585955472F4A3D8515DDB952712D3B"/>
          </w:pPr>
          <w:r w:rsidRPr="005A0A93">
            <w:rPr>
              <w:rStyle w:val="Platshllartext"/>
            </w:rPr>
            <w:t>Förslag till riksdagsbeslut</w:t>
          </w:r>
        </w:p>
      </w:docPartBody>
    </w:docPart>
    <w:docPart>
      <w:docPartPr>
        <w:name w:val="CFFC74FF1D6B4BE78E46AD671F32142A"/>
        <w:category>
          <w:name w:val="Allmänt"/>
          <w:gallery w:val="placeholder"/>
        </w:category>
        <w:types>
          <w:type w:val="bbPlcHdr"/>
        </w:types>
        <w:behaviors>
          <w:behavior w:val="content"/>
        </w:behaviors>
        <w:guid w:val="{B230CA68-E286-4B38-87D7-C7F42F2CA1DF}"/>
      </w:docPartPr>
      <w:docPartBody>
        <w:p w:rsidR="009832CD" w:rsidRDefault="003E469D">
          <w:pPr>
            <w:pStyle w:val="CFFC74FF1D6B4BE78E46AD671F32142A"/>
          </w:pPr>
          <w:r w:rsidRPr="005A0A93">
            <w:rPr>
              <w:rStyle w:val="Platshllartext"/>
            </w:rPr>
            <w:t>Motivering</w:t>
          </w:r>
        </w:p>
      </w:docPartBody>
    </w:docPart>
    <w:docPart>
      <w:docPartPr>
        <w:name w:val="A9EFAEDF5ABF493999C01CAF99340523"/>
        <w:category>
          <w:name w:val="Allmänt"/>
          <w:gallery w:val="placeholder"/>
        </w:category>
        <w:types>
          <w:type w:val="bbPlcHdr"/>
        </w:types>
        <w:behaviors>
          <w:behavior w:val="content"/>
        </w:behaviors>
        <w:guid w:val="{3236FD4E-0D89-40C6-B3A4-FED910AA4BBB}"/>
      </w:docPartPr>
      <w:docPartBody>
        <w:p w:rsidR="009832CD" w:rsidRDefault="003E469D">
          <w:pPr>
            <w:pStyle w:val="A9EFAEDF5ABF493999C01CAF99340523"/>
          </w:pPr>
          <w:r>
            <w:rPr>
              <w:rStyle w:val="Platshllartext"/>
            </w:rPr>
            <w:t xml:space="preserve"> </w:t>
          </w:r>
        </w:p>
      </w:docPartBody>
    </w:docPart>
    <w:docPart>
      <w:docPartPr>
        <w:name w:val="402F805118A04726BF7946F531A1246C"/>
        <w:category>
          <w:name w:val="Allmänt"/>
          <w:gallery w:val="placeholder"/>
        </w:category>
        <w:types>
          <w:type w:val="bbPlcHdr"/>
        </w:types>
        <w:behaviors>
          <w:behavior w:val="content"/>
        </w:behaviors>
        <w:guid w:val="{2F2AC6D6-68CD-4114-9972-D22A2077CCA5}"/>
      </w:docPartPr>
      <w:docPartBody>
        <w:p w:rsidR="009832CD" w:rsidRDefault="003E469D">
          <w:pPr>
            <w:pStyle w:val="402F805118A04726BF7946F531A1246C"/>
          </w:pPr>
          <w:r>
            <w:t xml:space="preserve"> </w:t>
          </w:r>
        </w:p>
      </w:docPartBody>
    </w:docPart>
    <w:docPart>
      <w:docPartPr>
        <w:name w:val="25D692025657417BBAA4A4FB3987AA9D"/>
        <w:category>
          <w:name w:val="Allmänt"/>
          <w:gallery w:val="placeholder"/>
        </w:category>
        <w:types>
          <w:type w:val="bbPlcHdr"/>
        </w:types>
        <w:behaviors>
          <w:behavior w:val="content"/>
        </w:behaviors>
        <w:guid w:val="{53358250-8FFE-4DF5-AF6D-0373C21E198F}"/>
      </w:docPartPr>
      <w:docPartBody>
        <w:p w:rsidR="00000000" w:rsidRDefault="000219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9D"/>
    <w:rsid w:val="003E469D"/>
    <w:rsid w:val="009832CD"/>
    <w:rsid w:val="00E07B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585955472F4A3D8515DDB952712D3B">
    <w:name w:val="62585955472F4A3D8515DDB952712D3B"/>
  </w:style>
  <w:style w:type="paragraph" w:customStyle="1" w:styleId="E75C6394BAAB4AEAAAC0ACE4C6D1E8DC">
    <w:name w:val="E75C6394BAAB4AEAAAC0ACE4C6D1E8DC"/>
  </w:style>
  <w:style w:type="paragraph" w:customStyle="1" w:styleId="BDA0A9D691E349A0974DC2F4463045E1">
    <w:name w:val="BDA0A9D691E349A0974DC2F4463045E1"/>
  </w:style>
  <w:style w:type="paragraph" w:customStyle="1" w:styleId="CFFC74FF1D6B4BE78E46AD671F32142A">
    <w:name w:val="CFFC74FF1D6B4BE78E46AD671F32142A"/>
  </w:style>
  <w:style w:type="paragraph" w:customStyle="1" w:styleId="D112B628070E4214A18280A319A0BC6E">
    <w:name w:val="D112B628070E4214A18280A319A0BC6E"/>
  </w:style>
  <w:style w:type="paragraph" w:customStyle="1" w:styleId="A9EFAEDF5ABF493999C01CAF99340523">
    <w:name w:val="A9EFAEDF5ABF493999C01CAF99340523"/>
  </w:style>
  <w:style w:type="paragraph" w:customStyle="1" w:styleId="402F805118A04726BF7946F531A1246C">
    <w:name w:val="402F805118A04726BF7946F531A124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D8CF8E-2F9F-4124-A785-80CF784EDAFC}"/>
</file>

<file path=customXml/itemProps2.xml><?xml version="1.0" encoding="utf-8"?>
<ds:datastoreItem xmlns:ds="http://schemas.openxmlformats.org/officeDocument/2006/customXml" ds:itemID="{9E7EB950-6C04-48EF-A2F5-EA0AFAB9F13F}"/>
</file>

<file path=customXml/itemProps3.xml><?xml version="1.0" encoding="utf-8"?>
<ds:datastoreItem xmlns:ds="http://schemas.openxmlformats.org/officeDocument/2006/customXml" ds:itemID="{28D086FA-3DC7-4764-B8EC-F2B44C305079}"/>
</file>

<file path=docProps/app.xml><?xml version="1.0" encoding="utf-8"?>
<Properties xmlns="http://schemas.openxmlformats.org/officeDocument/2006/extended-properties" xmlns:vt="http://schemas.openxmlformats.org/officeDocument/2006/docPropsVTypes">
  <Template>Normal</Template>
  <TotalTime>6</TotalTime>
  <Pages>1</Pages>
  <Words>219</Words>
  <Characters>1346</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M1986 Järnvägen Borås   Göteborg</vt:lpstr>
      <vt:lpstr>
      </vt:lpstr>
    </vt:vector>
  </TitlesOfParts>
  <Company>Sveriges riksdag</Company>
  <LinksUpToDate>false</LinksUpToDate>
  <CharactersWithSpaces>1556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