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F28CE" w:rsidP="00DA0661">
      <w:pPr>
        <w:pStyle w:val="Title"/>
      </w:pPr>
      <w:bookmarkStart w:id="0" w:name="Start"/>
      <w:bookmarkEnd w:id="0"/>
      <w:r>
        <w:t>Svar på fråga 2021/22:584 av Gudrun Brunegård (KD)</w:t>
      </w:r>
      <w:r>
        <w:br/>
      </w:r>
      <w:r w:rsidRPr="00CF28CE">
        <w:t>Utbildning till ämneslärare i matematik, NO och teknik</w:t>
      </w:r>
    </w:p>
    <w:p w:rsidR="00511B50" w:rsidP="00EA0086">
      <w:r>
        <w:t xml:space="preserve">Gudrun Brunegård har frågat mig vilka åtgärder </w:t>
      </w:r>
      <w:r w:rsidR="00327583">
        <w:t xml:space="preserve">jag </w:t>
      </w:r>
      <w:r>
        <w:t>och regeringen</w:t>
      </w:r>
      <w:r w:rsidR="00621B14">
        <w:t xml:space="preserve"> är</w:t>
      </w:r>
      <w:r>
        <w:t xml:space="preserve"> villiga att vidta för att de arbetsintegrerande, kompletterande och pedagogiska utbildningsprogram som har god framgång ska kunna fungera som modell för andra lärarutbildningar och därmed bidra till ett ökat antal yrkesskickliga lärare, vilket är grunden för en skola med större likvärdighet</w:t>
      </w:r>
      <w:r w:rsidR="00176A47">
        <w:t>.</w:t>
      </w:r>
    </w:p>
    <w:p w:rsidR="00EA0086" w:rsidP="00EA0086">
      <w:r>
        <w:t xml:space="preserve">Regeringen har gjort en särskild satsning på arbetsintegrerad lärarutbildning genom att fördela medel och ge elva lärosäten i uppdrag att genomföra sådan utbildning. </w:t>
      </w:r>
      <w:r w:rsidR="00307413">
        <w:t xml:space="preserve">Utöver </w:t>
      </w:r>
      <w:r>
        <w:t xml:space="preserve">denna satsning erbjuder flera lärosäten </w:t>
      </w:r>
      <w:r w:rsidR="002520E1">
        <w:t>arbetsintegrerad</w:t>
      </w:r>
      <w:r w:rsidR="00FD40AE">
        <w:t xml:space="preserve"> lärarutbildning och </w:t>
      </w:r>
      <w:r w:rsidR="00154AEF">
        <w:t>kompletterande pedagogisk utbildning (</w:t>
      </w:r>
      <w:r w:rsidR="002520E1">
        <w:t>KPU</w:t>
      </w:r>
      <w:r w:rsidR="00154AEF">
        <w:t>)</w:t>
      </w:r>
      <w:r w:rsidR="00693D13">
        <w:t xml:space="preserve">. </w:t>
      </w:r>
      <w:r w:rsidR="0031748E">
        <w:t>Detta görs exempelvis</w:t>
      </w:r>
      <w:r w:rsidR="00511B50">
        <w:t xml:space="preserve"> </w:t>
      </w:r>
      <w:r w:rsidR="005C3DDF">
        <w:t xml:space="preserve">inom satsningen på </w:t>
      </w:r>
      <w:r w:rsidRPr="007106DB" w:rsidR="00373DD6">
        <w:t>vidareutbildning av</w:t>
      </w:r>
      <w:r w:rsidR="00373DD6">
        <w:t xml:space="preserve"> obehöriga lärare och förskollärare </w:t>
      </w:r>
      <w:r w:rsidR="001C167F">
        <w:t xml:space="preserve">(VAL) och </w:t>
      </w:r>
      <w:r w:rsidR="005C3DDF">
        <w:t xml:space="preserve">inom </w:t>
      </w:r>
      <w:r w:rsidR="001C167F">
        <w:t xml:space="preserve">den </w:t>
      </w:r>
      <w:r w:rsidR="0005017B">
        <w:t xml:space="preserve">KPU </w:t>
      </w:r>
      <w:r w:rsidR="00154AEF">
        <w:t>in</w:t>
      </w:r>
      <w:r w:rsidR="0005017B">
        <w:t xml:space="preserve">riktad på att </w:t>
      </w:r>
      <w:r w:rsidRPr="00D243EB" w:rsidR="0005017B">
        <w:t>få fler kvalificerade lärare med inriktning främst mot matematik, naturorienterande ämnen, teknik och språk</w:t>
      </w:r>
      <w:r w:rsidR="0005017B">
        <w:t xml:space="preserve"> som Luleå tekniska universitet anordnar i samverkan med</w:t>
      </w:r>
      <w:r w:rsidR="00B97F9A">
        <w:t xml:space="preserve"> </w:t>
      </w:r>
      <w:r w:rsidR="006B18CA">
        <w:t xml:space="preserve">stiftelsen </w:t>
      </w:r>
      <w:r w:rsidR="0005017B">
        <w:t xml:space="preserve">Teach for Sweden. </w:t>
      </w:r>
      <w:r w:rsidR="00FD1FA8">
        <w:t>För</w:t>
      </w:r>
      <w:r w:rsidR="001C167F">
        <w:t xml:space="preserve"> den senare får </w:t>
      </w:r>
      <w:r w:rsidR="00B15190">
        <w:t>lärosätet</w:t>
      </w:r>
      <w:r w:rsidR="001C167F">
        <w:t xml:space="preserve"> särskilda </w:t>
      </w:r>
      <w:r w:rsidR="004D3605">
        <w:t xml:space="preserve">statliga </w:t>
      </w:r>
      <w:r w:rsidR="001C167F">
        <w:t>medel för att anordna KPU</w:t>
      </w:r>
      <w:r w:rsidR="005C3DDF">
        <w:t>-utbildningen</w:t>
      </w:r>
      <w:r w:rsidR="00D243EB">
        <w:t xml:space="preserve">, </w:t>
      </w:r>
      <w:r w:rsidR="001C167F">
        <w:t xml:space="preserve">medan </w:t>
      </w:r>
      <w:r w:rsidR="00B15190">
        <w:t>Teach for Sweden</w:t>
      </w:r>
      <w:r w:rsidR="001C167F">
        <w:t xml:space="preserve"> får </w:t>
      </w:r>
      <w:r w:rsidR="004D3605">
        <w:t xml:space="preserve">statliga </w:t>
      </w:r>
      <w:r w:rsidR="001C167F">
        <w:t xml:space="preserve">medel för att rekrytera </w:t>
      </w:r>
      <w:r w:rsidR="00EE4982">
        <w:t xml:space="preserve">studenter </w:t>
      </w:r>
      <w:r w:rsidR="001C167F">
        <w:t xml:space="preserve">och anordna </w:t>
      </w:r>
      <w:r w:rsidR="00DE36FB">
        <w:t xml:space="preserve">en </w:t>
      </w:r>
      <w:r w:rsidR="001C167F">
        <w:t xml:space="preserve">ledarskapsutbildning. </w:t>
      </w:r>
    </w:p>
    <w:p w:rsidR="001C167F" w:rsidP="0035034D">
      <w:r>
        <w:t xml:space="preserve">En annan satsning för att möjliggöra för akademiker att ställa om till läraryrket är </w:t>
      </w:r>
      <w:r>
        <w:t>KPU för personer med en forskarexamen</w:t>
      </w:r>
      <w:r w:rsidR="008118FD">
        <w:t>,</w:t>
      </w:r>
      <w:r w:rsidRPr="0035034D" w:rsidR="0035034D">
        <w:t xml:space="preserve"> </w:t>
      </w:r>
      <w:r w:rsidR="0035034D">
        <w:t>som i första hand ges för sökande med ämneskunskaper i något av ämnena matematik, biologi, kemi, fysik eller teknik</w:t>
      </w:r>
      <w:r>
        <w:t xml:space="preserve">. Detta </w:t>
      </w:r>
      <w:r>
        <w:t>är inte en arbetsintegrerad lärarutbildning</w:t>
      </w:r>
      <w:r>
        <w:t xml:space="preserve"> utan </w:t>
      </w:r>
      <w:r>
        <w:t xml:space="preserve">studenterna </w:t>
      </w:r>
      <w:r w:rsidR="009C1A67">
        <w:t xml:space="preserve">läser istället </w:t>
      </w:r>
      <w:r>
        <w:t xml:space="preserve">utbildningen under ett år med förhöjd studietakt. Den som antas till utbildning </w:t>
      </w:r>
      <w:r w:rsidR="00FE0DC5">
        <w:t>kan ansöka</w:t>
      </w:r>
      <w:r w:rsidR="00B7409D">
        <w:t xml:space="preserve"> om</w:t>
      </w:r>
      <w:r>
        <w:t xml:space="preserve"> ett utbildningsbidrag på </w:t>
      </w:r>
      <w:r w:rsidR="00FD76E7">
        <w:t>25</w:t>
      </w:r>
      <w:r w:rsidR="00C35EE6">
        <w:t xml:space="preserve"> </w:t>
      </w:r>
      <w:r w:rsidR="00FD76E7">
        <w:t>000</w:t>
      </w:r>
      <w:r>
        <w:t xml:space="preserve"> kr</w:t>
      </w:r>
      <w:r w:rsidR="00D57A8B">
        <w:t>onor</w:t>
      </w:r>
      <w:r>
        <w:t xml:space="preserve"> per månad under utbildningen. Regeringen </w:t>
      </w:r>
      <w:r w:rsidR="009C1A67">
        <w:t xml:space="preserve">har också i </w:t>
      </w:r>
      <w:r w:rsidR="009C1A67">
        <w:t xml:space="preserve">budgetpropositionen för 2022 </w:t>
      </w:r>
      <w:r>
        <w:t>föresl</w:t>
      </w:r>
      <w:r w:rsidR="009C1A67">
        <w:t xml:space="preserve">agit att särskilda medel avsätts för </w:t>
      </w:r>
      <w:r>
        <w:t xml:space="preserve">en </w:t>
      </w:r>
      <w:r w:rsidR="00A7577F">
        <w:t xml:space="preserve">försöksverksamhet med en </w:t>
      </w:r>
      <w:r>
        <w:t>kortare KPU för akademi</w:t>
      </w:r>
      <w:r w:rsidR="00373DD6">
        <w:t>k</w:t>
      </w:r>
      <w:r>
        <w:t>er</w:t>
      </w:r>
      <w:r w:rsidR="00373DD6">
        <w:t xml:space="preserve"> som leder till grund- eller ämneslärarexamen</w:t>
      </w:r>
      <w:r w:rsidRPr="00D05148" w:rsidR="00D05148">
        <w:t xml:space="preserve"> </w:t>
      </w:r>
      <w:r w:rsidR="00D05148">
        <w:t>för personer som redan har relevanta ämneskunskaper</w:t>
      </w:r>
      <w:r>
        <w:t xml:space="preserve">. </w:t>
      </w:r>
      <w:r w:rsidR="004374AF">
        <w:t xml:space="preserve">Regeringen genomför alltså flera satsningar </w:t>
      </w:r>
      <w:r w:rsidR="00A8317B">
        <w:t>för att skapa fler vägar till läraryrket</w:t>
      </w:r>
      <w:r>
        <w:t xml:space="preserve">. </w:t>
      </w:r>
    </w:p>
    <w:p w:rsidR="00B17857" w:rsidP="00B15190">
      <w:r>
        <w:t>Förutom de specifika satsningarna som nämns ovan har det också genomförts en omfattande utbyggnad av lärar</w:t>
      </w:r>
      <w:r w:rsidR="009C1A67">
        <w:t>- och förskollärar</w:t>
      </w:r>
      <w:r w:rsidR="00932775">
        <w:t>-</w:t>
      </w:r>
      <w:r>
        <w:t>utbildningarna</w:t>
      </w:r>
      <w:r w:rsidR="009C1A67">
        <w:t xml:space="preserve">, inklusive </w:t>
      </w:r>
      <w:r>
        <w:t xml:space="preserve">KPU. </w:t>
      </w:r>
      <w:r w:rsidR="001B356C">
        <w:t xml:space="preserve">För att ytterligare öka möjligheterna för att ställa om till lärare, har regeringen beslutat att studenter vid KPU </w:t>
      </w:r>
      <w:r w:rsidRPr="00A50DED" w:rsidR="001B356C">
        <w:t xml:space="preserve">som leder till ämneslärarexamen ska </w:t>
      </w:r>
      <w:r w:rsidR="001B356C">
        <w:t xml:space="preserve">kunna </w:t>
      </w:r>
      <w:r w:rsidRPr="00A50DED" w:rsidR="001B356C">
        <w:t>få studiemedel med en högre bidragsdel</w:t>
      </w:r>
      <w:r w:rsidR="00E50AAB">
        <w:t>.</w:t>
      </w:r>
      <w:r w:rsidR="001B356C">
        <w:t xml:space="preserve"> </w:t>
      </w:r>
      <w:r>
        <w:t>Regeringen har också infört olika möjligheter för huvudmän att få stöd för att obehöriga lärare ska få möjlighet att delta i kompetenshöjande insatser</w:t>
      </w:r>
      <w:r w:rsidR="004374AF">
        <w:t>, som t</w:t>
      </w:r>
      <w:r w:rsidR="00D16010">
        <w:t>.</w:t>
      </w:r>
      <w:r w:rsidR="004374AF">
        <w:t>ex</w:t>
      </w:r>
      <w:r w:rsidR="003E47C9">
        <w:t>.</w:t>
      </w:r>
      <w:r w:rsidR="004374AF">
        <w:t xml:space="preserve"> tidigare nämnda VAL samt lärarlyftet</w:t>
      </w:r>
      <w:r>
        <w:t>.</w:t>
      </w:r>
      <w:r w:rsidR="009C1A67">
        <w:t xml:space="preserve"> </w:t>
      </w:r>
    </w:p>
    <w:p w:rsidR="00CF4ACD" w:rsidP="00CF4ACD">
      <w:r>
        <w:t>För att få fler</w:t>
      </w:r>
      <w:r w:rsidR="00954614">
        <w:t xml:space="preserve"> sökande till lärarutbildningarna </w:t>
      </w:r>
      <w:r>
        <w:t>är det centralt att öka läraryrkets attraktivitet. I</w:t>
      </w:r>
      <w:r w:rsidR="00954614">
        <w:t xml:space="preserve"> denna fråga har huvudmännen</w:t>
      </w:r>
      <w:r w:rsidR="004374AF">
        <w:t xml:space="preserve"> som arbetsgivare</w:t>
      </w:r>
      <w:r w:rsidR="00954614">
        <w:t xml:space="preserve"> ett stort ansvar. Samtidigt har</w:t>
      </w:r>
      <w:r w:rsidR="00BE1532">
        <w:t xml:space="preserve"> </w:t>
      </w:r>
      <w:r w:rsidR="00F16632">
        <w:t>r</w:t>
      </w:r>
      <w:r w:rsidRPr="00F16632" w:rsidR="00F16632">
        <w:t>egeringen</w:t>
      </w:r>
      <w:r w:rsidR="00954614">
        <w:t xml:space="preserve"> genomfört flera</w:t>
      </w:r>
      <w:r w:rsidRPr="00F16632" w:rsidR="00F16632">
        <w:t xml:space="preserve"> insatser för att stärka läraryrkets attraktivitet och för att få fler att vilja bli och förbli lärare. Det har gett resultat. Lärarna är mer nöjda med sitt yrke och upplever själva att läraryrkets status har ökat (TALIS 2018 En studie om lärares och rektorers arbete i grund- och gymnasieskolan Delrapport 1</w:t>
      </w:r>
      <w:r w:rsidR="005E12C6">
        <w:t>) och s</w:t>
      </w:r>
      <w:r w:rsidR="001F750D">
        <w:t xml:space="preserve">om Skolverkets senaste lärarprognos visar har </w:t>
      </w:r>
      <w:r w:rsidR="002B669D">
        <w:t xml:space="preserve">både </w:t>
      </w:r>
      <w:r w:rsidR="001F750D">
        <w:t xml:space="preserve">antalet </w:t>
      </w:r>
      <w:r w:rsidR="002B669D">
        <w:t xml:space="preserve">och andelen </w:t>
      </w:r>
      <w:r w:rsidR="001F750D">
        <w:t xml:space="preserve">behöriga lärare </w:t>
      </w:r>
      <w:r w:rsidRPr="00F16632" w:rsidR="00F16632">
        <w:t>ökat.</w:t>
      </w:r>
      <w:r>
        <w:t xml:space="preserve"> </w:t>
      </w:r>
      <w:r w:rsidRPr="00F16632">
        <w:t>För att ytterligare öka läraryrkets attraktiv</w:t>
      </w:r>
      <w:r w:rsidR="004921F6">
        <w:t>ite</w:t>
      </w:r>
      <w:r w:rsidRPr="00F16632">
        <w:t xml:space="preserve">t </w:t>
      </w:r>
      <w:r w:rsidR="00536D0C">
        <w:t xml:space="preserve">och utveckla undervisningens kvalitet </w:t>
      </w:r>
      <w:r w:rsidR="004921F6">
        <w:t xml:space="preserve">så </w:t>
      </w:r>
      <w:r w:rsidR="00E633BE">
        <w:t>har</w:t>
      </w:r>
      <w:r w:rsidRPr="00F16632" w:rsidR="00E633BE">
        <w:t xml:space="preserve"> </w:t>
      </w:r>
      <w:r w:rsidRPr="00F16632">
        <w:t xml:space="preserve">regeringen </w:t>
      </w:r>
      <w:r w:rsidR="00E633BE">
        <w:t>i budgetpropositioner avsatt medel för</w:t>
      </w:r>
      <w:r w:rsidR="00154AEF">
        <w:t xml:space="preserve"> </w:t>
      </w:r>
      <w:r w:rsidRPr="00F16632">
        <w:t>inrätta</w:t>
      </w:r>
      <w:r w:rsidR="00536D0C">
        <w:t>ndet av</w:t>
      </w:r>
      <w:r w:rsidRPr="00F16632">
        <w:t xml:space="preserve"> ett nationellt professionsprogram för </w:t>
      </w:r>
      <w:r w:rsidR="004E5EF3">
        <w:t xml:space="preserve">rektorer, </w:t>
      </w:r>
      <w:r w:rsidRPr="00F16632">
        <w:t>lärare</w:t>
      </w:r>
      <w:r w:rsidR="004E5EF3">
        <w:t xml:space="preserve"> och förskollärare</w:t>
      </w:r>
      <w:r w:rsidRPr="00F16632">
        <w:t xml:space="preserve">. </w:t>
      </w:r>
      <w:r w:rsidR="00282CF6">
        <w:t>Ett sådant program har som syfte</w:t>
      </w:r>
      <w:r w:rsidRPr="00F16632">
        <w:t xml:space="preserve"> att lärare och förskollärare får bättre förutsättningar för att utvecklas i sin profession och att utveckla sin undervisning.</w:t>
      </w:r>
    </w:p>
    <w:p w:rsidR="00745890" w:rsidP="009A6705">
      <w:r>
        <w:t>Jag delar Gudrun Brunegårds uppfattning om att a</w:t>
      </w:r>
      <w:r w:rsidRPr="00BB4E38">
        <w:t>llt börjar med bra lärare. Det absolut viktigaste för att svenska elevers kunskapsresultat ska fortsätta höjas är fler utbildade och skickliga lärare som bedriver undervisning av hög kvalitet</w:t>
      </w:r>
      <w:r>
        <w:t>.</w:t>
      </w:r>
      <w:r w:rsidR="009A6705">
        <w:t xml:space="preserve"> </w:t>
      </w:r>
      <w:r w:rsidR="006B7BDA">
        <w:t>Det är glädjande att Skolverkets senaste lärarprognos visar på att behovet av lärare sjunker, men det behövs fortfarande fler lärare till skolor i hela landet</w:t>
      </w:r>
      <w:r w:rsidR="001C167F">
        <w:t xml:space="preserve">. </w:t>
      </w:r>
    </w:p>
    <w:p w:rsidR="00F75D85" w:rsidP="009A6705">
      <w:r>
        <w:br w:type="column"/>
      </w:r>
      <w:r w:rsidR="009C1A67">
        <w:t xml:space="preserve">För att få in fler lärare i skolan </w:t>
      </w:r>
      <w:r w:rsidR="001C167F">
        <w:t>är det viktigt att det</w:t>
      </w:r>
      <w:r w:rsidR="00571931">
        <w:t xml:space="preserve"> inte bara finns fler utbildningsplatser utan </w:t>
      </w:r>
      <w:r w:rsidR="009C1A67">
        <w:t xml:space="preserve">att det också </w:t>
      </w:r>
      <w:r w:rsidR="001C167F">
        <w:t xml:space="preserve">finns </w:t>
      </w:r>
      <w:r w:rsidR="00571931">
        <w:t xml:space="preserve">olika </w:t>
      </w:r>
      <w:r w:rsidR="00CB556B">
        <w:t>vägar till läraryrket</w:t>
      </w:r>
      <w:r w:rsidR="001C167F">
        <w:t xml:space="preserve"> som passar individer med olika utbildningsbakgrund och i olika skeden i livet</w:t>
      </w:r>
      <w:r w:rsidR="00CB556B">
        <w:t xml:space="preserve">. </w:t>
      </w:r>
    </w:p>
    <w:p w:rsidR="001C167F" w:rsidP="009A6705">
      <w:r>
        <w:t>M</w:t>
      </w:r>
      <w:r w:rsidR="004A6085">
        <w:t>ed de olika satsningarna som gjorts skapar vi förutsättningar för detta.</w:t>
      </w:r>
      <w:r w:rsidRPr="001C4E84" w:rsidR="004A6085">
        <w:t xml:space="preserve"> </w:t>
      </w:r>
      <w:r w:rsidR="00EF7321">
        <w:t>R</w:t>
      </w:r>
      <w:r w:rsidR="004A6085">
        <w:t>egeringen</w:t>
      </w:r>
      <w:r w:rsidR="00EF7321">
        <w:t xml:space="preserve"> kommer fortsätta att</w:t>
      </w:r>
      <w:r w:rsidR="004A6085">
        <w:t xml:space="preserve"> följa upp och utvärdera de</w:t>
      </w:r>
      <w:r w:rsidR="00EF7321">
        <w:t xml:space="preserve"> satsningar som har gjorts</w:t>
      </w:r>
      <w:r w:rsidR="004A6085">
        <w:t xml:space="preserve"> för att avgöra vilka ytterligare insatser som behövs.</w:t>
      </w:r>
    </w:p>
    <w:p w:rsidR="00F16632" w:rsidP="009A6705"/>
    <w:p w:rsidR="00CF28CE" w:rsidP="00CF28CE">
      <w:pPr>
        <w:autoSpaceDE w:val="0"/>
        <w:autoSpaceDN w:val="0"/>
        <w:adjustRightInd w:val="0"/>
        <w:spacing w:after="0" w:line="240" w:lineRule="auto"/>
      </w:pPr>
    </w:p>
    <w:p w:rsidR="00CF28CE" w:rsidP="006A12F1">
      <w:pPr>
        <w:pStyle w:val="BodyText"/>
      </w:pPr>
      <w:r>
        <w:t xml:space="preserve">Stockholm den </w:t>
      </w:r>
      <w:sdt>
        <w:sdtPr>
          <w:id w:val="-1225218591"/>
          <w:placeholder>
            <w:docPart w:val="11C333C2A0D642C39B1038B164E98AA5"/>
          </w:placeholder>
          <w:dataBinding w:xpath="/ns0:DocumentInfo[1]/ns0:BaseInfo[1]/ns0:HeaderDate[1]" w:storeItemID="{B1E46BA1-04C9-4A78-A1EE-921B2BA62A33}" w:prefixMappings="xmlns:ns0='http://lp/documentinfo/RK' "/>
          <w:date w:fullDate="2021-12-21T00:00:00Z">
            <w:dateFormat w:val="d MMMM yyyy"/>
            <w:lid w:val="sv-SE"/>
            <w:storeMappedDataAs w:val="dateTime"/>
            <w:calendar w:val="gregorian"/>
          </w:date>
        </w:sdtPr>
        <w:sdtContent>
          <w:r w:rsidR="00447349">
            <w:t>21 december 2021</w:t>
          </w:r>
        </w:sdtContent>
      </w:sdt>
    </w:p>
    <w:p w:rsidR="00CF28CE" w:rsidP="00447349">
      <w:pPr>
        <w:pStyle w:val="Brdtextutanavstnd"/>
        <w:tabs>
          <w:tab w:val="clear" w:pos="1701"/>
          <w:tab w:val="clear" w:pos="3600"/>
          <w:tab w:val="left" w:pos="4844"/>
          <w:tab w:val="clear" w:pos="5387"/>
        </w:tabs>
      </w:pPr>
      <w:r>
        <w:tab/>
      </w:r>
    </w:p>
    <w:p w:rsidR="00CF28CE" w:rsidP="004E7A8F">
      <w:pPr>
        <w:pStyle w:val="Brdtextutanavstnd"/>
      </w:pPr>
    </w:p>
    <w:p w:rsidR="00CF28CE" w:rsidP="004E7A8F">
      <w:pPr>
        <w:pStyle w:val="Brdtextutanavstnd"/>
      </w:pPr>
    </w:p>
    <w:p w:rsidR="00CF28CE" w:rsidRPr="00DB48AB" w:rsidP="00DB48AB">
      <w:pPr>
        <w:pStyle w:val="BodyText"/>
      </w:pPr>
      <w:r>
        <w:t>Anna Ekström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F28CE" w:rsidRPr="007D73AB">
          <w:pPr>
            <w:pStyle w:val="Header"/>
          </w:pPr>
        </w:p>
      </w:tc>
      <w:tc>
        <w:tcPr>
          <w:tcW w:w="3170" w:type="dxa"/>
          <w:vAlign w:val="bottom"/>
        </w:tcPr>
        <w:p w:rsidR="00CF28CE" w:rsidRPr="007D73AB" w:rsidP="00340DE0">
          <w:pPr>
            <w:pStyle w:val="Header"/>
          </w:pPr>
        </w:p>
      </w:tc>
      <w:tc>
        <w:tcPr>
          <w:tcW w:w="1134" w:type="dxa"/>
        </w:tcPr>
        <w:p w:rsidR="00CF28C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F28C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F28CE" w:rsidRPr="00710A6C" w:rsidP="00EE3C0F">
          <w:pPr>
            <w:pStyle w:val="Header"/>
            <w:rPr>
              <w:b/>
            </w:rPr>
          </w:pPr>
        </w:p>
        <w:p w:rsidR="00CF28CE" w:rsidP="00EE3C0F">
          <w:pPr>
            <w:pStyle w:val="Header"/>
          </w:pPr>
        </w:p>
        <w:p w:rsidR="00CF28CE" w:rsidP="00EE3C0F">
          <w:pPr>
            <w:pStyle w:val="Header"/>
          </w:pPr>
        </w:p>
        <w:p w:rsidR="00CF28CE" w:rsidP="00EE3C0F">
          <w:pPr>
            <w:pStyle w:val="Header"/>
          </w:pPr>
        </w:p>
        <w:sdt>
          <w:sdtPr>
            <w:alias w:val="Dnr"/>
            <w:tag w:val="ccRKShow_Dnr"/>
            <w:id w:val="-829283628"/>
            <w:placeholder>
              <w:docPart w:val="13B66F9395764C00BE217090E87DB068"/>
            </w:placeholder>
            <w:dataBinding w:xpath="/ns0:DocumentInfo[1]/ns0:BaseInfo[1]/ns0:Dnr[1]" w:storeItemID="{B1E46BA1-04C9-4A78-A1EE-921B2BA62A33}" w:prefixMappings="xmlns:ns0='http://lp/documentinfo/RK' "/>
            <w:text/>
          </w:sdtPr>
          <w:sdtContent>
            <w:p w:rsidR="00CF28CE" w:rsidP="00EE3C0F">
              <w:pPr>
                <w:pStyle w:val="Header"/>
              </w:pPr>
              <w:r w:rsidRPr="00CF28CE">
                <w:t>U2021/04817</w:t>
              </w:r>
              <w:r w:rsidRPr="00CF28CE">
                <w:tab/>
              </w:r>
            </w:p>
          </w:sdtContent>
        </w:sdt>
        <w:sdt>
          <w:sdtPr>
            <w:alias w:val="DocNumber"/>
            <w:tag w:val="DocNumber"/>
            <w:id w:val="1726028884"/>
            <w:placeholder>
              <w:docPart w:val="1D07221F3A804D35863AFFBBC5477018"/>
            </w:placeholder>
            <w:showingPlcHdr/>
            <w:dataBinding w:xpath="/ns0:DocumentInfo[1]/ns0:BaseInfo[1]/ns0:DocNumber[1]" w:storeItemID="{B1E46BA1-04C9-4A78-A1EE-921B2BA62A33}" w:prefixMappings="xmlns:ns0='http://lp/documentinfo/RK' "/>
            <w:text/>
          </w:sdtPr>
          <w:sdtContent>
            <w:p w:rsidR="00CF28CE" w:rsidP="00EE3C0F">
              <w:pPr>
                <w:pStyle w:val="Header"/>
              </w:pPr>
              <w:r>
                <w:rPr>
                  <w:rStyle w:val="PlaceholderText"/>
                </w:rPr>
                <w:t xml:space="preserve"> </w:t>
              </w:r>
            </w:p>
          </w:sdtContent>
        </w:sdt>
        <w:p w:rsidR="00CF28CE" w:rsidP="00EE3C0F">
          <w:pPr>
            <w:pStyle w:val="Header"/>
          </w:pPr>
        </w:p>
      </w:tc>
      <w:tc>
        <w:tcPr>
          <w:tcW w:w="1134" w:type="dxa"/>
        </w:tcPr>
        <w:p w:rsidR="00CF28CE" w:rsidP="0094502D">
          <w:pPr>
            <w:pStyle w:val="Header"/>
          </w:pPr>
        </w:p>
        <w:p w:rsidR="00CF28C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495EBB67882A42C692E19CEBA645782E"/>
          </w:placeholder>
          <w:richText/>
        </w:sdtPr>
        <w:sdtEndPr>
          <w:rPr>
            <w:rFonts w:asciiTheme="majorHAnsi" w:hAnsiTheme="majorHAnsi"/>
            <w:b w:val="0"/>
            <w:sz w:val="19"/>
          </w:rPr>
        </w:sdtEndPr>
        <w:sdtContent>
          <w:tc>
            <w:tcPr>
              <w:tcW w:w="5534" w:type="dxa"/>
              <w:tcMar>
                <w:right w:w="1134" w:type="dxa"/>
              </w:tcMar>
            </w:tcPr>
            <w:p w:rsidR="00CF28CE" w:rsidRPr="00CF28CE" w:rsidP="00340DE0">
              <w:pPr>
                <w:pStyle w:val="Header"/>
                <w:rPr>
                  <w:b/>
                </w:rPr>
              </w:pPr>
              <w:r w:rsidRPr="00CF28CE">
                <w:rPr>
                  <w:b/>
                </w:rPr>
                <w:t>Utbildningsdepartementet</w:t>
              </w:r>
            </w:p>
            <w:p w:rsidR="00F60A38" w:rsidRPr="00D315AA" w:rsidP="00D315AA">
              <w:pPr>
                <w:pStyle w:val="Header"/>
              </w:pPr>
              <w:r w:rsidRPr="00CF28CE">
                <w:t>Utbildningsministern</w:t>
              </w:r>
            </w:p>
          </w:tc>
        </w:sdtContent>
      </w:sdt>
      <w:sdt>
        <w:sdtPr>
          <w:alias w:val="Recipient"/>
          <w:tag w:val="ccRKShow_Recipient"/>
          <w:id w:val="-28344517"/>
          <w:placeholder>
            <w:docPart w:val="06C616C1129C49899F63E6A301C21FC6"/>
          </w:placeholder>
          <w:dataBinding w:xpath="/ns0:DocumentInfo[1]/ns0:BaseInfo[1]/ns0:Recipient[1]" w:storeItemID="{B1E46BA1-04C9-4A78-A1EE-921B2BA62A33}" w:prefixMappings="xmlns:ns0='http://lp/documentinfo/RK' "/>
          <w:text w:multiLine="1"/>
        </w:sdtPr>
        <w:sdtContent>
          <w:tc>
            <w:tcPr>
              <w:tcW w:w="3170" w:type="dxa"/>
            </w:tcPr>
            <w:p w:rsidR="00CF28CE" w:rsidP="00547B89">
              <w:pPr>
                <w:pStyle w:val="Header"/>
              </w:pPr>
              <w:r>
                <w:t>Till riksdagen</w:t>
              </w:r>
            </w:p>
          </w:tc>
        </w:sdtContent>
      </w:sdt>
      <w:tc>
        <w:tcPr>
          <w:tcW w:w="1134" w:type="dxa"/>
        </w:tcPr>
        <w:p w:rsidR="00CF28C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B66F9395764C00BE217090E87DB068"/>
        <w:category>
          <w:name w:val="Allmänt"/>
          <w:gallery w:val="placeholder"/>
        </w:category>
        <w:types>
          <w:type w:val="bbPlcHdr"/>
        </w:types>
        <w:behaviors>
          <w:behavior w:val="content"/>
        </w:behaviors>
        <w:guid w:val="{FDC0999E-1566-415E-A2A8-BCA440169F00}"/>
      </w:docPartPr>
      <w:docPartBody>
        <w:p w:rsidR="00C83C74" w:rsidP="000A090C">
          <w:pPr>
            <w:pStyle w:val="13B66F9395764C00BE217090E87DB068"/>
          </w:pPr>
          <w:r>
            <w:rPr>
              <w:rStyle w:val="PlaceholderText"/>
            </w:rPr>
            <w:t xml:space="preserve"> </w:t>
          </w:r>
        </w:p>
      </w:docPartBody>
    </w:docPart>
    <w:docPart>
      <w:docPartPr>
        <w:name w:val="1D07221F3A804D35863AFFBBC5477018"/>
        <w:category>
          <w:name w:val="Allmänt"/>
          <w:gallery w:val="placeholder"/>
        </w:category>
        <w:types>
          <w:type w:val="bbPlcHdr"/>
        </w:types>
        <w:behaviors>
          <w:behavior w:val="content"/>
        </w:behaviors>
        <w:guid w:val="{10A25492-55DB-478C-B0A2-9A74BCD00C28}"/>
      </w:docPartPr>
      <w:docPartBody>
        <w:p w:rsidR="00C83C74" w:rsidP="000A090C">
          <w:pPr>
            <w:pStyle w:val="1D07221F3A804D35863AFFBBC54770181"/>
          </w:pPr>
          <w:r>
            <w:rPr>
              <w:rStyle w:val="PlaceholderText"/>
            </w:rPr>
            <w:t xml:space="preserve"> </w:t>
          </w:r>
        </w:p>
      </w:docPartBody>
    </w:docPart>
    <w:docPart>
      <w:docPartPr>
        <w:name w:val="495EBB67882A42C692E19CEBA645782E"/>
        <w:category>
          <w:name w:val="Allmänt"/>
          <w:gallery w:val="placeholder"/>
        </w:category>
        <w:types>
          <w:type w:val="bbPlcHdr"/>
        </w:types>
        <w:behaviors>
          <w:behavior w:val="content"/>
        </w:behaviors>
        <w:guid w:val="{6A18C768-DEDB-4B94-B23E-FDDDFEF5DF7F}"/>
      </w:docPartPr>
      <w:docPartBody>
        <w:p w:rsidR="00C83C74" w:rsidP="000A090C">
          <w:pPr>
            <w:pStyle w:val="495EBB67882A42C692E19CEBA645782E1"/>
          </w:pPr>
          <w:r>
            <w:rPr>
              <w:rStyle w:val="PlaceholderText"/>
            </w:rPr>
            <w:t xml:space="preserve"> </w:t>
          </w:r>
        </w:p>
      </w:docPartBody>
    </w:docPart>
    <w:docPart>
      <w:docPartPr>
        <w:name w:val="06C616C1129C49899F63E6A301C21FC6"/>
        <w:category>
          <w:name w:val="Allmänt"/>
          <w:gallery w:val="placeholder"/>
        </w:category>
        <w:types>
          <w:type w:val="bbPlcHdr"/>
        </w:types>
        <w:behaviors>
          <w:behavior w:val="content"/>
        </w:behaviors>
        <w:guid w:val="{0AB80FFB-AD2D-4D92-BEF9-533F6E6F5B06}"/>
      </w:docPartPr>
      <w:docPartBody>
        <w:p w:rsidR="00C83C74" w:rsidP="000A090C">
          <w:pPr>
            <w:pStyle w:val="06C616C1129C49899F63E6A301C21FC6"/>
          </w:pPr>
          <w:r>
            <w:rPr>
              <w:rStyle w:val="PlaceholderText"/>
            </w:rPr>
            <w:t xml:space="preserve"> </w:t>
          </w:r>
        </w:p>
      </w:docPartBody>
    </w:docPart>
    <w:docPart>
      <w:docPartPr>
        <w:name w:val="11C333C2A0D642C39B1038B164E98AA5"/>
        <w:category>
          <w:name w:val="Allmänt"/>
          <w:gallery w:val="placeholder"/>
        </w:category>
        <w:types>
          <w:type w:val="bbPlcHdr"/>
        </w:types>
        <w:behaviors>
          <w:behavior w:val="content"/>
        </w:behaviors>
        <w:guid w:val="{5E898405-81CA-490A-A063-BAE79DA8BCC4}"/>
      </w:docPartPr>
      <w:docPartBody>
        <w:p w:rsidR="00C83C74" w:rsidP="000A090C">
          <w:pPr>
            <w:pStyle w:val="11C333C2A0D642C39B1038B164E98AA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874C6ECF464ED8BFC0DBFF801B9637">
    <w:name w:val="8F874C6ECF464ED8BFC0DBFF801B9637"/>
    <w:rsid w:val="000A090C"/>
  </w:style>
  <w:style w:type="character" w:styleId="PlaceholderText">
    <w:name w:val="Placeholder Text"/>
    <w:basedOn w:val="DefaultParagraphFont"/>
    <w:uiPriority w:val="99"/>
    <w:semiHidden/>
    <w:rsid w:val="000A090C"/>
    <w:rPr>
      <w:noProof w:val="0"/>
      <w:color w:val="808080"/>
    </w:rPr>
  </w:style>
  <w:style w:type="paragraph" w:customStyle="1" w:styleId="DF9C5852E8564EE2AABF2E229E820100">
    <w:name w:val="DF9C5852E8564EE2AABF2E229E820100"/>
    <w:rsid w:val="000A090C"/>
  </w:style>
  <w:style w:type="paragraph" w:customStyle="1" w:styleId="41FBA11E83684D9FB6A45E4C47C51DDD">
    <w:name w:val="41FBA11E83684D9FB6A45E4C47C51DDD"/>
    <w:rsid w:val="000A090C"/>
  </w:style>
  <w:style w:type="paragraph" w:customStyle="1" w:styleId="87FFFCE9F66F47FC90B099757C262A13">
    <w:name w:val="87FFFCE9F66F47FC90B099757C262A13"/>
    <w:rsid w:val="000A090C"/>
  </w:style>
  <w:style w:type="paragraph" w:customStyle="1" w:styleId="13B66F9395764C00BE217090E87DB068">
    <w:name w:val="13B66F9395764C00BE217090E87DB068"/>
    <w:rsid w:val="000A090C"/>
  </w:style>
  <w:style w:type="paragraph" w:customStyle="1" w:styleId="1D07221F3A804D35863AFFBBC5477018">
    <w:name w:val="1D07221F3A804D35863AFFBBC5477018"/>
    <w:rsid w:val="000A090C"/>
  </w:style>
  <w:style w:type="paragraph" w:customStyle="1" w:styleId="9B45998C5D3749D984B67F106C23C3CB">
    <w:name w:val="9B45998C5D3749D984B67F106C23C3CB"/>
    <w:rsid w:val="000A090C"/>
  </w:style>
  <w:style w:type="paragraph" w:customStyle="1" w:styleId="FAD74E26A28B473A84BB451EA4BE5279">
    <w:name w:val="FAD74E26A28B473A84BB451EA4BE5279"/>
    <w:rsid w:val="000A090C"/>
  </w:style>
  <w:style w:type="paragraph" w:customStyle="1" w:styleId="8CFE39EA58204D5193193B57E404A528">
    <w:name w:val="8CFE39EA58204D5193193B57E404A528"/>
    <w:rsid w:val="000A090C"/>
  </w:style>
  <w:style w:type="paragraph" w:customStyle="1" w:styleId="495EBB67882A42C692E19CEBA645782E">
    <w:name w:val="495EBB67882A42C692E19CEBA645782E"/>
    <w:rsid w:val="000A090C"/>
  </w:style>
  <w:style w:type="paragraph" w:customStyle="1" w:styleId="06C616C1129C49899F63E6A301C21FC6">
    <w:name w:val="06C616C1129C49899F63E6A301C21FC6"/>
    <w:rsid w:val="000A090C"/>
  </w:style>
  <w:style w:type="paragraph" w:customStyle="1" w:styleId="1D07221F3A804D35863AFFBBC54770181">
    <w:name w:val="1D07221F3A804D35863AFFBBC54770181"/>
    <w:rsid w:val="000A09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5EBB67882A42C692E19CEBA645782E1">
    <w:name w:val="495EBB67882A42C692E19CEBA645782E1"/>
    <w:rsid w:val="000A09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B70EEF569F442F82D12DC6BD282141">
    <w:name w:val="1EB70EEF569F442F82D12DC6BD282141"/>
    <w:rsid w:val="000A090C"/>
  </w:style>
  <w:style w:type="paragraph" w:customStyle="1" w:styleId="668A8DFFEF274B79A781B0A0330B7329">
    <w:name w:val="668A8DFFEF274B79A781B0A0330B7329"/>
    <w:rsid w:val="000A090C"/>
  </w:style>
  <w:style w:type="paragraph" w:customStyle="1" w:styleId="A072B3C59E1E44ACA828BEE35F7B4395">
    <w:name w:val="A072B3C59E1E44ACA828BEE35F7B4395"/>
    <w:rsid w:val="000A090C"/>
  </w:style>
  <w:style w:type="paragraph" w:customStyle="1" w:styleId="CFFB3839C6EB4CB583060362C7E64F3F">
    <w:name w:val="CFFB3839C6EB4CB583060362C7E64F3F"/>
    <w:rsid w:val="000A090C"/>
  </w:style>
  <w:style w:type="paragraph" w:customStyle="1" w:styleId="772080A57B5B430EA1818E718920F484">
    <w:name w:val="772080A57B5B430EA1818E718920F484"/>
    <w:rsid w:val="000A090C"/>
  </w:style>
  <w:style w:type="paragraph" w:customStyle="1" w:styleId="11C333C2A0D642C39B1038B164E98AA5">
    <w:name w:val="11C333C2A0D642C39B1038B164E98AA5"/>
    <w:rsid w:val="000A090C"/>
  </w:style>
  <w:style w:type="paragraph" w:customStyle="1" w:styleId="B7AE5AAC2D404DB4A503E63C69604DE2">
    <w:name w:val="B7AE5AAC2D404DB4A503E63C69604DE2"/>
    <w:rsid w:val="000A090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ad0c9282-fe23-4ea1-8b52-f4d4cb5a1da4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2021-12-21T00:00:00</HeaderDate>
    <Office/>
    <Dnr>U2021/04817	</Dnr>
    <ParagrafNr/>
    <DocumentTitle/>
    <VisitingAddress/>
    <Extra1/>
    <Extra2/>
    <Extra3>Gudrun Brunegård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8F49BDB-9BCB-4ABD-942C-B30600CC2D30}"/>
</file>

<file path=customXml/itemProps2.xml><?xml version="1.0" encoding="utf-8"?>
<ds:datastoreItem xmlns:ds="http://schemas.openxmlformats.org/officeDocument/2006/customXml" ds:itemID="{CCB757F8-1516-4D57-948E-58CBF3562A2A}"/>
</file>

<file path=customXml/itemProps3.xml><?xml version="1.0" encoding="utf-8"?>
<ds:datastoreItem xmlns:ds="http://schemas.openxmlformats.org/officeDocument/2006/customXml" ds:itemID="{23D44E09-96C3-4AE5-B193-1B020760543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1E46BA1-04C9-4A78-A1EE-921B2BA62A33}"/>
</file>

<file path=docProps/app.xml><?xml version="1.0" encoding="utf-8"?>
<Properties xmlns="http://schemas.openxmlformats.org/officeDocument/2006/extended-properties" xmlns:vt="http://schemas.openxmlformats.org/officeDocument/2006/docPropsVTypes">
  <Template>RK Basmall</Template>
  <TotalTime>0</TotalTime>
  <Pages>3</Pages>
  <Words>724</Words>
  <Characters>3842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22 584 av Gudrun Brunegård (KD) Utbildning till ämneslärare i matematik, NO och teknik.docx</dc:title>
  <cp:revision>715</cp:revision>
  <dcterms:created xsi:type="dcterms:W3CDTF">2021-12-13T07:53:00Z</dcterms:created>
  <dcterms:modified xsi:type="dcterms:W3CDTF">2021-12-21T07:40:00Z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d37a8e83-a744-49b8-a5f7-e3b3c30a8b25</vt:lpwstr>
  </property>
</Properties>
</file>