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E5B36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6C4DBE">
              <w:rPr>
                <w:b/>
              </w:rPr>
              <w:t>23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6C4DBE">
              <w:t>1-01-07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F1CAD">
              <w:t>11.00-</w:t>
            </w:r>
            <w:r w:rsidR="00186371">
              <w:t>12.39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Pr="000F1CAD" w:rsidRDefault="00717F37" w:rsidP="00717F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1CAD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  <w:szCs w:val="24"/>
              </w:rPr>
            </w:pPr>
            <w:r w:rsidRPr="000F1CAD">
              <w:rPr>
                <w:b/>
                <w:szCs w:val="24"/>
              </w:rPr>
              <w:t>Fråga om medgivande till deltagande på distans</w:t>
            </w:r>
          </w:p>
          <w:p w:rsidR="000F1CAD" w:rsidRDefault="000F1CAD" w:rsidP="000F1CAD">
            <w:pPr>
              <w:outlineLvl w:val="0"/>
            </w:pPr>
            <w:r w:rsidRPr="00EA0E0E">
              <w:t>Utskottet medgav deltagande på distans</w:t>
            </w:r>
            <w:r>
              <w:t xml:space="preserve"> för följande ordinarie ledamöter och suppleanter: Gunilla Carlsson (S), Adnan Dibrani (S), </w:t>
            </w:r>
            <w:r w:rsidRPr="00501817">
              <w:t xml:space="preserve">Ingemar Nilsson (S), </w:t>
            </w:r>
            <w:r>
              <w:t xml:space="preserve">Björn Wiechel (S), </w:t>
            </w:r>
            <w:r w:rsidRPr="00501817">
              <w:t xml:space="preserve">Eva Lindh (S), Jan Ericson (M), Mattias Karlsson i Luleå (M), Sofia Westergren (M), </w:t>
            </w:r>
            <w:r>
              <w:t>Oscar Sjöstedt (SD), Dennis Dioukarev (SD),</w:t>
            </w:r>
            <w:r w:rsidRPr="00501817">
              <w:t xml:space="preserve"> </w:t>
            </w:r>
            <w:r>
              <w:t xml:space="preserve">Charlotte Quensel (SD), </w:t>
            </w:r>
            <w:r w:rsidRPr="00501817">
              <w:t xml:space="preserve">Alexander Christiansson (SD), </w:t>
            </w:r>
            <w:r>
              <w:t xml:space="preserve">Rickard Nordin (C), Ulla Andersson (V), </w:t>
            </w:r>
            <w:r w:rsidRPr="000F1CAD">
              <w:t>Ilona Szatmari Waldau (V)</w:t>
            </w:r>
            <w:r>
              <w:t xml:space="preserve">, Jakob Forssmed (KD), Mats Persson (L) och </w:t>
            </w:r>
            <w:r w:rsidRPr="00501817">
              <w:t>Karolina Skog (MP)</w:t>
            </w:r>
            <w:r>
              <w:t>.</w:t>
            </w:r>
            <w:r w:rsidRPr="00501817">
              <w:t xml:space="preserve"> </w:t>
            </w:r>
          </w:p>
          <w:p w:rsidR="00717F37" w:rsidRPr="000F1CAD" w:rsidRDefault="00717F37" w:rsidP="00717F37">
            <w:pPr>
              <w:outlineLvl w:val="0"/>
              <w:rPr>
                <w:b/>
                <w:szCs w:val="24"/>
              </w:rPr>
            </w:pPr>
          </w:p>
        </w:tc>
      </w:tr>
      <w:tr w:rsidR="000F1CAD" w:rsidTr="008035C8">
        <w:tc>
          <w:tcPr>
            <w:tcW w:w="567" w:type="dxa"/>
          </w:tcPr>
          <w:p w:rsidR="000F1CAD" w:rsidRPr="000F1CAD" w:rsidRDefault="000F1CAD" w:rsidP="00717F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1CAD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655" w:type="dxa"/>
          </w:tcPr>
          <w:p w:rsidR="000F1CAD" w:rsidRPr="000F1CAD" w:rsidRDefault="000F1CAD" w:rsidP="000F1CAD">
            <w:pPr>
              <w:outlineLvl w:val="0"/>
              <w:rPr>
                <w:b/>
                <w:szCs w:val="24"/>
              </w:rPr>
            </w:pPr>
            <w:r w:rsidRPr="000F1CAD">
              <w:rPr>
                <w:b/>
                <w:szCs w:val="24"/>
              </w:rPr>
              <w:t xml:space="preserve">Ytterligare åtgärder med anledning av coronaviruset </w:t>
            </w:r>
          </w:p>
          <w:p w:rsidR="000F1CAD" w:rsidRDefault="000F1CAD" w:rsidP="000F1CAD">
            <w:pPr>
              <w:outlineLvl w:val="0"/>
              <w:rPr>
                <w:szCs w:val="24"/>
              </w:rPr>
            </w:pPr>
            <w:r w:rsidRPr="000F1CAD">
              <w:rPr>
                <w:szCs w:val="24"/>
              </w:rPr>
              <w:t>Finansminister Magdalena Andersson</w:t>
            </w:r>
            <w:r>
              <w:rPr>
                <w:szCs w:val="24"/>
              </w:rPr>
              <w:t xml:space="preserve"> informerade utskottet och svarade på ledamöternas frågor.  </w:t>
            </w:r>
          </w:p>
          <w:p w:rsidR="000F1CAD" w:rsidRDefault="000F1CAD" w:rsidP="000F1CAD">
            <w:pPr>
              <w:outlineLvl w:val="0"/>
              <w:rPr>
                <w:szCs w:val="24"/>
              </w:rPr>
            </w:pPr>
          </w:p>
          <w:p w:rsidR="000F1CAD" w:rsidRPr="000F1CAD" w:rsidRDefault="000F1CAD" w:rsidP="000F1CAD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Underlag för informationen var </w:t>
            </w:r>
            <w:r w:rsidR="001B4996">
              <w:rPr>
                <w:szCs w:val="24"/>
              </w:rPr>
              <w:t xml:space="preserve">finansministerns </w:t>
            </w:r>
            <w:r>
              <w:rPr>
                <w:szCs w:val="24"/>
              </w:rPr>
              <w:t xml:space="preserve">presentation (dnr. </w:t>
            </w:r>
            <w:proofErr w:type="gramStart"/>
            <w:r w:rsidR="001B4996">
              <w:t>982-2020</w:t>
            </w:r>
            <w:proofErr w:type="gramEnd"/>
            <w:r w:rsidR="001B4996">
              <w:t>/21</w:t>
            </w:r>
            <w:r>
              <w:rPr>
                <w:szCs w:val="24"/>
              </w:rPr>
              <w:t>)</w:t>
            </w:r>
            <w:r w:rsidR="001B499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0F1CAD" w:rsidRPr="000F1CAD" w:rsidRDefault="000F1CAD" w:rsidP="000F1CAD">
            <w:pPr>
              <w:outlineLvl w:val="0"/>
              <w:rPr>
                <w:b/>
                <w:szCs w:val="24"/>
              </w:rPr>
            </w:pPr>
          </w:p>
        </w:tc>
      </w:tr>
      <w:tr w:rsidR="000F1CAD" w:rsidTr="008035C8">
        <w:tc>
          <w:tcPr>
            <w:tcW w:w="567" w:type="dxa"/>
          </w:tcPr>
          <w:p w:rsidR="000F1CAD" w:rsidRPr="000F1CAD" w:rsidRDefault="000F1CAD" w:rsidP="00717F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1CAD">
              <w:rPr>
                <w:b/>
                <w:snapToGrid w:val="0"/>
                <w:szCs w:val="24"/>
              </w:rPr>
              <w:t xml:space="preserve">§ </w:t>
            </w:r>
            <w:r w:rsidR="001E5B3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655" w:type="dxa"/>
          </w:tcPr>
          <w:p w:rsidR="000F1CAD" w:rsidRDefault="000F1CAD" w:rsidP="00717F37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0F1CAD">
              <w:rPr>
                <w:b/>
                <w:bCs/>
                <w:color w:val="000000"/>
                <w:szCs w:val="24"/>
              </w:rPr>
              <w:t>Förslag till utskottsinitiativ</w:t>
            </w:r>
          </w:p>
          <w:p w:rsidR="000F1CAD" w:rsidRDefault="000F1CAD" w:rsidP="00717F37">
            <w:pPr>
              <w:outlineLvl w:val="0"/>
              <w:rPr>
                <w:bCs/>
                <w:color w:val="000000"/>
                <w:szCs w:val="24"/>
              </w:rPr>
            </w:pPr>
            <w:r w:rsidRPr="000F1CAD">
              <w:rPr>
                <w:bCs/>
                <w:color w:val="000000"/>
                <w:szCs w:val="24"/>
              </w:rPr>
              <w:t xml:space="preserve">Utskottet fortsatte behandlingen av </w:t>
            </w:r>
            <w:r>
              <w:rPr>
                <w:bCs/>
                <w:color w:val="000000"/>
                <w:szCs w:val="24"/>
              </w:rPr>
              <w:t>förslag från M</w:t>
            </w:r>
            <w:r w:rsidR="00F32A50">
              <w:rPr>
                <w:bCs/>
                <w:color w:val="000000"/>
                <w:szCs w:val="24"/>
              </w:rPr>
              <w:t>-</w:t>
            </w:r>
            <w:r w:rsidR="001B4996">
              <w:rPr>
                <w:bCs/>
                <w:color w:val="000000"/>
                <w:szCs w:val="24"/>
              </w:rPr>
              <w:t xml:space="preserve"> respektive </w:t>
            </w:r>
            <w:r>
              <w:rPr>
                <w:bCs/>
                <w:color w:val="000000"/>
                <w:szCs w:val="24"/>
              </w:rPr>
              <w:t>KD</w:t>
            </w:r>
            <w:r w:rsidR="00F32A50">
              <w:rPr>
                <w:bCs/>
                <w:color w:val="000000"/>
                <w:szCs w:val="24"/>
              </w:rPr>
              <w:t xml:space="preserve">- </w:t>
            </w:r>
            <w:r>
              <w:rPr>
                <w:bCs/>
                <w:color w:val="000000"/>
                <w:szCs w:val="24"/>
              </w:rPr>
              <w:t>och V-ledamöterna.</w:t>
            </w:r>
          </w:p>
          <w:p w:rsidR="001E5B36" w:rsidRDefault="001E5B36" w:rsidP="00717F37">
            <w:pPr>
              <w:outlineLvl w:val="0"/>
              <w:rPr>
                <w:bCs/>
                <w:color w:val="000000"/>
                <w:szCs w:val="24"/>
              </w:rPr>
            </w:pPr>
          </w:p>
          <w:p w:rsidR="000F1CAD" w:rsidRDefault="000F1CAD" w:rsidP="00717F37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1E5B36">
              <w:rPr>
                <w:bCs/>
                <w:color w:val="000000"/>
                <w:szCs w:val="24"/>
              </w:rPr>
              <w:t>beslutade att bordlägga förslagen</w:t>
            </w:r>
            <w:r w:rsidR="001B4996">
              <w:rPr>
                <w:bCs/>
                <w:color w:val="000000"/>
                <w:szCs w:val="24"/>
              </w:rPr>
              <w:t xml:space="preserve"> från M </w:t>
            </w:r>
            <w:r w:rsidR="00F32A50">
              <w:rPr>
                <w:bCs/>
                <w:color w:val="000000"/>
                <w:szCs w:val="24"/>
              </w:rPr>
              <w:t>och</w:t>
            </w:r>
            <w:r w:rsidR="001B4996">
              <w:rPr>
                <w:bCs/>
                <w:color w:val="000000"/>
                <w:szCs w:val="24"/>
              </w:rPr>
              <w:t xml:space="preserve"> </w:t>
            </w:r>
            <w:r w:rsidR="00F32A50">
              <w:rPr>
                <w:bCs/>
                <w:color w:val="000000"/>
                <w:szCs w:val="24"/>
              </w:rPr>
              <w:t>KD</w:t>
            </w:r>
            <w:r w:rsidR="001B4996">
              <w:rPr>
                <w:bCs/>
                <w:color w:val="000000"/>
                <w:szCs w:val="24"/>
              </w:rPr>
              <w:t>-ledamöterna</w:t>
            </w:r>
            <w:r w:rsidR="001E5B36">
              <w:rPr>
                <w:bCs/>
                <w:color w:val="000000"/>
                <w:szCs w:val="24"/>
              </w:rPr>
              <w:t>.</w:t>
            </w:r>
          </w:p>
          <w:p w:rsidR="001B4996" w:rsidRDefault="001B4996" w:rsidP="001B4996">
            <w:pPr>
              <w:outlineLvl w:val="0"/>
              <w:rPr>
                <w:rFonts w:ascii="inherit" w:hAnsi="inherit"/>
                <w:color w:val="000000"/>
                <w:shd w:val="clear" w:color="auto" w:fill="FFFFFF"/>
              </w:rPr>
            </w:pPr>
          </w:p>
          <w:p w:rsidR="001B4996" w:rsidRPr="00BD1A59" w:rsidRDefault="001B4996" w:rsidP="001B4996">
            <w:pPr>
              <w:outlineLvl w:val="0"/>
              <w:rPr>
                <w:rFonts w:ascii="inherit" w:hAnsi="inherit"/>
                <w:color w:val="000000"/>
                <w:shd w:val="clear" w:color="auto" w:fill="FFFFFF"/>
              </w:rPr>
            </w:pPr>
            <w:r w:rsidRPr="00BD1A59">
              <w:rPr>
                <w:rFonts w:ascii="inherit" w:hAnsi="inherit"/>
                <w:color w:val="000000"/>
                <w:shd w:val="clear" w:color="auto" w:fill="FFFFFF"/>
              </w:rPr>
              <w:t xml:space="preserve">Utskottet beslutade att inte fortsätta behandlingen av förslaget </w:t>
            </w:r>
            <w:r>
              <w:rPr>
                <w:rFonts w:ascii="inherit" w:hAnsi="inherit"/>
                <w:color w:val="000000"/>
                <w:shd w:val="clear" w:color="auto" w:fill="FFFFFF"/>
              </w:rPr>
              <w:t xml:space="preserve">från </w:t>
            </w:r>
            <w:r w:rsidR="00F32A50">
              <w:rPr>
                <w:rFonts w:ascii="inherit" w:hAnsi="inherit"/>
                <w:color w:val="000000"/>
                <w:shd w:val="clear" w:color="auto" w:fill="FFFFFF"/>
              </w:rPr>
              <w:t>V</w:t>
            </w:r>
            <w:r>
              <w:rPr>
                <w:rFonts w:ascii="inherit" w:hAnsi="inherit"/>
                <w:color w:val="000000"/>
                <w:shd w:val="clear" w:color="auto" w:fill="FFFFFF"/>
              </w:rPr>
              <w:t>-ledamoten.</w:t>
            </w:r>
          </w:p>
          <w:p w:rsidR="000F1CAD" w:rsidRPr="000F1CAD" w:rsidRDefault="000F1CAD" w:rsidP="00717F37">
            <w:pPr>
              <w:outlineLvl w:val="0"/>
              <w:rPr>
                <w:b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Pr="000F1CAD" w:rsidRDefault="00717F37" w:rsidP="00717F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1CAD">
              <w:rPr>
                <w:b/>
                <w:snapToGrid w:val="0"/>
                <w:szCs w:val="24"/>
              </w:rPr>
              <w:t xml:space="preserve">§ </w:t>
            </w:r>
            <w:r w:rsidR="001E5B3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655" w:type="dxa"/>
          </w:tcPr>
          <w:p w:rsidR="00717F37" w:rsidRDefault="000F1CAD" w:rsidP="000F1CAD">
            <w:pPr>
              <w:outlineLvl w:val="0"/>
              <w:rPr>
                <w:b/>
                <w:szCs w:val="24"/>
              </w:rPr>
            </w:pPr>
            <w:r w:rsidRPr="000F1CAD">
              <w:rPr>
                <w:b/>
                <w:szCs w:val="24"/>
              </w:rPr>
              <w:t>Övrigt</w:t>
            </w:r>
          </w:p>
          <w:p w:rsidR="000F1CAD" w:rsidRPr="000F1CAD" w:rsidRDefault="000F1CAD" w:rsidP="000F1CAD">
            <w:pPr>
              <w:outlineLvl w:val="0"/>
              <w:rPr>
                <w:szCs w:val="24"/>
              </w:rPr>
            </w:pPr>
            <w:r w:rsidRPr="000F1CAD">
              <w:rPr>
                <w:szCs w:val="24"/>
              </w:rPr>
              <w:t>M-</w:t>
            </w:r>
            <w:r>
              <w:rPr>
                <w:szCs w:val="24"/>
              </w:rPr>
              <w:t>l</w:t>
            </w:r>
            <w:r w:rsidRPr="000F1CAD">
              <w:rPr>
                <w:szCs w:val="24"/>
              </w:rPr>
              <w:t xml:space="preserve">edamöterna anmälde </w:t>
            </w:r>
            <w:r w:rsidR="001E5B36">
              <w:rPr>
                <w:szCs w:val="24"/>
              </w:rPr>
              <w:t xml:space="preserve">ett förslag till </w:t>
            </w:r>
            <w:r w:rsidRPr="000F1CAD">
              <w:rPr>
                <w:szCs w:val="24"/>
              </w:rPr>
              <w:t>utskottsinitiativ</w:t>
            </w:r>
            <w:r>
              <w:rPr>
                <w:szCs w:val="24"/>
              </w:rPr>
              <w:t>.</w:t>
            </w:r>
            <w:r w:rsidRPr="000F1CAD">
              <w:rPr>
                <w:szCs w:val="24"/>
              </w:rPr>
              <w:t xml:space="preserve"> </w:t>
            </w:r>
          </w:p>
          <w:p w:rsidR="000F1CAD" w:rsidRPr="000F1CAD" w:rsidRDefault="000F1CAD" w:rsidP="000F1CAD">
            <w:pPr>
              <w:outlineLvl w:val="0"/>
              <w:rPr>
                <w:szCs w:val="24"/>
              </w:rPr>
            </w:pPr>
          </w:p>
          <w:p w:rsidR="000F1CAD" w:rsidRPr="000F1CAD" w:rsidRDefault="000F1CAD" w:rsidP="000F1CAD">
            <w:pPr>
              <w:outlineLvl w:val="0"/>
              <w:rPr>
                <w:szCs w:val="24"/>
              </w:rPr>
            </w:pPr>
            <w:r w:rsidRPr="000F1CAD">
              <w:rPr>
                <w:szCs w:val="24"/>
              </w:rPr>
              <w:t>Förslaget bordlades.</w:t>
            </w:r>
          </w:p>
          <w:p w:rsidR="000F1CAD" w:rsidRPr="000F1CAD" w:rsidRDefault="000F1CAD" w:rsidP="000F1CAD">
            <w:pPr>
              <w:outlineLvl w:val="0"/>
              <w:rPr>
                <w:b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Pr="000F1CAD" w:rsidRDefault="00CD7E8B" w:rsidP="000C72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1CAD">
              <w:rPr>
                <w:b/>
                <w:snapToGrid w:val="0"/>
                <w:szCs w:val="24"/>
              </w:rPr>
              <w:t xml:space="preserve">§ </w:t>
            </w:r>
            <w:r w:rsidR="001B499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  <w:szCs w:val="24"/>
              </w:rPr>
            </w:pPr>
            <w:r w:rsidRPr="000F1CAD">
              <w:rPr>
                <w:b/>
                <w:bCs/>
                <w:szCs w:val="24"/>
              </w:rPr>
              <w:t>Nästa sammanträde</w:t>
            </w:r>
          </w:p>
          <w:p w:rsidR="001E5B36" w:rsidRPr="001E5B36" w:rsidRDefault="001B4996" w:rsidP="00D021DB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1E5B36" w:rsidRPr="001E5B36">
              <w:rPr>
                <w:bCs/>
                <w:szCs w:val="24"/>
              </w:rPr>
              <w:t>isdag 12 januari kl. 11.</w:t>
            </w:r>
          </w:p>
        </w:tc>
      </w:tr>
      <w:tr w:rsidR="00D12ED4" w:rsidTr="008035C8">
        <w:tc>
          <w:tcPr>
            <w:tcW w:w="567" w:type="dxa"/>
          </w:tcPr>
          <w:p w:rsidR="00D12ED4" w:rsidRPr="000F1CAD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12ED4" w:rsidRPr="000F1CAD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12ED4" w:rsidRPr="000F1CAD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12ED4" w:rsidRPr="000F1CAD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655" w:type="dxa"/>
          </w:tcPr>
          <w:p w:rsidR="001E5B36" w:rsidRDefault="001E5B36" w:rsidP="00C15B79">
            <w:pPr>
              <w:outlineLvl w:val="0"/>
              <w:rPr>
                <w:bCs/>
                <w:szCs w:val="24"/>
              </w:rPr>
            </w:pPr>
          </w:p>
          <w:p w:rsidR="00CD7E8B" w:rsidRPr="000F1CAD" w:rsidRDefault="00CD7E8B" w:rsidP="00C15B79">
            <w:pPr>
              <w:outlineLvl w:val="0"/>
              <w:rPr>
                <w:bCs/>
                <w:szCs w:val="24"/>
              </w:rPr>
            </w:pPr>
          </w:p>
          <w:p w:rsidR="00CD7E8B" w:rsidRPr="000F1CAD" w:rsidRDefault="00CD7E8B" w:rsidP="00C15B79">
            <w:pPr>
              <w:outlineLvl w:val="0"/>
              <w:rPr>
                <w:bCs/>
                <w:szCs w:val="24"/>
              </w:rPr>
            </w:pPr>
            <w:r w:rsidRPr="000F1CAD">
              <w:rPr>
                <w:bCs/>
                <w:szCs w:val="24"/>
              </w:rPr>
              <w:t>Justeras</w:t>
            </w:r>
          </w:p>
          <w:p w:rsidR="00CD7E8B" w:rsidRPr="000F1CAD" w:rsidRDefault="00CD7E8B" w:rsidP="00C15B79">
            <w:pPr>
              <w:outlineLvl w:val="0"/>
              <w:rPr>
                <w:bCs/>
                <w:szCs w:val="24"/>
              </w:rPr>
            </w:pPr>
          </w:p>
          <w:p w:rsidR="00CD7E8B" w:rsidRPr="000F1CAD" w:rsidRDefault="00CD7E8B" w:rsidP="00C15B79">
            <w:pPr>
              <w:outlineLvl w:val="0"/>
              <w:rPr>
                <w:bCs/>
                <w:szCs w:val="24"/>
              </w:rPr>
            </w:pPr>
          </w:p>
          <w:p w:rsidR="00CD7E8B" w:rsidRPr="000F1CAD" w:rsidRDefault="000F1CAD" w:rsidP="00C15B79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Åsa Westlund</w:t>
            </w:r>
          </w:p>
          <w:p w:rsidR="00D12ED4" w:rsidRPr="000F1CAD" w:rsidRDefault="00D12ED4" w:rsidP="00C15B79">
            <w:pPr>
              <w:outlineLvl w:val="0"/>
              <w:rPr>
                <w:bCs/>
                <w:szCs w:val="24"/>
              </w:rPr>
            </w:pPr>
          </w:p>
        </w:tc>
      </w:tr>
    </w:tbl>
    <w:p w:rsidR="004C6601" w:rsidRDefault="004C6601" w:rsidP="001B4996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1E5B36">
        <w:rPr>
          <w:sz w:val="22"/>
          <w:szCs w:val="22"/>
        </w:rPr>
        <w:t>23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1E5B36" w:rsidP="0018637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E5B36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E5B36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E5B36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E5B36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8637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86371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186371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186371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1863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E53748" w:rsidP="00186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186371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71" w:rsidRDefault="00186371">
      <w:r>
        <w:separator/>
      </w:r>
    </w:p>
  </w:endnote>
  <w:endnote w:type="continuationSeparator" w:id="0">
    <w:p w:rsidR="00186371" w:rsidRDefault="0018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71" w:rsidRDefault="00186371">
      <w:r>
        <w:separator/>
      </w:r>
    </w:p>
  </w:footnote>
  <w:footnote w:type="continuationSeparator" w:id="0">
    <w:p w:rsidR="00186371" w:rsidRDefault="0018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371" w:rsidRDefault="00186371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0F1CAD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86371"/>
    <w:rsid w:val="00192BEE"/>
    <w:rsid w:val="00194EBF"/>
    <w:rsid w:val="001B0A1C"/>
    <w:rsid w:val="001B0DA9"/>
    <w:rsid w:val="001B212B"/>
    <w:rsid w:val="001B4996"/>
    <w:rsid w:val="001D09A0"/>
    <w:rsid w:val="001D7293"/>
    <w:rsid w:val="001E237A"/>
    <w:rsid w:val="001E5B36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2509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4DBE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652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53748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2A5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raff-markering">
    <w:name w:val="traff-markering"/>
    <w:basedOn w:val="Standardstycketeckensnitt"/>
    <w:rsid w:val="001B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5643-B1A6-4147-B834-0E5FC092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3006</Characters>
  <Application>Microsoft Office Word</Application>
  <DocSecurity>4</DocSecurity>
  <Lines>1002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2021-01-12T15:43:00Z</dcterms:created>
  <dcterms:modified xsi:type="dcterms:W3CDTF">2021-01-12T15:43:00Z</dcterms:modified>
</cp:coreProperties>
</file>