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263A9" w:rsidRDefault="0080269C" w14:paraId="36F61F1E" w14:textId="77777777">
      <w:pPr>
        <w:pStyle w:val="Rubrik1"/>
        <w:spacing w:after="300"/>
      </w:pPr>
      <w:sdt>
        <w:sdtPr>
          <w:alias w:val="CC_Boilerplate_4"/>
          <w:tag w:val="CC_Boilerplate_4"/>
          <w:id w:val="-1644581176"/>
          <w:lock w:val="sdtLocked"/>
          <w:placeholder>
            <w:docPart w:val="8A78E735549A4222A34B3202FBF32426"/>
          </w:placeholder>
          <w:text/>
        </w:sdtPr>
        <w:sdtEndPr/>
        <w:sdtContent>
          <w:r w:rsidRPr="009B062B" w:rsidR="00AF30DD">
            <w:t>Förslag till riksdagsbeslut</w:t>
          </w:r>
        </w:sdtContent>
      </w:sdt>
      <w:bookmarkEnd w:id="0"/>
      <w:bookmarkEnd w:id="1"/>
    </w:p>
    <w:sdt>
      <w:sdtPr>
        <w:alias w:val="Yrkande 1"/>
        <w:tag w:val="304201df-aafd-4baf-b38e-ee89a100aa0b"/>
        <w:id w:val="-978532120"/>
        <w:lock w:val="sdtLocked"/>
      </w:sdtPr>
      <w:sdtEndPr/>
      <w:sdtContent>
        <w:p w:rsidR="007321A5" w:rsidRDefault="00BD0F42" w14:paraId="68C59D81" w14:textId="77777777">
          <w:pPr>
            <w:pStyle w:val="Frslagstext"/>
            <w:numPr>
              <w:ilvl w:val="0"/>
              <w:numId w:val="0"/>
            </w:numPr>
          </w:pPr>
          <w:r>
            <w:t>Riksdagen ställer sig bakom det som anförs i motionen om att utreda möjligheten att vidta åtgärder för att förenkla de ekonomiska och juridiska processerna för efterlevande vid dödsfall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90DF88C7704834B72AACA18A1C2B88"/>
        </w:placeholder>
        <w:text/>
      </w:sdtPr>
      <w:sdtEndPr/>
      <w:sdtContent>
        <w:p w:rsidRPr="009B062B" w:rsidR="006D79C9" w:rsidP="00333E95" w:rsidRDefault="006D79C9" w14:paraId="7D1B1C32" w14:textId="77777777">
          <w:pPr>
            <w:pStyle w:val="Rubrik1"/>
          </w:pPr>
          <w:r>
            <w:t>Motivering</w:t>
          </w:r>
        </w:p>
      </w:sdtContent>
    </w:sdt>
    <w:bookmarkEnd w:displacedByCustomXml="prev" w:id="3"/>
    <w:bookmarkEnd w:displacedByCustomXml="prev" w:id="4"/>
    <w:p w:rsidR="0095637F" w:rsidP="0095637F" w:rsidRDefault="0095637F" w14:paraId="5B3C387F" w14:textId="0BE8C343">
      <w:pPr>
        <w:pStyle w:val="Normalutanindragellerluft"/>
      </w:pPr>
      <w:r>
        <w:t>När en nära anhörig avlider, står de efterlevande inte bara inför en tid av sorg och förlust, utan också inför en rad ekonomiska och juridiska utmaningar som kan vara både betungande och komplicerade. Dessa processer är inte bara känslomässigt krävande, utan kan även innebära betydande kostnader och administrativt arbete.</w:t>
      </w:r>
    </w:p>
    <w:p w:rsidR="00DE3B57" w:rsidP="00AC0660" w:rsidRDefault="0095637F" w14:paraId="151F7C8B" w14:textId="3A14D4FC">
      <w:r>
        <w:t xml:space="preserve">I Sverige finns det ett behov av att förenkla dessa processer för att underlätta för de efterlevande. Genom att göra juridiska och ekonomiska procedurer mer transparenta och lättillgängliga kan vi minska den börda som drabbar många familjer i en redan svår tid. Samtidigt är det viktigt att säkerställa att dessa åtgärder inte medför ökade kostnader för </w:t>
      </w:r>
      <w:r w:rsidR="00DE3B57">
        <w:t xml:space="preserve">individerna, kommun eller stat. </w:t>
      </w:r>
    </w:p>
    <w:p w:rsidR="0095637F" w:rsidP="00AC0660" w:rsidRDefault="0095637F" w14:paraId="1B60597D" w14:textId="27E1890A">
      <w:r>
        <w:t xml:space="preserve">Förslag på eventuella åtgärder. </w:t>
      </w:r>
    </w:p>
    <w:p w:rsidRPr="00AC0660" w:rsidR="0095637F" w:rsidP="00AC0660" w:rsidRDefault="0095637F" w14:paraId="1ADA3C76" w14:textId="77777777">
      <w:pPr>
        <w:pStyle w:val="Rubrik2"/>
      </w:pPr>
      <w:r w:rsidRPr="00AC0660">
        <w:t>Digitalisering och förenkling av bouppteckning</w:t>
      </w:r>
    </w:p>
    <w:p w:rsidR="0095637F" w:rsidP="00AC0660" w:rsidRDefault="0095637F" w14:paraId="4FBDA3F9" w14:textId="53386A6E">
      <w:pPr>
        <w:pStyle w:val="Normalutanindragellerluft"/>
      </w:pPr>
      <w:r>
        <w:t>Inför ett nationellt digitalt system för bouppteckning som möjliggör en enkel och tydlig process för efterlevande att registrera och hantera dödsboet. Ett digitalt system skulle minska behovet av manuell hantering och juridisk hjälp, vilket i sin tur minskar kostnaderna för de efterlevande. Genom att standardisera processen kan byråkratin</w:t>
      </w:r>
      <w:r w:rsidR="00DE3B57">
        <w:t xml:space="preserve"> förenklas</w:t>
      </w:r>
      <w:r>
        <w:t xml:space="preserve"> och göra det enklare för alla inblandade.</w:t>
      </w:r>
    </w:p>
    <w:p w:rsidRPr="00AC0660" w:rsidR="0095637F" w:rsidP="00AC0660" w:rsidRDefault="0095637F" w14:paraId="3932FE6D" w14:textId="6526819D">
      <w:pPr>
        <w:pStyle w:val="Rubrik2"/>
      </w:pPr>
      <w:r w:rsidRPr="00AC0660">
        <w:lastRenderedPageBreak/>
        <w:t xml:space="preserve">Informationsportal för </w:t>
      </w:r>
      <w:r w:rsidRPr="00AC0660" w:rsidR="00DE3B57">
        <w:t>e</w:t>
      </w:r>
      <w:r w:rsidRPr="00AC0660">
        <w:t>fterlevande</w:t>
      </w:r>
    </w:p>
    <w:p w:rsidR="0095637F" w:rsidP="00AC0660" w:rsidRDefault="0095637F" w14:paraId="597AC448" w14:textId="447CB4F3">
      <w:pPr>
        <w:pStyle w:val="Normalutanindragellerluft"/>
      </w:pPr>
      <w:r>
        <w:t xml:space="preserve">Skapa en central, digital informationsportal som sammanställer all nödvändig information och vägledning för efterlevande, inklusive juridiska och ekonomiska råd samt nödvändiga kontaktuppgifter till relevanta myndigheter och institutioner. En lättillgänglig informationsportal kan hjälpa efterlevande att snabbt och enkelt få den information de behöver, vilket minskar risken för fel och dyra misstag. Detta är en kostnadseffektiv lösning som kan finansieras inom ramen för befintliga </w:t>
      </w:r>
      <w:r w:rsidR="00BD0F42">
        <w:t>it</w:t>
      </w:r>
      <w:r>
        <w:t>-system.</w:t>
      </w:r>
    </w:p>
    <w:p w:rsidRPr="00AC0660" w:rsidR="0095637F" w:rsidP="00AC0660" w:rsidRDefault="0095637F" w14:paraId="55C8E76E" w14:textId="1DA80BA9">
      <w:pPr>
        <w:pStyle w:val="Rubrik2"/>
      </w:pPr>
      <w:r w:rsidRPr="00AC0660">
        <w:t xml:space="preserve">Utbildnings- och </w:t>
      </w:r>
      <w:r w:rsidRPr="00AC0660" w:rsidR="00DE3B57">
        <w:t>i</w:t>
      </w:r>
      <w:r w:rsidRPr="00AC0660">
        <w:t>nformationskampanjer</w:t>
      </w:r>
    </w:p>
    <w:p w:rsidR="0095637F" w:rsidP="00AC0660" w:rsidRDefault="0095637F" w14:paraId="56E79C90" w14:textId="5CC47965">
      <w:pPr>
        <w:pStyle w:val="Normalutanindragellerluft"/>
      </w:pPr>
      <w:r>
        <w:t>Genomför nationella informationskampanjer för att utbilda allmänheten om kostnads</w:t>
      </w:r>
      <w:r w:rsidR="00AC0660">
        <w:softHyphen/>
      </w:r>
      <w:r>
        <w:t>effektiva begravningsalternativ och de rättigheter och möjligheter som finns för efter</w:t>
      </w:r>
      <w:r w:rsidR="00AC0660">
        <w:softHyphen/>
      </w:r>
      <w:r>
        <w:t>levande. Ökad medvetenhet om olika alternativ och rättigheter kan hjälpa efterlevande att göra mer informerade val och minska onödiga kostnader. Detta kan genomföras med befintliga resurser och i samarbete med civilsamhället.</w:t>
      </w:r>
    </w:p>
    <w:p w:rsidRPr="00AC0660" w:rsidR="0095637F" w:rsidP="00AC0660" w:rsidRDefault="0095637F" w14:paraId="0E6E355B" w14:textId="7363A382">
      <w:pPr>
        <w:pStyle w:val="Rubrik2"/>
      </w:pPr>
      <w:r w:rsidRPr="00AC0660">
        <w:t xml:space="preserve">Standardiserade </w:t>
      </w:r>
      <w:r w:rsidRPr="00AC0660" w:rsidR="00DE3B57">
        <w:t>b</w:t>
      </w:r>
      <w:r w:rsidRPr="00AC0660">
        <w:t>egravningstjänster</w:t>
      </w:r>
    </w:p>
    <w:p w:rsidR="0095637F" w:rsidP="00AC0660" w:rsidRDefault="0095637F" w14:paraId="178706CF" w14:textId="55F288EA">
      <w:pPr>
        <w:pStyle w:val="Normalutanindragellerluft"/>
      </w:pPr>
      <w:r>
        <w:t>Inför krav på begravningsbyråer att erbjuda ett standardiserat, kostnadseffektivt begravningspaket som innehåller alla nödvändiga tjänster till ett fast pris. Genom att erbjuda ett standardpaket kan vi öka transparensen och ge efterlevande möjlighet att välja en enkel och kostnadseffektiv lösning utan att behöva oroa sig för dolda avgifter eller oväntade kostnader.</w:t>
      </w:r>
    </w:p>
    <w:p w:rsidRPr="00AC0660" w:rsidR="0095637F" w:rsidP="00AC0660" w:rsidRDefault="0095637F" w14:paraId="321CEFF8" w14:textId="70368635">
      <w:pPr>
        <w:pStyle w:val="Rubrik2"/>
      </w:pPr>
      <w:r w:rsidRPr="00AC0660">
        <w:t xml:space="preserve">Förenklad </w:t>
      </w:r>
      <w:r w:rsidRPr="00AC0660" w:rsidR="00DE3B57">
        <w:t>j</w:t>
      </w:r>
      <w:r w:rsidRPr="00AC0660">
        <w:t xml:space="preserve">uridisk </w:t>
      </w:r>
      <w:r w:rsidRPr="00AC0660" w:rsidR="00DE3B57">
        <w:t>r</w:t>
      </w:r>
      <w:r w:rsidRPr="00AC0660">
        <w:t>ådgivning</w:t>
      </w:r>
    </w:p>
    <w:p w:rsidR="0095637F" w:rsidP="00AC0660" w:rsidRDefault="0095637F" w14:paraId="6B01AE25" w14:textId="573069FC">
      <w:pPr>
        <w:pStyle w:val="Normalutanindragellerluft"/>
      </w:pPr>
      <w:r>
        <w:t>Utveckla och främja användningen av enkla, kostnadsfria juridiska rådgivningsverktyg och resurser online för att hjälpa efterlevande att förstå och hantera de juridiska aspekterna av dödsfall. Tillgång till kostnadsfri juridisk rådgivning kan avlasta de ekonomiska bördorna för efterlevande och reducera behovet av att anlita dyra juridiska tjänster. Detta kan integreras i den digitala informationsportalen och genom samarbete med juridiska utbildningsinstitutioner.</w:t>
      </w:r>
    </w:p>
    <w:p w:rsidRPr="00AC0660" w:rsidR="0095637F" w:rsidP="00AC0660" w:rsidRDefault="0095637F" w14:paraId="44C48EB1" w14:textId="77777777">
      <w:pPr>
        <w:pStyle w:val="Rubrik2"/>
      </w:pPr>
      <w:r w:rsidRPr="00AC0660">
        <w:t>Sammanfattning</w:t>
      </w:r>
    </w:p>
    <w:p w:rsidR="00BB6339" w:rsidP="008E0FE2" w:rsidRDefault="0095637F" w14:paraId="1DD3EE4B" w14:textId="55EEE3AD">
      <w:pPr>
        <w:pStyle w:val="Normalutanindragellerluft"/>
      </w:pPr>
      <w:r>
        <w:t>För att underlätta för efterlevande och minska deras ekonomiska och juridiska bördor föreslår jag i denna motion ett antal åtgärder som syftar till att förenkla och effektivisera processerna kring dödsfall. Genom digitalisering, informationsspridning och standardi</w:t>
      </w:r>
      <w:r w:rsidR="0080269C">
        <w:softHyphen/>
      </w:r>
      <w:r>
        <w:t>sering kan vi göra det lättare för efterlevande att hantera en svår tid utan att det innebär ökade kostnader för kommuner eller staten.</w:t>
      </w:r>
    </w:p>
    <w:sdt>
      <w:sdtPr>
        <w:rPr>
          <w:i/>
          <w:noProof/>
        </w:rPr>
        <w:alias w:val="CC_Underskrifter"/>
        <w:tag w:val="CC_Underskrifter"/>
        <w:id w:val="583496634"/>
        <w:lock w:val="sdtContentLocked"/>
        <w:placeholder>
          <w:docPart w:val="F37F17FD2D7F4801A2C9712694F2C477"/>
        </w:placeholder>
      </w:sdtPr>
      <w:sdtEndPr>
        <w:rPr>
          <w:i w:val="0"/>
          <w:noProof w:val="0"/>
        </w:rPr>
      </w:sdtEndPr>
      <w:sdtContent>
        <w:p w:rsidR="00B263A9" w:rsidP="00B263A9" w:rsidRDefault="00B263A9" w14:paraId="1C97EB8B" w14:textId="77777777"/>
        <w:p w:rsidRPr="008E0FE2" w:rsidR="004801AC" w:rsidP="00B263A9" w:rsidRDefault="0080269C" w14:paraId="7950C26E" w14:textId="4A6F7F46"/>
      </w:sdtContent>
    </w:sdt>
    <w:tbl>
      <w:tblPr>
        <w:tblW w:w="5000" w:type="pct"/>
        <w:tblLook w:val="04A0" w:firstRow="1" w:lastRow="0" w:firstColumn="1" w:lastColumn="0" w:noHBand="0" w:noVBand="1"/>
        <w:tblCaption w:val="underskrifter"/>
      </w:tblPr>
      <w:tblGrid>
        <w:gridCol w:w="4252"/>
        <w:gridCol w:w="4252"/>
      </w:tblGrid>
      <w:tr w:rsidR="007321A5" w14:paraId="30E126FF" w14:textId="77777777">
        <w:trPr>
          <w:cantSplit/>
        </w:trPr>
        <w:tc>
          <w:tcPr>
            <w:tcW w:w="50" w:type="pct"/>
            <w:vAlign w:val="bottom"/>
          </w:tcPr>
          <w:p w:rsidR="007321A5" w:rsidRDefault="00BD0F42" w14:paraId="6D130EA4" w14:textId="77777777">
            <w:pPr>
              <w:pStyle w:val="Underskrifter"/>
              <w:spacing w:after="0"/>
            </w:pPr>
            <w:r>
              <w:t>Johnny Svedin (SD)</w:t>
            </w:r>
          </w:p>
        </w:tc>
        <w:tc>
          <w:tcPr>
            <w:tcW w:w="50" w:type="pct"/>
            <w:vAlign w:val="bottom"/>
          </w:tcPr>
          <w:p w:rsidR="007321A5" w:rsidRDefault="007321A5" w14:paraId="0F259C12" w14:textId="77777777">
            <w:pPr>
              <w:pStyle w:val="Underskrifter"/>
              <w:spacing w:after="0"/>
            </w:pPr>
          </w:p>
        </w:tc>
      </w:tr>
    </w:tbl>
    <w:p w:rsidR="00D85F55" w:rsidRDefault="00D85F55" w14:paraId="141F2780" w14:textId="77777777"/>
    <w:sectPr w:rsidR="00D85F5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E94BB" w14:textId="77777777" w:rsidR="0095637F" w:rsidRDefault="0095637F" w:rsidP="000C1CAD">
      <w:pPr>
        <w:spacing w:line="240" w:lineRule="auto"/>
      </w:pPr>
      <w:r>
        <w:separator/>
      </w:r>
    </w:p>
  </w:endnote>
  <w:endnote w:type="continuationSeparator" w:id="0">
    <w:p w14:paraId="6628C833" w14:textId="77777777" w:rsidR="0095637F" w:rsidRDefault="009563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3A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36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AAF75" w14:textId="6152B081" w:rsidR="00262EA3" w:rsidRPr="00B263A9" w:rsidRDefault="00262EA3" w:rsidP="00B263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7AABA" w14:textId="77777777" w:rsidR="0095637F" w:rsidRDefault="0095637F" w:rsidP="000C1CAD">
      <w:pPr>
        <w:spacing w:line="240" w:lineRule="auto"/>
      </w:pPr>
      <w:r>
        <w:separator/>
      </w:r>
    </w:p>
  </w:footnote>
  <w:footnote w:type="continuationSeparator" w:id="0">
    <w:p w14:paraId="4BD6C5D1" w14:textId="77777777" w:rsidR="0095637F" w:rsidRDefault="009563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1D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2E2CD2" wp14:editId="167A58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BAA785" w14:textId="7BF701A3" w:rsidR="00262EA3" w:rsidRDefault="0080269C" w:rsidP="008103B5">
                          <w:pPr>
                            <w:jc w:val="right"/>
                          </w:pPr>
                          <w:sdt>
                            <w:sdtPr>
                              <w:alias w:val="CC_Noformat_Partikod"/>
                              <w:tag w:val="CC_Noformat_Partikod"/>
                              <w:id w:val="-53464382"/>
                              <w:text/>
                            </w:sdtPr>
                            <w:sdtEndPr/>
                            <w:sdtContent>
                              <w:r w:rsidR="0095637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2E2C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BAA785" w14:textId="7BF701A3" w:rsidR="00262EA3" w:rsidRDefault="0080269C" w:rsidP="008103B5">
                    <w:pPr>
                      <w:jc w:val="right"/>
                    </w:pPr>
                    <w:sdt>
                      <w:sdtPr>
                        <w:alias w:val="CC_Noformat_Partikod"/>
                        <w:tag w:val="CC_Noformat_Partikod"/>
                        <w:id w:val="-53464382"/>
                        <w:text/>
                      </w:sdtPr>
                      <w:sdtEndPr/>
                      <w:sdtContent>
                        <w:r w:rsidR="0095637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D0B01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66906" w14:textId="77777777" w:rsidR="00262EA3" w:rsidRDefault="00262EA3" w:rsidP="008563AC">
    <w:pPr>
      <w:jc w:val="right"/>
    </w:pPr>
  </w:p>
  <w:p w14:paraId="484812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298B0" w14:textId="77777777" w:rsidR="00262EA3" w:rsidRDefault="008026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B20709" wp14:editId="3EC4D2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1852C3" w14:textId="745F8A53" w:rsidR="00262EA3" w:rsidRDefault="0080269C" w:rsidP="00A314CF">
    <w:pPr>
      <w:pStyle w:val="FSHNormal"/>
      <w:spacing w:before="40"/>
    </w:pPr>
    <w:sdt>
      <w:sdtPr>
        <w:alias w:val="CC_Noformat_Motionstyp"/>
        <w:tag w:val="CC_Noformat_Motionstyp"/>
        <w:id w:val="1162973129"/>
        <w:lock w:val="sdtContentLocked"/>
        <w15:appearance w15:val="hidden"/>
        <w:text/>
      </w:sdtPr>
      <w:sdtEndPr/>
      <w:sdtContent>
        <w:r w:rsidR="00B263A9">
          <w:t>Enskild motion</w:t>
        </w:r>
      </w:sdtContent>
    </w:sdt>
    <w:r w:rsidR="00821B36">
      <w:t xml:space="preserve"> </w:t>
    </w:r>
    <w:sdt>
      <w:sdtPr>
        <w:alias w:val="CC_Noformat_Partikod"/>
        <w:tag w:val="CC_Noformat_Partikod"/>
        <w:id w:val="1471015553"/>
        <w:text/>
      </w:sdtPr>
      <w:sdtEndPr/>
      <w:sdtContent>
        <w:r w:rsidR="0095637F">
          <w:t>SD</w:t>
        </w:r>
      </w:sdtContent>
    </w:sdt>
    <w:sdt>
      <w:sdtPr>
        <w:alias w:val="CC_Noformat_Partinummer"/>
        <w:tag w:val="CC_Noformat_Partinummer"/>
        <w:id w:val="-2014525982"/>
        <w:showingPlcHdr/>
        <w:text/>
      </w:sdtPr>
      <w:sdtEndPr/>
      <w:sdtContent>
        <w:r w:rsidR="00821B36">
          <w:t xml:space="preserve"> </w:t>
        </w:r>
      </w:sdtContent>
    </w:sdt>
  </w:p>
  <w:p w14:paraId="3F2BA682" w14:textId="77777777" w:rsidR="00262EA3" w:rsidRPr="008227B3" w:rsidRDefault="008026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9F8E64" w14:textId="34697BE3" w:rsidR="00262EA3" w:rsidRPr="008227B3" w:rsidRDefault="008026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63A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63A9">
          <w:t>:69</w:t>
        </w:r>
      </w:sdtContent>
    </w:sdt>
  </w:p>
  <w:p w14:paraId="6C26388A" w14:textId="109568DD" w:rsidR="00262EA3" w:rsidRDefault="0080269C" w:rsidP="00E03A3D">
    <w:pPr>
      <w:pStyle w:val="Motionr"/>
    </w:pPr>
    <w:sdt>
      <w:sdtPr>
        <w:alias w:val="CC_Noformat_Avtext"/>
        <w:tag w:val="CC_Noformat_Avtext"/>
        <w:id w:val="-2020768203"/>
        <w:lock w:val="sdtContentLocked"/>
        <w15:appearance w15:val="hidden"/>
        <w:text/>
      </w:sdtPr>
      <w:sdtEndPr/>
      <w:sdtContent>
        <w:r w:rsidR="00B263A9">
          <w:t>av Johnny Svedin (SD)</w:t>
        </w:r>
      </w:sdtContent>
    </w:sdt>
  </w:p>
  <w:sdt>
    <w:sdtPr>
      <w:alias w:val="CC_Noformat_Rubtext"/>
      <w:tag w:val="CC_Noformat_Rubtext"/>
      <w:id w:val="-218060500"/>
      <w:lock w:val="sdtLocked"/>
      <w:text/>
    </w:sdtPr>
    <w:sdtEndPr/>
    <w:sdtContent>
      <w:p w14:paraId="1153F867" w14:textId="355725AD" w:rsidR="00262EA3" w:rsidRDefault="0095637F" w:rsidP="00283E0F">
        <w:pPr>
          <w:pStyle w:val="FSHRub2"/>
        </w:pPr>
        <w:r>
          <w:t>Förenkling av ekonomiska och juridiska processer för efterlevande</w:t>
        </w:r>
      </w:p>
    </w:sdtContent>
  </w:sdt>
  <w:sdt>
    <w:sdtPr>
      <w:alias w:val="CC_Boilerplate_3"/>
      <w:tag w:val="CC_Boilerplate_3"/>
      <w:id w:val="1606463544"/>
      <w:lock w:val="sdtContentLocked"/>
      <w15:appearance w15:val="hidden"/>
      <w:text w:multiLine="1"/>
    </w:sdtPr>
    <w:sdtEndPr/>
    <w:sdtContent>
      <w:p w14:paraId="5D6D3B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6AA31FF"/>
    <w:multiLevelType w:val="hybridMultilevel"/>
    <w:tmpl w:val="772C38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563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1A5"/>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9C"/>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37F"/>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66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3A9"/>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F42"/>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6EC9"/>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5F55"/>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B5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06E16A"/>
  <w15:chartTrackingRefBased/>
  <w15:docId w15:val="{D72FB8C0-29AD-455C-A809-B65E5037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599212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8187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78E735549A4222A34B3202FBF32426"/>
        <w:category>
          <w:name w:val="Allmänt"/>
          <w:gallery w:val="placeholder"/>
        </w:category>
        <w:types>
          <w:type w:val="bbPlcHdr"/>
        </w:types>
        <w:behaviors>
          <w:behavior w:val="content"/>
        </w:behaviors>
        <w:guid w:val="{A496756A-0882-42BF-AE5A-BAEF18CF764B}"/>
      </w:docPartPr>
      <w:docPartBody>
        <w:p w:rsidR="00FC48CC" w:rsidRDefault="00FC48CC">
          <w:pPr>
            <w:pStyle w:val="8A78E735549A4222A34B3202FBF32426"/>
          </w:pPr>
          <w:r w:rsidRPr="005A0A93">
            <w:rPr>
              <w:rStyle w:val="Platshllartext"/>
            </w:rPr>
            <w:t>Förslag till riksdagsbeslut</w:t>
          </w:r>
        </w:p>
      </w:docPartBody>
    </w:docPart>
    <w:docPart>
      <w:docPartPr>
        <w:name w:val="FD90DF88C7704834B72AACA18A1C2B88"/>
        <w:category>
          <w:name w:val="Allmänt"/>
          <w:gallery w:val="placeholder"/>
        </w:category>
        <w:types>
          <w:type w:val="bbPlcHdr"/>
        </w:types>
        <w:behaviors>
          <w:behavior w:val="content"/>
        </w:behaviors>
        <w:guid w:val="{A53E3277-60D8-43C0-8239-35E9D623EF39}"/>
      </w:docPartPr>
      <w:docPartBody>
        <w:p w:rsidR="00FC48CC" w:rsidRDefault="00FC48CC">
          <w:pPr>
            <w:pStyle w:val="FD90DF88C7704834B72AACA18A1C2B88"/>
          </w:pPr>
          <w:r w:rsidRPr="005A0A93">
            <w:rPr>
              <w:rStyle w:val="Platshllartext"/>
            </w:rPr>
            <w:t>Motivering</w:t>
          </w:r>
        </w:p>
      </w:docPartBody>
    </w:docPart>
    <w:docPart>
      <w:docPartPr>
        <w:name w:val="F37F17FD2D7F4801A2C9712694F2C477"/>
        <w:category>
          <w:name w:val="Allmänt"/>
          <w:gallery w:val="placeholder"/>
        </w:category>
        <w:types>
          <w:type w:val="bbPlcHdr"/>
        </w:types>
        <w:behaviors>
          <w:behavior w:val="content"/>
        </w:behaviors>
        <w:guid w:val="{2C7ED7E2-A5BD-4DFE-95F0-C0472E276244}"/>
      </w:docPartPr>
      <w:docPartBody>
        <w:p w:rsidR="004F0DA1" w:rsidRDefault="004F0D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8CC"/>
    <w:rsid w:val="004F0DA1"/>
    <w:rsid w:val="00FC48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78E735549A4222A34B3202FBF32426">
    <w:name w:val="8A78E735549A4222A34B3202FBF32426"/>
  </w:style>
  <w:style w:type="paragraph" w:customStyle="1" w:styleId="FD90DF88C7704834B72AACA18A1C2B88">
    <w:name w:val="FD90DF88C7704834B72AACA18A1C2B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304DFD-409D-4C41-8B32-E8AE04AA1EF1}"/>
</file>

<file path=customXml/itemProps2.xml><?xml version="1.0" encoding="utf-8"?>
<ds:datastoreItem xmlns:ds="http://schemas.openxmlformats.org/officeDocument/2006/customXml" ds:itemID="{F09F8C75-C0CC-4304-B3DF-34061BDF85AA}"/>
</file>

<file path=customXml/itemProps3.xml><?xml version="1.0" encoding="utf-8"?>
<ds:datastoreItem xmlns:ds="http://schemas.openxmlformats.org/officeDocument/2006/customXml" ds:itemID="{3EC148F4-B38A-43B7-9519-0770E92E1C19}"/>
</file>

<file path=docProps/app.xml><?xml version="1.0" encoding="utf-8"?>
<Properties xmlns="http://schemas.openxmlformats.org/officeDocument/2006/extended-properties" xmlns:vt="http://schemas.openxmlformats.org/officeDocument/2006/docPropsVTypes">
  <Template>Normal</Template>
  <TotalTime>73</TotalTime>
  <Pages>2</Pages>
  <Words>506</Words>
  <Characters>3258</Characters>
  <Application>Microsoft Office Word</Application>
  <DocSecurity>0</DocSecurity>
  <Lines>63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Förenkling av ekonomiska och juridiska processer för efterlevande</vt:lpstr>
      <vt:lpstr>
      </vt:lpstr>
    </vt:vector>
  </TitlesOfParts>
  <Company>Sveriges riksdag</Company>
  <LinksUpToDate>false</LinksUpToDate>
  <CharactersWithSpaces>3742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