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6A423F811CF4BA3A036A092C9D0D635"/>
        </w:placeholder>
        <w15:appearance w15:val="hidden"/>
        <w:text/>
      </w:sdtPr>
      <w:sdtEndPr/>
      <w:sdtContent>
        <w:p w:rsidRPr="009B062B" w:rsidR="00AF30DD" w:rsidP="009B062B" w:rsidRDefault="00AF30DD" w14:paraId="3EF547F3" w14:textId="77777777">
          <w:pPr>
            <w:pStyle w:val="RubrikFrslagTIllRiksdagsbeslut"/>
          </w:pPr>
          <w:r w:rsidRPr="009B062B">
            <w:t>Förslag till riksdagsbeslut</w:t>
          </w:r>
        </w:p>
      </w:sdtContent>
    </w:sdt>
    <w:sdt>
      <w:sdtPr>
        <w:alias w:val="Yrkande 1"/>
        <w:tag w:val="9234c1fa-ae1a-4d9a-9eab-a2a109a8996f"/>
        <w:id w:val="-1354798214"/>
        <w:lock w:val="sdtLocked"/>
      </w:sdtPr>
      <w:sdtEndPr/>
      <w:sdtContent>
        <w:p w:rsidR="00533B4B" w:rsidRDefault="00900291" w14:paraId="62D6066C" w14:textId="77777777">
          <w:pPr>
            <w:pStyle w:val="Frslagstext"/>
            <w:numPr>
              <w:ilvl w:val="0"/>
              <w:numId w:val="0"/>
            </w:numPr>
          </w:pPr>
          <w:r>
            <w:t>Riksdagen ställer sig bakom det som anförs i motionen om yrkesmeriter som en viktig del i arbetet mot social snedrekrytering till högskolan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661F0AC74A84681AF528F78F3AAC3CC"/>
        </w:placeholder>
        <w15:appearance w15:val="hidden"/>
        <w:text/>
      </w:sdtPr>
      <w:sdtEndPr/>
      <w:sdtContent>
        <w:p w:rsidRPr="009B062B" w:rsidR="006D79C9" w:rsidP="00333E95" w:rsidRDefault="006D79C9" w14:paraId="47C15292" w14:textId="77777777">
          <w:pPr>
            <w:pStyle w:val="Rubrik1"/>
          </w:pPr>
          <w:r>
            <w:t>Motivering</w:t>
          </w:r>
        </w:p>
      </w:sdtContent>
    </w:sdt>
    <w:p w:rsidRPr="003D5804" w:rsidR="00D073C0" w:rsidP="003D5804" w:rsidRDefault="00440C01" w14:paraId="5E89961C" w14:textId="546897EC">
      <w:pPr>
        <w:pStyle w:val="Normalutanindragellerluft"/>
      </w:pPr>
      <w:r w:rsidRPr="003D5804">
        <w:t>Universitetskansler</w:t>
      </w:r>
      <w:r w:rsidR="003D5804">
        <w:t>s</w:t>
      </w:r>
      <w:r w:rsidRPr="003D5804">
        <w:t xml:space="preserve">ämbetet presenterar varje år en rapport kring läget i den svenska högskolan. Den senaste visar att den sociala snedrekryteringen består. Trots ett tydligt uppdrag att bredda rekryteringen så har i princip ingenting hänt de senaste 10 åren. Det är naturligtvis inte bra. En levande högskoleutbildning behöver studenter med olika bakgrund och blandade åldrar. Pedagogisk forskning visar på att lärandet </w:t>
      </w:r>
      <w:r w:rsidRPr="003D5804" w:rsidR="003D5804">
        <w:t>faktiskt</w:t>
      </w:r>
      <w:r w:rsidR="003D5804">
        <w:t xml:space="preserve"> </w:t>
      </w:r>
      <w:r w:rsidRPr="003D5804">
        <w:t xml:space="preserve">sker först när vi skaffar oss nya erfarenheter och interagerar med andra människor. </w:t>
      </w:r>
    </w:p>
    <w:p w:rsidRPr="00D073C0" w:rsidR="00D073C0" w:rsidP="00D073C0" w:rsidRDefault="00440C01" w14:paraId="5F509FAA" w14:textId="64FC3A19">
      <w:r w:rsidRPr="00D073C0">
        <w:t>Samtidigt har vårt samhälle kraftigt förändrats under kort tid. Vedertagen kunskap ifrågasätts och alternativa fakta presenteras för att uppnå egna eller politiska syften. Demokratin kan vara på väg att falla genom teknikutveckling. Det finns studie</w:t>
      </w:r>
      <w:r w:rsidR="003D5804">
        <w:t>r som på allvar visar att både b</w:t>
      </w:r>
      <w:r w:rsidRPr="00D073C0">
        <w:t>rex</w:t>
      </w:r>
      <w:r w:rsidR="003D5804">
        <w:t>it och T</w:t>
      </w:r>
      <w:r w:rsidRPr="00D073C0">
        <w:t>rumps valvinster i själva verket handlar om att manipulera sociala medier och bedriva målgruppsidentifierad negative campai</w:t>
      </w:r>
      <w:r w:rsidR="003D5804">
        <w:t>g</w:t>
      </w:r>
      <w:r w:rsidRPr="00D073C0">
        <w:t xml:space="preserve">ning </w:t>
      </w:r>
    </w:p>
    <w:p w:rsidRPr="00D073C0" w:rsidR="00D073C0" w:rsidP="00D073C0" w:rsidRDefault="00440C01" w14:paraId="330A2163" w14:textId="294577FF">
      <w:r w:rsidRPr="00D073C0">
        <w:t>Vi befinner oss i en tid där utvecklingen av algoritmer sållar bort fakta och åsikte</w:t>
      </w:r>
      <w:r w:rsidR="003D5804">
        <w:t>r som inte bekräftar det du</w:t>
      </w:r>
      <w:r w:rsidRPr="00D073C0">
        <w:t xml:space="preserve"> redan visste. Utvecklingen skapar en ökad polarisering där olika grupperingar inte förstår varandra, där åsikter inte möts och diskuteras. I stället bekräftas enskilda uppfattningar av likasinnade och mötesplatserna blir allt mer kommersiella där åsikter aldrig bryts. </w:t>
      </w:r>
    </w:p>
    <w:p w:rsidRPr="00D073C0" w:rsidR="00D073C0" w:rsidP="00D073C0" w:rsidRDefault="00440C01" w14:paraId="26AFAAA2" w14:textId="11AA9C74">
      <w:r w:rsidRPr="00D073C0">
        <w:t xml:space="preserve">Här behövs den högre utbildningen. Kanske mer än någonsin. Högskolan måste se till att föreläsningar och seminarier fylls av en mångfald av individer med olika erfarenheter och tillåter dom att mötas, stötas och blötas. Gör vi inget i dag kommer Sveriges viktigaste konkurrenskraft – kunskap – snart </w:t>
      </w:r>
      <w:r w:rsidR="003D5804">
        <w:t xml:space="preserve">att </w:t>
      </w:r>
      <w:r w:rsidRPr="00D073C0">
        <w:t xml:space="preserve">vara illa ute. </w:t>
      </w:r>
    </w:p>
    <w:p w:rsidR="00652B73" w:rsidP="00D073C0" w:rsidRDefault="00440C01" w14:paraId="3C31D042" w14:textId="5AB8608A">
      <w:r w:rsidRPr="00D073C0">
        <w:t>Därför behöver arbetet fortsätta för att komma till rätta med problemen. Regeringens arbete med att se över tillträdesreglerna välkomnas och förslaget om en ändring av högskolelagen för att främja breddat deltagande är klok</w:t>
      </w:r>
      <w:r w:rsidR="003D5804">
        <w:t>t</w:t>
      </w:r>
      <w:r w:rsidRPr="00D073C0">
        <w:t>. De äldre studenterna utgör en viktig resurs eftersom de oftast är mycket studiemotiverade och har helt andra erfarenheter än sina yngre studiekamrater. Att bredda antagningen och exempelvis lägga större vikt vid arbetslivserfarenhet är en viktig del. Här finns tidigare erfar</w:t>
      </w:r>
      <w:r w:rsidR="003D5804">
        <w:t>enheter via den så kallade 25:4-</w:t>
      </w:r>
      <w:r w:rsidRPr="00D073C0">
        <w:t>regeln som kan var</w:t>
      </w:r>
      <w:r w:rsidR="003D5804">
        <w:t>a</w:t>
      </w:r>
      <w:r w:rsidRPr="00D073C0">
        <w:t xml:space="preserve"> en av flera åtgärder som förändrar rekryteringsunderlaget till högskolan. Därför är det viktigt att reg</w:t>
      </w:r>
      <w:r w:rsidR="003D5804">
        <w:t>eringen fortsätter arbetet med T</w:t>
      </w:r>
      <w:r w:rsidRPr="00D073C0">
        <w:t>illträdesutredningens förslag och att yrkesmeriter som en viktig del i arbetet mot social snedrekrytering till högskolan uppmärksammas.</w:t>
      </w:r>
    </w:p>
    <w:bookmarkStart w:name="_GoBack" w:id="1"/>
    <w:bookmarkEnd w:id="1"/>
    <w:p w:rsidRPr="00D073C0" w:rsidR="003D5804" w:rsidP="00D073C0" w:rsidRDefault="003D5804" w14:paraId="6E5C7A54" w14:textId="77777777"/>
    <w:sdt>
      <w:sdtPr>
        <w:rPr>
          <w:i/>
          <w:noProof/>
        </w:rPr>
        <w:alias w:val="CC_Underskrifter"/>
        <w:tag w:val="CC_Underskrifter"/>
        <w:id w:val="583496634"/>
        <w:lock w:val="sdtContentLocked"/>
        <w:placeholder>
          <w:docPart w:val="7D8C838A9B4A41EAA06161EC398A37E8"/>
        </w:placeholder>
        <w15:appearance w15:val="hidden"/>
      </w:sdtPr>
      <w:sdtEndPr>
        <w:rPr>
          <w:i w:val="0"/>
          <w:noProof w:val="0"/>
        </w:rPr>
      </w:sdtEndPr>
      <w:sdtContent>
        <w:p w:rsidR="004801AC" w:rsidP="00D073C0" w:rsidRDefault="003D5804" w14:paraId="5E0F51C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 Lindberg (S)</w:t>
            </w:r>
          </w:p>
        </w:tc>
        <w:tc>
          <w:tcPr>
            <w:tcW w:w="50" w:type="pct"/>
            <w:vAlign w:val="bottom"/>
          </w:tcPr>
          <w:p>
            <w:pPr>
              <w:pStyle w:val="Underskrifter"/>
            </w:pPr>
            <w:r>
              <w:t> </w:t>
            </w:r>
          </w:p>
        </w:tc>
      </w:tr>
    </w:tbl>
    <w:p w:rsidR="000178B0" w:rsidRDefault="000178B0" w14:paraId="2D0E83F6" w14:textId="77777777"/>
    <w:sectPr w:rsidR="000178B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E87DE" w14:textId="77777777" w:rsidR="00D4567C" w:rsidRDefault="00D4567C" w:rsidP="000C1CAD">
      <w:pPr>
        <w:spacing w:line="240" w:lineRule="auto"/>
      </w:pPr>
      <w:r>
        <w:separator/>
      </w:r>
    </w:p>
  </w:endnote>
  <w:endnote w:type="continuationSeparator" w:id="0">
    <w:p w14:paraId="669586B7" w14:textId="77777777" w:rsidR="00D4567C" w:rsidRDefault="00D456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18D2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ECF46" w14:textId="11E9D3C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D580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512C43" w14:textId="77777777" w:rsidR="00D4567C" w:rsidRDefault="00D4567C" w:rsidP="000C1CAD">
      <w:pPr>
        <w:spacing w:line="240" w:lineRule="auto"/>
      </w:pPr>
      <w:r>
        <w:separator/>
      </w:r>
    </w:p>
  </w:footnote>
  <w:footnote w:type="continuationSeparator" w:id="0">
    <w:p w14:paraId="045689AB" w14:textId="77777777" w:rsidR="00D4567C" w:rsidRDefault="00D4567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086308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7C3891" wp14:anchorId="727C66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D5804" w14:paraId="1D92E938" w14:textId="77777777">
                          <w:pPr>
                            <w:jc w:val="right"/>
                          </w:pPr>
                          <w:sdt>
                            <w:sdtPr>
                              <w:alias w:val="CC_Noformat_Partikod"/>
                              <w:tag w:val="CC_Noformat_Partikod"/>
                              <w:id w:val="-53464382"/>
                              <w:placeholder>
                                <w:docPart w:val="D16E39511B6543F7AB69BD653A0CA8C9"/>
                              </w:placeholder>
                              <w:text/>
                            </w:sdtPr>
                            <w:sdtEndPr/>
                            <w:sdtContent>
                              <w:r w:rsidR="00440C01">
                                <w:t>S</w:t>
                              </w:r>
                            </w:sdtContent>
                          </w:sdt>
                          <w:sdt>
                            <w:sdtPr>
                              <w:alias w:val="CC_Noformat_Partinummer"/>
                              <w:tag w:val="CC_Noformat_Partinummer"/>
                              <w:id w:val="-1709555926"/>
                              <w:placeholder>
                                <w:docPart w:val="E8F35472F68E42C2A1E32408BE73097A"/>
                              </w:placeholder>
                              <w:text/>
                            </w:sdtPr>
                            <w:sdtEndPr/>
                            <w:sdtContent>
                              <w:r w:rsidR="00440C01">
                                <w:t>1674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7C66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D5804" w14:paraId="1D92E938" w14:textId="77777777">
                    <w:pPr>
                      <w:jc w:val="right"/>
                    </w:pPr>
                    <w:sdt>
                      <w:sdtPr>
                        <w:alias w:val="CC_Noformat_Partikod"/>
                        <w:tag w:val="CC_Noformat_Partikod"/>
                        <w:id w:val="-53464382"/>
                        <w:placeholder>
                          <w:docPart w:val="D16E39511B6543F7AB69BD653A0CA8C9"/>
                        </w:placeholder>
                        <w:text/>
                      </w:sdtPr>
                      <w:sdtEndPr/>
                      <w:sdtContent>
                        <w:r w:rsidR="00440C01">
                          <w:t>S</w:t>
                        </w:r>
                      </w:sdtContent>
                    </w:sdt>
                    <w:sdt>
                      <w:sdtPr>
                        <w:alias w:val="CC_Noformat_Partinummer"/>
                        <w:tag w:val="CC_Noformat_Partinummer"/>
                        <w:id w:val="-1709555926"/>
                        <w:placeholder>
                          <w:docPart w:val="E8F35472F68E42C2A1E32408BE73097A"/>
                        </w:placeholder>
                        <w:text/>
                      </w:sdtPr>
                      <w:sdtEndPr/>
                      <w:sdtContent>
                        <w:r w:rsidR="00440C01">
                          <w:t>1674</w:t>
                        </w:r>
                      </w:sdtContent>
                    </w:sdt>
                  </w:p>
                </w:txbxContent>
              </v:textbox>
              <w10:wrap anchorx="page"/>
            </v:shape>
          </w:pict>
        </mc:Fallback>
      </mc:AlternateContent>
    </w:r>
  </w:p>
  <w:p w:rsidRPr="00293C4F" w:rsidR="004F35FE" w:rsidP="00776B74" w:rsidRDefault="004F35FE" w14:paraId="170011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D5804" w14:paraId="64A72696" w14:textId="77777777">
    <w:pPr>
      <w:jc w:val="right"/>
    </w:pPr>
    <w:sdt>
      <w:sdtPr>
        <w:alias w:val="CC_Noformat_Partikod"/>
        <w:tag w:val="CC_Noformat_Partikod"/>
        <w:id w:val="559911109"/>
        <w:placeholder>
          <w:docPart w:val="E8F35472F68E42C2A1E32408BE73097A"/>
        </w:placeholder>
        <w:text/>
      </w:sdtPr>
      <w:sdtEndPr/>
      <w:sdtContent>
        <w:r w:rsidR="00440C01">
          <w:t>S</w:t>
        </w:r>
      </w:sdtContent>
    </w:sdt>
    <w:sdt>
      <w:sdtPr>
        <w:alias w:val="CC_Noformat_Partinummer"/>
        <w:tag w:val="CC_Noformat_Partinummer"/>
        <w:id w:val="1197820850"/>
        <w:text/>
      </w:sdtPr>
      <w:sdtEndPr/>
      <w:sdtContent>
        <w:r w:rsidR="00440C01">
          <w:t>1674</w:t>
        </w:r>
      </w:sdtContent>
    </w:sdt>
  </w:p>
  <w:p w:rsidR="004F35FE" w:rsidP="00776B74" w:rsidRDefault="004F35FE" w14:paraId="7B803C1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D5804" w14:paraId="429D9FB0" w14:textId="77777777">
    <w:pPr>
      <w:jc w:val="right"/>
    </w:pPr>
    <w:sdt>
      <w:sdtPr>
        <w:alias w:val="CC_Noformat_Partikod"/>
        <w:tag w:val="CC_Noformat_Partikod"/>
        <w:id w:val="1471015553"/>
        <w:text/>
      </w:sdtPr>
      <w:sdtEndPr/>
      <w:sdtContent>
        <w:r w:rsidR="00440C01">
          <w:t>S</w:t>
        </w:r>
      </w:sdtContent>
    </w:sdt>
    <w:sdt>
      <w:sdtPr>
        <w:alias w:val="CC_Noformat_Partinummer"/>
        <w:tag w:val="CC_Noformat_Partinummer"/>
        <w:id w:val="-2014525982"/>
        <w:text/>
      </w:sdtPr>
      <w:sdtEndPr/>
      <w:sdtContent>
        <w:r w:rsidR="00440C01">
          <w:t>1674</w:t>
        </w:r>
      </w:sdtContent>
    </w:sdt>
  </w:p>
  <w:p w:rsidR="004F35FE" w:rsidP="00A314CF" w:rsidRDefault="003D5804" w14:paraId="34040BC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D5804" w14:paraId="1A44161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D5804" w14:paraId="4110AA4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:1874</w:t>
        </w:r>
      </w:sdtContent>
    </w:sdt>
  </w:p>
  <w:p w:rsidR="004F35FE" w:rsidP="00E03A3D" w:rsidRDefault="003D5804" w14:paraId="37604C0A" w14:textId="77777777">
    <w:pPr>
      <w:pStyle w:val="Motionr"/>
    </w:pPr>
    <w:sdt>
      <w:sdtPr>
        <w:alias w:val="CC_Noformat_Avtext"/>
        <w:tag w:val="CC_Noformat_Avtext"/>
        <w:id w:val="-2020768203"/>
        <w:lock w:val="sdtContentLocked"/>
        <w15:appearance w15:val="hidden"/>
        <w:text/>
      </w:sdtPr>
      <w:sdtEndPr/>
      <w:sdtContent>
        <w:r>
          <w:t>av Teres Lindberg (S)</w:t>
        </w:r>
      </w:sdtContent>
    </w:sdt>
  </w:p>
  <w:sdt>
    <w:sdtPr>
      <w:alias w:val="CC_Noformat_Rubtext"/>
      <w:tag w:val="CC_Noformat_Rubtext"/>
      <w:id w:val="-218060500"/>
      <w:lock w:val="sdtLocked"/>
      <w15:appearance w15:val="hidden"/>
      <w:text/>
    </w:sdtPr>
    <w:sdtEndPr/>
    <w:sdtContent>
      <w:p w:rsidR="004F35FE" w:rsidP="00283E0F" w:rsidRDefault="00440C01" w14:paraId="0451FFF7" w14:textId="77777777">
        <w:pPr>
          <w:pStyle w:val="FSHRub2"/>
        </w:pPr>
        <w:r>
          <w:t>Yrkesmeriter som en viktig del i arbetet mot social snedrekrytering till högskolan</w:t>
        </w:r>
      </w:p>
    </w:sdtContent>
  </w:sdt>
  <w:sdt>
    <w:sdtPr>
      <w:alias w:val="CC_Boilerplate_3"/>
      <w:tag w:val="CC_Boilerplate_3"/>
      <w:id w:val="1606463544"/>
      <w:lock w:val="sdtContentLocked"/>
      <w15:appearance w15:val="hidden"/>
      <w:text w:multiLine="1"/>
    </w:sdtPr>
    <w:sdtEndPr/>
    <w:sdtContent>
      <w:p w:rsidR="004F35FE" w:rsidP="00283E0F" w:rsidRDefault="004F35FE" w14:paraId="58D562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C0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178B0"/>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BBC"/>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753"/>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5F6F"/>
    <w:rsid w:val="002866FF"/>
    <w:rsid w:val="00286E1F"/>
    <w:rsid w:val="00286FD6"/>
    <w:rsid w:val="002900CF"/>
    <w:rsid w:val="002923F3"/>
    <w:rsid w:val="00292BE8"/>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5804"/>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0C01"/>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3B4B"/>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291"/>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DE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073C0"/>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67C"/>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2E4"/>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4B7E3A"/>
  <w15:chartTrackingRefBased/>
  <w15:docId w15:val="{C3D7305A-4F81-4F36-95D9-BD74AEB84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6A423F811CF4BA3A036A092C9D0D635"/>
        <w:category>
          <w:name w:val="Allmänt"/>
          <w:gallery w:val="placeholder"/>
        </w:category>
        <w:types>
          <w:type w:val="bbPlcHdr"/>
        </w:types>
        <w:behaviors>
          <w:behavior w:val="content"/>
        </w:behaviors>
        <w:guid w:val="{FF68DE5C-1521-4AB0-BCCA-12D750F03B24}"/>
      </w:docPartPr>
      <w:docPartBody>
        <w:p w:rsidR="004A27EA" w:rsidRDefault="00E1530F">
          <w:pPr>
            <w:pStyle w:val="96A423F811CF4BA3A036A092C9D0D635"/>
          </w:pPr>
          <w:r w:rsidRPr="005A0A93">
            <w:rPr>
              <w:rStyle w:val="Platshllartext"/>
            </w:rPr>
            <w:t>Förslag till riksdagsbeslut</w:t>
          </w:r>
        </w:p>
      </w:docPartBody>
    </w:docPart>
    <w:docPart>
      <w:docPartPr>
        <w:name w:val="B661F0AC74A84681AF528F78F3AAC3CC"/>
        <w:category>
          <w:name w:val="Allmänt"/>
          <w:gallery w:val="placeholder"/>
        </w:category>
        <w:types>
          <w:type w:val="bbPlcHdr"/>
        </w:types>
        <w:behaviors>
          <w:behavior w:val="content"/>
        </w:behaviors>
        <w:guid w:val="{CC4F11A5-E471-4495-A54D-085D7B96BDD4}"/>
      </w:docPartPr>
      <w:docPartBody>
        <w:p w:rsidR="004A27EA" w:rsidRDefault="00E1530F">
          <w:pPr>
            <w:pStyle w:val="B661F0AC74A84681AF528F78F3AAC3CC"/>
          </w:pPr>
          <w:r w:rsidRPr="005A0A93">
            <w:rPr>
              <w:rStyle w:val="Platshllartext"/>
            </w:rPr>
            <w:t>Motivering</w:t>
          </w:r>
        </w:p>
      </w:docPartBody>
    </w:docPart>
    <w:docPart>
      <w:docPartPr>
        <w:name w:val="D16E39511B6543F7AB69BD653A0CA8C9"/>
        <w:category>
          <w:name w:val="Allmänt"/>
          <w:gallery w:val="placeholder"/>
        </w:category>
        <w:types>
          <w:type w:val="bbPlcHdr"/>
        </w:types>
        <w:behaviors>
          <w:behavior w:val="content"/>
        </w:behaviors>
        <w:guid w:val="{1AA4A37A-B1CE-4CA5-B53B-2C93D1670487}"/>
      </w:docPartPr>
      <w:docPartBody>
        <w:p w:rsidR="004A27EA" w:rsidRDefault="00E1530F">
          <w:pPr>
            <w:pStyle w:val="D16E39511B6543F7AB69BD653A0CA8C9"/>
          </w:pPr>
          <w:r>
            <w:rPr>
              <w:rStyle w:val="Platshllartext"/>
            </w:rPr>
            <w:t xml:space="preserve"> </w:t>
          </w:r>
        </w:p>
      </w:docPartBody>
    </w:docPart>
    <w:docPart>
      <w:docPartPr>
        <w:name w:val="E8F35472F68E42C2A1E32408BE73097A"/>
        <w:category>
          <w:name w:val="Allmänt"/>
          <w:gallery w:val="placeholder"/>
        </w:category>
        <w:types>
          <w:type w:val="bbPlcHdr"/>
        </w:types>
        <w:behaviors>
          <w:behavior w:val="content"/>
        </w:behaviors>
        <w:guid w:val="{8DD7B866-8C2E-4E9E-8BAA-75D5C60F98CB}"/>
      </w:docPartPr>
      <w:docPartBody>
        <w:p w:rsidR="004A27EA" w:rsidRDefault="00E1530F">
          <w:pPr>
            <w:pStyle w:val="E8F35472F68E42C2A1E32408BE73097A"/>
          </w:pPr>
          <w:r>
            <w:t xml:space="preserve"> </w:t>
          </w:r>
        </w:p>
      </w:docPartBody>
    </w:docPart>
    <w:docPart>
      <w:docPartPr>
        <w:name w:val="7D8C838A9B4A41EAA06161EC398A37E8"/>
        <w:category>
          <w:name w:val="Allmänt"/>
          <w:gallery w:val="placeholder"/>
        </w:category>
        <w:types>
          <w:type w:val="bbPlcHdr"/>
        </w:types>
        <w:behaviors>
          <w:behavior w:val="content"/>
        </w:behaviors>
        <w:guid w:val="{5FC18378-4FFE-4A9B-B717-C91C5CE3F58A}"/>
      </w:docPartPr>
      <w:docPartBody>
        <w:p w:rsidR="00000000" w:rsidRDefault="006551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30F"/>
    <w:rsid w:val="004A27EA"/>
    <w:rsid w:val="006053D7"/>
    <w:rsid w:val="00E153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A423F811CF4BA3A036A092C9D0D635">
    <w:name w:val="96A423F811CF4BA3A036A092C9D0D635"/>
  </w:style>
  <w:style w:type="paragraph" w:customStyle="1" w:styleId="4C6401DFDEC84F1893EDACBAE9B487B5">
    <w:name w:val="4C6401DFDEC84F1893EDACBAE9B487B5"/>
  </w:style>
  <w:style w:type="paragraph" w:customStyle="1" w:styleId="06E26A4C07E944E197548C5E73CF327B">
    <w:name w:val="06E26A4C07E944E197548C5E73CF327B"/>
  </w:style>
  <w:style w:type="paragraph" w:customStyle="1" w:styleId="B661F0AC74A84681AF528F78F3AAC3CC">
    <w:name w:val="B661F0AC74A84681AF528F78F3AAC3CC"/>
  </w:style>
  <w:style w:type="paragraph" w:customStyle="1" w:styleId="2D047678A442437DA48C747223F630BA">
    <w:name w:val="2D047678A442437DA48C747223F630BA"/>
  </w:style>
  <w:style w:type="paragraph" w:customStyle="1" w:styleId="D16E39511B6543F7AB69BD653A0CA8C9">
    <w:name w:val="D16E39511B6543F7AB69BD653A0CA8C9"/>
  </w:style>
  <w:style w:type="paragraph" w:customStyle="1" w:styleId="E8F35472F68E42C2A1E32408BE73097A">
    <w:name w:val="E8F35472F68E42C2A1E32408BE7309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F739C0-65B2-48E4-9984-805A2A54799A}"/>
</file>

<file path=customXml/itemProps2.xml><?xml version="1.0" encoding="utf-8"?>
<ds:datastoreItem xmlns:ds="http://schemas.openxmlformats.org/officeDocument/2006/customXml" ds:itemID="{4686900F-A664-47A1-AF6D-8EB35DC69872}"/>
</file>

<file path=customXml/itemProps3.xml><?xml version="1.0" encoding="utf-8"?>
<ds:datastoreItem xmlns:ds="http://schemas.openxmlformats.org/officeDocument/2006/customXml" ds:itemID="{40C5BF3D-B949-47F5-A714-1657BBB6C2E9}"/>
</file>

<file path=docProps/app.xml><?xml version="1.0" encoding="utf-8"?>
<Properties xmlns="http://schemas.openxmlformats.org/officeDocument/2006/extended-properties" xmlns:vt="http://schemas.openxmlformats.org/officeDocument/2006/docPropsVTypes">
  <Template>Normal</Template>
  <TotalTime>6</TotalTime>
  <Pages>2</Pages>
  <Words>392</Words>
  <Characters>2331</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S1674 Yrkesmeriter som en viktig del i arbetet mot social snedrekrytering till högskolan</vt:lpstr>
      <vt:lpstr>
      </vt:lpstr>
    </vt:vector>
  </TitlesOfParts>
  <Company>Sveriges riksdag</Company>
  <LinksUpToDate>false</LinksUpToDate>
  <CharactersWithSpaces>2713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