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984" w:rsidRPr="00264708" w:rsidRDefault="00702984">
      <w:pPr>
        <w:pStyle w:val="Frslagsrubrik"/>
      </w:pPr>
      <w:r w:rsidRPr="00264708">
        <w:t>Förslag till riksdagsbeslut</w:t>
      </w:r>
    </w:p>
    <w:p w:rsidR="00702984" w:rsidRPr="00264708" w:rsidRDefault="00702984">
      <w:pPr>
        <w:pStyle w:val="Hemstlatt"/>
      </w:pPr>
      <w:r w:rsidRPr="00264708">
        <w:t>Riksdagen tillkännager för regeringen som sin mening vad som anförs i motionen om it som en naturlig del av svensk basind</w:t>
      </w:r>
      <w:r w:rsidRPr="00264708">
        <w:t>u</w:t>
      </w:r>
      <w:r w:rsidRPr="00264708">
        <w:t>stri.</w:t>
      </w:r>
    </w:p>
    <w:p w:rsidR="00702984" w:rsidRPr="00264708" w:rsidRDefault="00702984">
      <w:pPr>
        <w:pStyle w:val="Rubrik1"/>
      </w:pPr>
      <w:r w:rsidRPr="00264708">
        <w:t>Motivering</w:t>
      </w:r>
    </w:p>
    <w:p w:rsidR="00702984" w:rsidRPr="00264708" w:rsidRDefault="00702984">
      <w:r w:rsidRPr="00264708">
        <w:t>Tillväxtpotentialen inom olika former av it-relaterad produktion behöver framhävas. Molntjänster innebär att processorkraft, lagring och funktioner tillhandahålls som tjänster på internet, t ex kan stora mängder data överföras och lagras både snabbt och effektivt via nätet utan att användaren behöver upplåta fysiskt utrymme för servrar. Det förenklar och effektiviserar för för</w:t>
      </w:r>
      <w:r w:rsidRPr="00264708">
        <w:t>e</w:t>
      </w:r>
      <w:r w:rsidRPr="00264708">
        <w:t>tag och enskilda privatpersoner och skapar nya möjligheter för utveckling av nya e-tjänster.</w:t>
      </w:r>
    </w:p>
    <w:p w:rsidR="00702984" w:rsidRPr="00264708" w:rsidRDefault="00702984">
      <w:pPr>
        <w:pStyle w:val="Normaltindrag"/>
      </w:pPr>
      <w:r w:rsidRPr="00264708">
        <w:t>Men molntjänster kräver serverhallar, vilket i sin tur kräver fysiskt utry</w:t>
      </w:r>
      <w:r w:rsidRPr="00264708">
        <w:t>m</w:t>
      </w:r>
      <w:r w:rsidRPr="00264708">
        <w:t>me och energi för nedkylning. I Finland etablerar internationella företag nu sina serverhallar för molntjänster. Men Sverige har också gott om tekniskt kunnande och fysiskt utrymme för att inrymma serverhallar för molntjänster samt en klimatvänlig och tillförlitlig energiproduktion.</w:t>
      </w:r>
    </w:p>
    <w:p w:rsidR="00702984" w:rsidRPr="00264708" w:rsidRDefault="00702984">
      <w:pPr>
        <w:pStyle w:val="Normaltindrag"/>
      </w:pPr>
      <w:r w:rsidRPr="00264708">
        <w:t>Som världsledande it-nation bör Sverige inkludera it som en naturlig del av den svenska basindustrin. Etablering av serverhallar för molntjänster i Sverige kan skapa jobb och tillväxt, och bör stödjas på samma sätt som den trad</w:t>
      </w:r>
      <w:r w:rsidRPr="00264708">
        <w:t>iti</w:t>
      </w:r>
      <w:r w:rsidRPr="00264708">
        <w:t>o</w:t>
      </w:r>
      <w:r w:rsidRPr="00264708">
        <w:t>nella industrin genom att skatten på elförbrukning stimuleras för etablering och utveckling i Sverige för nya tjänster som molntjänster. Elskatten bör sänkas till den nivån som den svenska basindustrin har även för it-relaterade tjänster. Möjligheten till att stimulera etablering av nya digitala tjänster, som molntjänster, i Sverige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708">
        <w:trPr>
          <w:cantSplit/>
        </w:trPr>
        <w:tc>
          <w:tcPr>
            <w:tcW w:w="3046" w:type="dxa"/>
          </w:tcPr>
          <w:p w:rsidR="00702984" w:rsidRPr="00264708" w:rsidRDefault="00702984">
            <w:pPr>
              <w:pStyle w:val="UnderskriftDatum"/>
              <w:spacing w:before="240"/>
            </w:pPr>
            <w:r w:rsidRPr="00264708">
              <w:lastRenderedPageBreak/>
              <w:t>Stockholm den 20 september 2011</w:t>
            </w:r>
          </w:p>
        </w:tc>
        <w:tc>
          <w:tcPr>
            <w:tcW w:w="3047" w:type="dxa"/>
          </w:tcPr>
          <w:p w:rsidR="00702984" w:rsidRPr="00264708" w:rsidRDefault="00702984">
            <w:pPr>
              <w:pStyle w:val="Underskrifter"/>
              <w:spacing w:before="240"/>
            </w:pPr>
          </w:p>
        </w:tc>
      </w:tr>
      <w:tr w:rsidR="00000000" w:rsidRPr="00264708">
        <w:trPr>
          <w:cantSplit/>
        </w:trPr>
        <w:tc>
          <w:tcPr>
            <w:tcW w:w="3046" w:type="dxa"/>
          </w:tcPr>
          <w:p w:rsidR="00702984" w:rsidRPr="00264708" w:rsidRDefault="00702984">
            <w:pPr>
              <w:pStyle w:val="Underskrifter"/>
            </w:pPr>
            <w:r w:rsidRPr="00264708">
              <w:t>Eliza Roszkowska Öberg (M)</w:t>
            </w:r>
          </w:p>
        </w:tc>
        <w:tc>
          <w:tcPr>
            <w:tcW w:w="3046" w:type="dxa"/>
          </w:tcPr>
          <w:p w:rsidR="00702984" w:rsidRPr="00264708" w:rsidRDefault="00702984">
            <w:pPr>
              <w:pStyle w:val="Underskrifter"/>
            </w:pPr>
          </w:p>
        </w:tc>
      </w:tr>
    </w:tbl>
    <w:p w:rsidR="00702984" w:rsidRPr="00264708" w:rsidRDefault="00702984">
      <w:pPr>
        <w:pStyle w:val="Normaltindrag"/>
      </w:pPr>
    </w:p>
    <w:sectPr w:rsidR="00702984" w:rsidRPr="002647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984" w:rsidRPr="00264708" w:rsidRDefault="00702984">
      <w:r w:rsidRPr="00264708">
        <w:separator/>
      </w:r>
    </w:p>
  </w:endnote>
  <w:endnote w:type="continuationSeparator" w:id="0">
    <w:p w:rsidR="00702984" w:rsidRPr="00264708" w:rsidRDefault="00702984">
      <w:r w:rsidRPr="00264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984" w:rsidRPr="00264708" w:rsidRDefault="00264708">
    <w:pPr>
      <w:pStyle w:val="Sidfot"/>
    </w:pPr>
    <w:r w:rsidRPr="002647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939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84" w:rsidRDefault="0070298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984" w:rsidRDefault="0070298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984" w:rsidRPr="00264708" w:rsidRDefault="00264708">
    <w:pPr>
      <w:pStyle w:val="Sidfot"/>
    </w:pPr>
    <w:r w:rsidRPr="002647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156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84" w:rsidRDefault="00702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984" w:rsidRDefault="00702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984" w:rsidRPr="00264708" w:rsidRDefault="00264708">
    <w:pPr>
      <w:pStyle w:val="Sidfot"/>
    </w:pPr>
    <w:r w:rsidRPr="002647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244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84" w:rsidRDefault="00702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984" w:rsidRDefault="00702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984" w:rsidRPr="00264708" w:rsidRDefault="00702984">
      <w:r w:rsidRPr="00264708">
        <w:separator/>
      </w:r>
    </w:p>
  </w:footnote>
  <w:footnote w:type="continuationSeparator" w:id="0">
    <w:p w:rsidR="00702984" w:rsidRPr="00264708" w:rsidRDefault="00702984">
      <w:r w:rsidRPr="002647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984" w:rsidRPr="00264708" w:rsidRDefault="00264708">
    <w:pPr>
      <w:pStyle w:val="Sidhuvud"/>
    </w:pPr>
    <w:r w:rsidRPr="002647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302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84" w:rsidRDefault="007029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984" w:rsidRDefault="007029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984" w:rsidRPr="00264708" w:rsidRDefault="00264708">
    <w:pPr>
      <w:pStyle w:val="Sidhuvud"/>
    </w:pPr>
    <w:r w:rsidRPr="002647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916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84" w:rsidRDefault="007029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984" w:rsidRDefault="007029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984" w:rsidRPr="00264708" w:rsidRDefault="00702984">
    <w:pPr>
      <w:pStyle w:val="FSHNormal"/>
      <w:tabs>
        <w:tab w:val="right" w:pos="5840"/>
      </w:tabs>
    </w:pPr>
    <w:r w:rsidRPr="00264708">
      <w:br/>
    </w:r>
    <w:r w:rsidRPr="00264708">
      <w:fldChar w:fldCharType="begin" w:fldLock="1"/>
    </w:r>
    <w:r w:rsidRPr="00264708">
      <w:instrText xml:space="preserve"> DOCPROPERTY</w:instrText>
    </w:r>
    <w:r w:rsidRPr="00264708">
      <w:rPr>
        <w:sz w:val="18"/>
      </w:rPr>
      <w:instrText xml:space="preserve"> "YearUser" *\charformat </w:instrText>
    </w:r>
    <w:r w:rsidRPr="00264708">
      <w:fldChar w:fldCharType="separate"/>
    </w:r>
    <w:r w:rsidRPr="00264708">
      <w:t>2011/12</w:t>
    </w:r>
    <w:r w:rsidRPr="00264708">
      <w:fldChar w:fldCharType="end"/>
    </w:r>
    <w:r w:rsidRPr="00264708">
      <w:t xml:space="preserve"> </w:t>
    </w:r>
    <w:r w:rsidRPr="00264708">
      <w:tab/>
      <w:t xml:space="preserve">mnr: </w:t>
    </w:r>
    <w:r w:rsidRPr="00264708">
      <w:fldChar w:fldCharType="begin" w:fldLock="1"/>
    </w:r>
    <w:r w:rsidRPr="00264708">
      <w:instrText xml:space="preserve"> DOCPROPERTY</w:instrText>
    </w:r>
    <w:r w:rsidRPr="00264708">
      <w:rPr>
        <w:sz w:val="18"/>
      </w:rPr>
      <w:instrText xml:space="preserve"> "Motionsnummer" *\charformat </w:instrText>
    </w:r>
    <w:r w:rsidRPr="00264708">
      <w:fldChar w:fldCharType="separate"/>
    </w:r>
    <w:r w:rsidRPr="00264708">
      <w:t>N399</w:t>
    </w:r>
    <w:r w:rsidRPr="00264708">
      <w:fldChar w:fldCharType="end"/>
    </w:r>
    <w:r w:rsidRPr="00264708">
      <w:br/>
    </w:r>
    <w:r w:rsidRPr="00264708">
      <w:fldChar w:fldCharType="begin" w:fldLock="1"/>
    </w:r>
    <w:r w:rsidRPr="00264708">
      <w:instrText xml:space="preserve"> DOCPROPERTY</w:instrText>
    </w:r>
    <w:r w:rsidRPr="00264708">
      <w:rPr>
        <w:sz w:val="18"/>
      </w:rPr>
      <w:instrText xml:space="preserve"> "Samling" *\charformat </w:instrText>
    </w:r>
    <w:r w:rsidRPr="00264708">
      <w:fldChar w:fldCharType="end"/>
    </w:r>
    <w:r w:rsidRPr="00264708">
      <w:tab/>
      <w:t xml:space="preserve">pnr: </w:t>
    </w:r>
    <w:r w:rsidRPr="00264708">
      <w:fldChar w:fldCharType="begin" w:fldLock="1"/>
    </w:r>
    <w:r w:rsidRPr="00264708">
      <w:instrText xml:space="preserve"> DOCPROPERTY</w:instrText>
    </w:r>
    <w:r w:rsidRPr="00264708">
      <w:rPr>
        <w:sz w:val="18"/>
      </w:rPr>
      <w:instrText xml:space="preserve"> "Partinummer" *\charformat </w:instrText>
    </w:r>
    <w:r w:rsidRPr="00264708">
      <w:fldChar w:fldCharType="separate"/>
    </w:r>
    <w:r w:rsidRPr="00264708">
      <w:t>M100</w:t>
    </w:r>
    <w:r w:rsidRPr="00264708">
      <w:fldChar w:fldCharType="end"/>
    </w:r>
  </w:p>
  <w:p w:rsidR="00702984" w:rsidRPr="00264708" w:rsidRDefault="00702984">
    <w:pPr>
      <w:pStyle w:val="FSHRub1"/>
    </w:pPr>
    <w:r w:rsidRPr="00264708">
      <w:t>Motion till riksdagen</w:t>
    </w:r>
    <w:r w:rsidRPr="00264708">
      <w:br/>
    </w:r>
    <w:r w:rsidRPr="00264708">
      <w:fldChar w:fldCharType="begin" w:fldLock="1"/>
    </w:r>
    <w:r w:rsidRPr="00264708">
      <w:instrText xml:space="preserve"> DOCPROPERTY "YearUser" *\charformat </w:instrText>
    </w:r>
    <w:r w:rsidRPr="00264708">
      <w:fldChar w:fldCharType="separate"/>
    </w:r>
    <w:r w:rsidRPr="00264708">
      <w:t>2011/12</w:t>
    </w:r>
    <w:r w:rsidRPr="00264708">
      <w:fldChar w:fldCharType="end"/>
    </w:r>
    <w:r w:rsidRPr="00264708">
      <w:t>:</w:t>
    </w:r>
    <w:r w:rsidRPr="00264708">
      <w:fldChar w:fldCharType="begin" w:fldLock="1"/>
    </w:r>
    <w:r w:rsidRPr="00264708">
      <w:instrText xml:space="preserve"> DOCPROPERTY "Motionsnummer" *\charformat </w:instrText>
    </w:r>
    <w:r w:rsidRPr="00264708">
      <w:fldChar w:fldCharType="separate"/>
    </w:r>
    <w:r w:rsidRPr="00264708">
      <w:t>N399</w:t>
    </w:r>
    <w:r w:rsidRPr="00264708">
      <w:fldChar w:fldCharType="end"/>
    </w:r>
  </w:p>
  <w:p w:rsidR="00702984" w:rsidRPr="00264708" w:rsidRDefault="00702984">
    <w:pPr>
      <w:pStyle w:val="FSHNormalS5"/>
    </w:pPr>
    <w:r w:rsidRPr="00264708">
      <w:fldChar w:fldCharType="begin" w:fldLock="1"/>
    </w:r>
    <w:r w:rsidRPr="00264708">
      <w:instrText xml:space="preserve"> DOCPROPERTY "MotionarText" *\charformat </w:instrText>
    </w:r>
    <w:r w:rsidRPr="00264708">
      <w:fldChar w:fldCharType="separate"/>
    </w:r>
    <w:r w:rsidRPr="00264708">
      <w:t>av Eliza Roszkowska Öberg (M)</w:t>
    </w:r>
    <w:r w:rsidRPr="00264708">
      <w:fldChar w:fldCharType="end"/>
    </w:r>
    <w:r w:rsidRPr="00264708">
      <w:br/>
    </w:r>
    <w:r w:rsidRPr="00264708">
      <w:fldChar w:fldCharType="begin" w:fldLock="1"/>
    </w:r>
    <w:r w:rsidRPr="00264708">
      <w:instrText xml:space="preserve"> DOCPROPERTY "SvarFrasKort" *\charformat </w:instrText>
    </w:r>
    <w:r w:rsidRPr="00264708">
      <w:fldChar w:fldCharType="end"/>
    </w:r>
  </w:p>
  <w:p w:rsidR="00702984" w:rsidRPr="00264708" w:rsidRDefault="00702984">
    <w:pPr>
      <w:pStyle w:val="FSHTitel"/>
    </w:pPr>
    <w:r w:rsidRPr="00264708">
      <w:fldChar w:fldCharType="begin" w:fldLock="1"/>
    </w:r>
    <w:r w:rsidRPr="00264708">
      <w:instrText xml:space="preserve"> DOCPROPERTY</w:instrText>
    </w:r>
    <w:r w:rsidRPr="00264708">
      <w:rPr>
        <w:sz w:val="18"/>
      </w:rPr>
      <w:instrText xml:space="preserve"> "RubrikSvar" *\charformat </w:instrText>
    </w:r>
    <w:r w:rsidRPr="00264708">
      <w:fldChar w:fldCharType="separate"/>
    </w:r>
    <w:r w:rsidRPr="00264708">
      <w:t>Begreppet svensk basindustri</w:t>
    </w:r>
    <w:r w:rsidRPr="00264708">
      <w:fldChar w:fldCharType="end"/>
    </w:r>
  </w:p>
  <w:p w:rsidR="00702984" w:rsidRPr="00264708" w:rsidRDefault="00702984">
    <w:pPr>
      <w:pStyle w:val="Normal00"/>
    </w:pPr>
  </w:p>
  <w:p w:rsidR="00702984" w:rsidRPr="00264708" w:rsidRDefault="00702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9452676">
    <w:abstractNumId w:val="3"/>
  </w:num>
  <w:num w:numId="2" w16cid:durableId="1766925993">
    <w:abstractNumId w:val="2"/>
  </w:num>
  <w:num w:numId="3" w16cid:durableId="1306854473">
    <w:abstractNumId w:val="1"/>
  </w:num>
  <w:num w:numId="4" w16cid:durableId="440077542">
    <w:abstractNumId w:val="0"/>
  </w:num>
  <w:num w:numId="5" w16cid:durableId="1937053079">
    <w:abstractNumId w:val="7"/>
  </w:num>
  <w:num w:numId="6" w16cid:durableId="48649667">
    <w:abstractNumId w:val="6"/>
  </w:num>
  <w:num w:numId="7" w16cid:durableId="1318800353">
    <w:abstractNumId w:val="5"/>
  </w:num>
  <w:num w:numId="8" w16cid:durableId="1110856682">
    <w:abstractNumId w:val="4"/>
  </w:num>
  <w:num w:numId="9" w16cid:durableId="233315766">
    <w:abstractNumId w:val="8"/>
  </w:num>
  <w:num w:numId="10" w16cid:durableId="358555111">
    <w:abstractNumId w:val="9"/>
  </w:num>
  <w:num w:numId="11" w16cid:durableId="1782190520">
    <w:abstractNumId w:val="10"/>
  </w:num>
  <w:num w:numId="12" w16cid:durableId="2064713913">
    <w:abstractNumId w:val="13"/>
  </w:num>
  <w:num w:numId="13" w16cid:durableId="1119446643">
    <w:abstractNumId w:val="15"/>
  </w:num>
  <w:num w:numId="14" w16cid:durableId="671686115">
    <w:abstractNumId w:val="16"/>
  </w:num>
  <w:num w:numId="15" w16cid:durableId="1228802250">
    <w:abstractNumId w:val="11"/>
  </w:num>
  <w:num w:numId="16" w16cid:durableId="1289043430">
    <w:abstractNumId w:val="18"/>
  </w:num>
  <w:num w:numId="17" w16cid:durableId="1583180137">
    <w:abstractNumId w:val="17"/>
  </w:num>
  <w:num w:numId="18" w16cid:durableId="522520870">
    <w:abstractNumId w:val="14"/>
  </w:num>
  <w:num w:numId="19" w16cid:durableId="433749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404227"/>
    <w:rsid w:val="00264708"/>
    <w:rsid w:val="00404227"/>
    <w:rsid w:val="007029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39F7B1-FE23-4F88-8145-E8CCE222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Ingetavstnd">
    <w:name w:val="No Spacing"/>
    <w:link w:val="IngetavstndChar"/>
    <w:qFormat/>
    <w:rPr>
      <w:rFonts w:ascii="Calibri" w:eastAsia="SimSun" w:hAnsi="Calibri"/>
      <w:sz w:val="22"/>
      <w:szCs w:val="22"/>
      <w:lang w:val="sv-SE" w:eastAsia="zh-CN"/>
    </w:rPr>
  </w:style>
  <w:style w:type="character" w:customStyle="1" w:styleId="IngetavstndChar">
    <w:name w:val="Inget avstånd Char"/>
    <w:basedOn w:val="Standardstycketeckensnitt"/>
    <w:link w:val="Ingetavstnd"/>
    <w:rPr>
      <w:rFonts w:ascii="Calibri" w:eastAsia="SimSun" w:hAnsi="Calibri"/>
      <w:sz w:val="22"/>
      <w:szCs w:val="22"/>
      <w:lang w:val="sv-SE" w:eastAsia="zh-CN"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1419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M0100</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M0100</dc:title>
  <dc:subject>M0100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2012-02-28T12:25:00Z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Begreppet svensk basindustri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Begreppet svensk basindustri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20112012000000000077000001000069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20112012000000000077000001000069</vt:lpwstr>
  </property>
  <property fmtid="{D5CDD505-2E9C-101B-9397-08002B2CF9AE}" pid="50" name="nummer">
    <vt:lpwstr>399</vt:lpwstr>
  </property>
  <property fmtid="{D5CDD505-2E9C-101B-9397-08002B2CF9AE}" pid="51" name="utskottsbeteckning">
    <vt:lpwstr>N</vt:lpwstr>
  </property>
  <property fmtid="{D5CDD505-2E9C-101B-9397-08002B2CF9AE}" pid="52" name="GlobalUID">
    <vt:lpwstr>{718FD948-48BD-41EA-A538-4490710CDF95}</vt:lpwstr>
  </property>
  <property fmtid="{D5CDD505-2E9C-101B-9397-08002B2CF9AE}" pid="53" name="Överföringar">
    <vt:i4>0</vt:i4>
  </property>
  <property fmtid="{D5CDD505-2E9C-101B-9397-08002B2CF9AE}" pid="54" name="Checksum">
    <vt:lpwstr>*0011972441661*</vt:lpwstr>
  </property>
  <property fmtid="{D5CDD505-2E9C-101B-9397-08002B2CF9AE}" pid="55" name="skuggnummer">
    <vt:lpwstr>2756</vt:lpwstr>
  </property>
  <property fmtid="{D5CDD505-2E9C-101B-9397-08002B2CF9AE}" pid="56" name="urixVersion">
    <vt:lpwstr>4.5.0.25</vt:lpwstr>
  </property>
  <property fmtid="{D5CDD505-2E9C-101B-9397-08002B2CF9AE}" pid="57" name="urixOrigin">
    <vt:lpwstr>120228 13:25:08.458</vt:lpwstr>
  </property>
  <property fmtid="{D5CDD505-2E9C-101B-9397-08002B2CF9AE}" pid="58" name="urixGuid">
    <vt:lpwstr>{A955A5E3-69A2-4B6E-B278-45A1D574A951}</vt:lpwstr>
  </property>
</Properties>
</file>