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A4A7B" w:rsidRDefault="00513BAF" w14:paraId="0BF3A316" w14:textId="77777777">
      <w:pPr>
        <w:pStyle w:val="RubrikFrslagTIllRiksdagsbeslut"/>
      </w:pPr>
      <w:sdt>
        <w:sdtPr>
          <w:alias w:val="CC_Boilerplate_4"/>
          <w:tag w:val="CC_Boilerplate_4"/>
          <w:id w:val="-1644581176"/>
          <w:lock w:val="sdtContentLocked"/>
          <w:placeholder>
            <w:docPart w:val="CD2169C406A84006A7C28FE58B8164A2"/>
          </w:placeholder>
          <w:text/>
        </w:sdtPr>
        <w:sdtEndPr/>
        <w:sdtContent>
          <w:r w:rsidRPr="009B062B" w:rsidR="00AF30DD">
            <w:t>Förslag till riksdagsbeslut</w:t>
          </w:r>
        </w:sdtContent>
      </w:sdt>
      <w:bookmarkEnd w:id="0"/>
      <w:bookmarkEnd w:id="1"/>
    </w:p>
    <w:sdt>
      <w:sdtPr>
        <w:alias w:val="Yrkande 1"/>
        <w:tag w:val="b282eb66-7cb3-4083-9aea-790d766ed320"/>
        <w:id w:val="-1412227346"/>
        <w:lock w:val="sdtLocked"/>
      </w:sdtPr>
      <w:sdtEndPr/>
      <w:sdtContent>
        <w:p w:rsidR="007B04BF" w:rsidRDefault="00357CD8" w14:paraId="303E0246" w14:textId="77777777">
          <w:pPr>
            <w:pStyle w:val="Frslagstext"/>
            <w:numPr>
              <w:ilvl w:val="0"/>
              <w:numId w:val="0"/>
            </w:numPr>
          </w:pPr>
          <w:r>
            <w:t>Riksdagen ställer sig bakom det som anförs i motionen om att se över möjligheten till en översyn av hur riktlinjer för det kommunala tillsynsuppdraget kan utformas för att ytterligare främja möjligheterna att komma åt svarthandel och stöldgods i fråga om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1990CE3477469DB66E535679D972AA"/>
        </w:placeholder>
        <w:text/>
      </w:sdtPr>
      <w:sdtEndPr/>
      <w:sdtContent>
        <w:p w:rsidRPr="009B062B" w:rsidR="006D79C9" w:rsidP="00333E95" w:rsidRDefault="006D79C9" w14:paraId="2F955DD1" w14:textId="77777777">
          <w:pPr>
            <w:pStyle w:val="Rubrik1"/>
          </w:pPr>
          <w:r>
            <w:t>Motivering</w:t>
          </w:r>
        </w:p>
      </w:sdtContent>
    </w:sdt>
    <w:bookmarkEnd w:displacedByCustomXml="prev" w:id="3"/>
    <w:bookmarkEnd w:displacedByCustomXml="prev" w:id="4"/>
    <w:p w:rsidR="001D2249" w:rsidP="001D2249" w:rsidRDefault="001D2249" w14:paraId="2325B4FB" w14:textId="77777777">
      <w:pPr>
        <w:pStyle w:val="Normalutanindragellerluft"/>
      </w:pPr>
      <w:r>
        <w:t>Den svenska handeln drabbas av stölder omfattande 10,5 miljarder kronor årligen. Kött är den vara som stjäls absolut mest i dagligvaruhandeln, enligt Svensk Handels rapport ”Stölder och svinn i detaljhandeln 2024”.</w:t>
      </w:r>
    </w:p>
    <w:p w:rsidR="001D2249" w:rsidP="00043DDF" w:rsidRDefault="001D2249" w14:paraId="2F610258" w14:textId="77777777">
      <w:r>
        <w:t>De kriminella som stjäl kött är beroende av att det finns köpare till de stulna produkterna. Insatser för att komma åt dem som köper det stulna köttet är därför ett effektivt sätt att komma åt problemet med stölderna.</w:t>
      </w:r>
    </w:p>
    <w:p w:rsidR="001D2249" w:rsidP="00043DDF" w:rsidRDefault="001D2249" w14:paraId="1D31D530" w14:textId="07FA5FF0">
      <w:r>
        <w:t>Ett sätt att göra detta är att använda kommunernas tillsynsuppdrag, inte minst livs</w:t>
      </w:r>
      <w:r w:rsidR="00043DDF">
        <w:softHyphen/>
      </w:r>
      <w:r w:rsidRPr="00043DDF">
        <w:rPr>
          <w:spacing w:val="-2"/>
        </w:rPr>
        <w:t xml:space="preserve">medelskontrollen. Livsmedelsverket har en rad operativa mål för livsmedelskontrollerna. </w:t>
      </w:r>
      <w:r>
        <w:t xml:space="preserve">Ett av dessa mål gäller spårbarhet för färskt och fryst kött, såväl helt som uppskuret och </w:t>
      </w:r>
      <w:r w:rsidRPr="00043DDF">
        <w:rPr>
          <w:spacing w:val="-2"/>
        </w:rPr>
        <w:t>malet kött, förpackat och oförpackat, av nöt, gris, får och lamm, samt fågel i samtliga led</w:t>
      </w:r>
      <w:r>
        <w:t xml:space="preserve"> av livsmedelskedjan efter slakt. Som det ser ut idag så gäller det operativa målet dock inte restaurangverksamheter då de inte släpper ut färskt eller fryst kött på marknaden.</w:t>
      </w:r>
    </w:p>
    <w:p w:rsidR="001D2249" w:rsidP="00043DDF" w:rsidRDefault="001D2249" w14:paraId="0A578901" w14:textId="77777777">
      <w:r>
        <w:t>Det finns dock ett antal kommuner, däribland Malmö, Trelleborg och Södertälje, där de utvidgat kontrollen till att även gälla restauranger och också utdömt sanktioner mot restauranger som inte kan visa dokumentation på köttets ursprung.</w:t>
      </w:r>
    </w:p>
    <w:p w:rsidR="001D2249" w:rsidP="00043DDF" w:rsidRDefault="001D2249" w14:paraId="5006CC15" w14:textId="77777777">
      <w:r>
        <w:t>Som en direkt effekt av detta kunde exempelvis Malmö kommun vid tillsyn upp</w:t>
      </w:r>
      <w:r>
        <w:softHyphen/>
        <w:t>täcka och förverka mer än 100 kilo kött på ett och samma ställe. I Södertälje har restauranger blivit av med tillståndet att servera kött.</w:t>
      </w:r>
    </w:p>
    <w:p w:rsidR="001D2249" w:rsidP="00043DDF" w:rsidRDefault="001D2249" w14:paraId="5FAEC5C3" w14:textId="77777777">
      <w:r>
        <w:t xml:space="preserve">En förändring av Livsmedelsverkets operativa mål skulle öka möjligheterna att komma åt större mängder kött som saknar nödvändig dokumentation eller som inte kan styrkas att det har inhandlats på korrekt sätt. Det skulle bli en kraftfull åtgärd för att </w:t>
      </w:r>
      <w:r>
        <w:lastRenderedPageBreak/>
        <w:t>komma till rätta med köttstölder men i ett vidare perspektiv också försvåra för stulna varor att säljas vidare till konsument mer generellt.</w:t>
      </w:r>
    </w:p>
    <w:sdt>
      <w:sdtPr>
        <w:rPr>
          <w:i/>
          <w:noProof/>
        </w:rPr>
        <w:alias w:val="CC_Underskrifter"/>
        <w:tag w:val="CC_Underskrifter"/>
        <w:id w:val="583496634"/>
        <w:lock w:val="sdtContentLocked"/>
        <w:placeholder>
          <w:docPart w:val="31F2F2BC545A45B88D1ED4C4F38C43B8"/>
        </w:placeholder>
      </w:sdtPr>
      <w:sdtEndPr/>
      <w:sdtContent>
        <w:p w:rsidR="007A4A7B" w:rsidP="007A4A7B" w:rsidRDefault="007A4A7B" w14:paraId="10548A7F" w14:textId="77777777"/>
        <w:p w:rsidR="007A4A7B" w:rsidP="007A4A7B" w:rsidRDefault="00513BAF" w14:paraId="2B69CE8A" w14:textId="1831747B"/>
      </w:sdtContent>
    </w:sdt>
    <w:tbl>
      <w:tblPr>
        <w:tblW w:w="5000" w:type="pct"/>
        <w:tblLook w:val="04A0" w:firstRow="1" w:lastRow="0" w:firstColumn="1" w:lastColumn="0" w:noHBand="0" w:noVBand="1"/>
        <w:tblCaption w:val="underskrifter"/>
      </w:tblPr>
      <w:tblGrid>
        <w:gridCol w:w="4252"/>
        <w:gridCol w:w="4252"/>
      </w:tblGrid>
      <w:tr w:rsidR="007B04BF" w14:paraId="4A71B520" w14:textId="77777777">
        <w:trPr>
          <w:cantSplit/>
        </w:trPr>
        <w:tc>
          <w:tcPr>
            <w:tcW w:w="50" w:type="pct"/>
            <w:vAlign w:val="bottom"/>
          </w:tcPr>
          <w:p w:rsidR="007B04BF" w:rsidRDefault="00357CD8" w14:paraId="70706ECC" w14:textId="77777777">
            <w:pPr>
              <w:pStyle w:val="Underskrifter"/>
              <w:spacing w:after="0"/>
            </w:pPr>
            <w:r>
              <w:t>David Josefsson (M)</w:t>
            </w:r>
          </w:p>
        </w:tc>
        <w:tc>
          <w:tcPr>
            <w:tcW w:w="50" w:type="pct"/>
            <w:vAlign w:val="bottom"/>
          </w:tcPr>
          <w:p w:rsidR="007B04BF" w:rsidRDefault="007B04BF" w14:paraId="245776B5" w14:textId="77777777">
            <w:pPr>
              <w:pStyle w:val="Underskrifter"/>
              <w:spacing w:after="0"/>
            </w:pPr>
          </w:p>
        </w:tc>
      </w:tr>
    </w:tbl>
    <w:p w:rsidRPr="008E0FE2" w:rsidR="004801AC" w:rsidP="00DF3554" w:rsidRDefault="004801AC" w14:paraId="7E1DB05D" w14:textId="15254E3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E617C" w14:textId="77777777" w:rsidR="00513BAF" w:rsidRDefault="00513BAF" w:rsidP="000C1CAD">
      <w:pPr>
        <w:spacing w:line="240" w:lineRule="auto"/>
      </w:pPr>
      <w:r>
        <w:separator/>
      </w:r>
    </w:p>
  </w:endnote>
  <w:endnote w:type="continuationSeparator" w:id="0">
    <w:p w14:paraId="28D61DA8" w14:textId="77777777" w:rsidR="00513BAF" w:rsidRDefault="00513B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35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CD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7D23" w14:textId="39859DD2" w:rsidR="00262EA3" w:rsidRPr="007A4A7B" w:rsidRDefault="00262EA3" w:rsidP="007A4A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7AA84" w14:textId="77777777" w:rsidR="00513BAF" w:rsidRDefault="00513BAF" w:rsidP="000C1CAD">
      <w:pPr>
        <w:spacing w:line="240" w:lineRule="auto"/>
      </w:pPr>
      <w:r>
        <w:separator/>
      </w:r>
    </w:p>
  </w:footnote>
  <w:footnote w:type="continuationSeparator" w:id="0">
    <w:p w14:paraId="6B0223F0" w14:textId="77777777" w:rsidR="00513BAF" w:rsidRDefault="00513B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BC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96CD85" wp14:editId="0D5742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B70570" w14:textId="54E20086" w:rsidR="00262EA3" w:rsidRDefault="00513BAF" w:rsidP="008103B5">
                          <w:pPr>
                            <w:jc w:val="right"/>
                          </w:pPr>
                          <w:sdt>
                            <w:sdtPr>
                              <w:alias w:val="CC_Noformat_Partikod"/>
                              <w:tag w:val="CC_Noformat_Partikod"/>
                              <w:id w:val="-53464382"/>
                              <w:placeholder>
                                <w:docPart w:val="D44C2B96BC1C48CA9D26458B5466377A"/>
                              </w:placeholder>
                              <w:text/>
                            </w:sdtPr>
                            <w:sdtEndPr/>
                            <w:sdtContent>
                              <w:r w:rsidR="001D2249">
                                <w:t>M</w:t>
                              </w:r>
                            </w:sdtContent>
                          </w:sdt>
                          <w:sdt>
                            <w:sdtPr>
                              <w:alias w:val="CC_Noformat_Partinummer"/>
                              <w:tag w:val="CC_Noformat_Partinummer"/>
                              <w:id w:val="-1709555926"/>
                              <w:placeholder>
                                <w:docPart w:val="15493C487F814C8D8E6ACA7847EB0BFF"/>
                              </w:placeholder>
                              <w:text/>
                            </w:sdtPr>
                            <w:sdtEndPr/>
                            <w:sdtContent>
                              <w:r w:rsidR="00C7688F">
                                <w:t>1748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96CD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9B70570" w14:textId="54E20086" w:rsidR="00262EA3" w:rsidRDefault="00513BAF" w:rsidP="008103B5">
                    <w:pPr>
                      <w:jc w:val="right"/>
                    </w:pPr>
                    <w:sdt>
                      <w:sdtPr>
                        <w:alias w:val="CC_Noformat_Partikod"/>
                        <w:tag w:val="CC_Noformat_Partikod"/>
                        <w:id w:val="-53464382"/>
                        <w:placeholder>
                          <w:docPart w:val="D44C2B96BC1C48CA9D26458B5466377A"/>
                        </w:placeholder>
                        <w:text/>
                      </w:sdtPr>
                      <w:sdtEndPr/>
                      <w:sdtContent>
                        <w:r w:rsidR="001D2249">
                          <w:t>M</w:t>
                        </w:r>
                      </w:sdtContent>
                    </w:sdt>
                    <w:sdt>
                      <w:sdtPr>
                        <w:alias w:val="CC_Noformat_Partinummer"/>
                        <w:tag w:val="CC_Noformat_Partinummer"/>
                        <w:id w:val="-1709555926"/>
                        <w:placeholder>
                          <w:docPart w:val="15493C487F814C8D8E6ACA7847EB0BFF"/>
                        </w:placeholder>
                        <w:text/>
                      </w:sdtPr>
                      <w:sdtEndPr/>
                      <w:sdtContent>
                        <w:r w:rsidR="00C7688F">
                          <w:t>1748</w:t>
                        </w:r>
                      </w:sdtContent>
                    </w:sdt>
                  </w:p>
                </w:txbxContent>
              </v:textbox>
              <w10:wrap anchorx="page"/>
            </v:shape>
          </w:pict>
        </mc:Fallback>
      </mc:AlternateContent>
    </w:r>
  </w:p>
  <w:p w14:paraId="0A2222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6C8F" w14:textId="77777777" w:rsidR="00262EA3" w:rsidRDefault="00262EA3" w:rsidP="008563AC">
    <w:pPr>
      <w:jc w:val="right"/>
    </w:pPr>
  </w:p>
  <w:p w14:paraId="30F99D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9C0D" w14:textId="77777777" w:rsidR="00262EA3" w:rsidRDefault="00513B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67A4EA9D" wp14:editId="3CC983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36587F" w14:textId="5A9AC1F1" w:rsidR="00262EA3" w:rsidRDefault="00513BAF" w:rsidP="00A314CF">
    <w:pPr>
      <w:pStyle w:val="FSHNormal"/>
      <w:spacing w:before="40"/>
    </w:pPr>
    <w:sdt>
      <w:sdtPr>
        <w:alias w:val="CC_Noformat_Motionstyp"/>
        <w:tag w:val="CC_Noformat_Motionstyp"/>
        <w:id w:val="1162973129"/>
        <w:lock w:val="sdtContentLocked"/>
        <w15:appearance w15:val="hidden"/>
        <w:text/>
      </w:sdtPr>
      <w:sdtEndPr/>
      <w:sdtContent>
        <w:r w:rsidR="007A4A7B">
          <w:t>Enskild motion</w:t>
        </w:r>
      </w:sdtContent>
    </w:sdt>
    <w:r w:rsidR="00821B36">
      <w:t xml:space="preserve"> </w:t>
    </w:r>
    <w:sdt>
      <w:sdtPr>
        <w:alias w:val="CC_Noformat_Partikod"/>
        <w:tag w:val="CC_Noformat_Partikod"/>
        <w:id w:val="1471015553"/>
        <w:lock w:val="contentLocked"/>
        <w:text/>
      </w:sdtPr>
      <w:sdtEndPr/>
      <w:sdtContent>
        <w:r w:rsidR="001D2249">
          <w:t>M</w:t>
        </w:r>
      </w:sdtContent>
    </w:sdt>
    <w:sdt>
      <w:sdtPr>
        <w:alias w:val="CC_Noformat_Partinummer"/>
        <w:tag w:val="CC_Noformat_Partinummer"/>
        <w:id w:val="-2014525982"/>
        <w:lock w:val="contentLocked"/>
        <w:text/>
      </w:sdtPr>
      <w:sdtEndPr/>
      <w:sdtContent>
        <w:r w:rsidR="00C7688F">
          <w:t>1748</w:t>
        </w:r>
      </w:sdtContent>
    </w:sdt>
  </w:p>
  <w:p w14:paraId="0DEDB557" w14:textId="77777777" w:rsidR="00262EA3" w:rsidRPr="008227B3" w:rsidRDefault="00513B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527CBB" w14:textId="0B4B2B3C" w:rsidR="00262EA3" w:rsidRPr="008227B3" w:rsidRDefault="00513B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4A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4A7B">
          <w:t>:2981</w:t>
        </w:r>
      </w:sdtContent>
    </w:sdt>
  </w:p>
  <w:p w14:paraId="3E87FFA1" w14:textId="56C6F622" w:rsidR="00262EA3" w:rsidRDefault="00513BAF" w:rsidP="00E03A3D">
    <w:pPr>
      <w:pStyle w:val="Motionr"/>
    </w:pPr>
    <w:sdt>
      <w:sdtPr>
        <w:alias w:val="CC_Noformat_Avtext"/>
        <w:tag w:val="CC_Noformat_Avtext"/>
        <w:id w:val="-2020768203"/>
        <w:lock w:val="sdtContentLocked"/>
        <w:placeholder>
          <w:docPart w:val="D44C2B96BC1C48CA9D26458B5466377A"/>
        </w:placeholder>
        <w15:appearance w15:val="hidden"/>
        <w:text/>
      </w:sdtPr>
      <w:sdtEndPr/>
      <w:sdtContent>
        <w:r w:rsidR="007A4A7B">
          <w:t>av David Josefsson (M)</w:t>
        </w:r>
      </w:sdtContent>
    </w:sdt>
  </w:p>
  <w:sdt>
    <w:sdtPr>
      <w:alias w:val="CC_Noformat_Rubtext"/>
      <w:tag w:val="CC_Noformat_Rubtext"/>
      <w:id w:val="-218060500"/>
      <w:lock w:val="sdtLocked"/>
      <w:placeholder>
        <w:docPart w:val="15493C487F814C8D8E6ACA7847EB0BFF"/>
      </w:placeholder>
      <w:text/>
    </w:sdtPr>
    <w:sdtEndPr/>
    <w:sdtContent>
      <w:p w14:paraId="02669A56" w14:textId="447C2A3D" w:rsidR="00262EA3" w:rsidRDefault="001D2249" w:rsidP="00283E0F">
        <w:pPr>
          <w:pStyle w:val="FSHRub2"/>
        </w:pPr>
        <w:r>
          <w:t>Förstärkt livsmedelstillsyn</w:t>
        </w:r>
      </w:p>
    </w:sdtContent>
  </w:sdt>
  <w:sdt>
    <w:sdtPr>
      <w:alias w:val="CC_Boilerplate_3"/>
      <w:tag w:val="CC_Boilerplate_3"/>
      <w:id w:val="1606463544"/>
      <w:lock w:val="sdtContentLocked"/>
      <w15:appearance w15:val="hidden"/>
      <w:text w:multiLine="1"/>
    </w:sdtPr>
    <w:sdtEndPr/>
    <w:sdtContent>
      <w:p w14:paraId="353B76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7923187">
    <w:abstractNumId w:val="9"/>
  </w:num>
  <w:num w:numId="2" w16cid:durableId="621813739">
    <w:abstractNumId w:val="8"/>
  </w:num>
  <w:num w:numId="3" w16cid:durableId="922302292">
    <w:abstractNumId w:val="16"/>
  </w:num>
  <w:num w:numId="4" w16cid:durableId="245725638">
    <w:abstractNumId w:val="14"/>
  </w:num>
  <w:num w:numId="5" w16cid:durableId="534544255">
    <w:abstractNumId w:val="17"/>
  </w:num>
  <w:num w:numId="6" w16cid:durableId="818965276">
    <w:abstractNumId w:val="18"/>
  </w:num>
  <w:num w:numId="7" w16cid:durableId="1395080299">
    <w:abstractNumId w:val="11"/>
  </w:num>
  <w:num w:numId="8" w16cid:durableId="176776022">
    <w:abstractNumId w:val="12"/>
  </w:num>
  <w:num w:numId="9" w16cid:durableId="1598367985">
    <w:abstractNumId w:val="15"/>
  </w:num>
  <w:num w:numId="10" w16cid:durableId="87850149">
    <w:abstractNumId w:val="22"/>
  </w:num>
  <w:num w:numId="11" w16cid:durableId="1891378444">
    <w:abstractNumId w:val="21"/>
  </w:num>
  <w:num w:numId="12" w16cid:durableId="1210604770">
    <w:abstractNumId w:val="21"/>
  </w:num>
  <w:num w:numId="13" w16cid:durableId="537011007">
    <w:abstractNumId w:val="3"/>
  </w:num>
  <w:num w:numId="14" w16cid:durableId="1715959338">
    <w:abstractNumId w:val="2"/>
  </w:num>
  <w:num w:numId="15" w16cid:durableId="414716182">
    <w:abstractNumId w:val="1"/>
  </w:num>
  <w:num w:numId="16" w16cid:durableId="1002588522">
    <w:abstractNumId w:val="0"/>
  </w:num>
  <w:num w:numId="17" w16cid:durableId="571038957">
    <w:abstractNumId w:val="7"/>
  </w:num>
  <w:num w:numId="18" w16cid:durableId="2119251348">
    <w:abstractNumId w:val="6"/>
  </w:num>
  <w:num w:numId="19" w16cid:durableId="1897621747">
    <w:abstractNumId w:val="5"/>
  </w:num>
  <w:num w:numId="20" w16cid:durableId="1252200828">
    <w:abstractNumId w:val="4"/>
  </w:num>
  <w:num w:numId="21" w16cid:durableId="1124231234">
    <w:abstractNumId w:val="21"/>
  </w:num>
  <w:num w:numId="22" w16cid:durableId="1433747874">
    <w:abstractNumId w:val="21"/>
  </w:num>
  <w:num w:numId="23" w16cid:durableId="1172791906">
    <w:abstractNumId w:val="21"/>
  </w:num>
  <w:num w:numId="24" w16cid:durableId="1648362284">
    <w:abstractNumId w:val="21"/>
  </w:num>
  <w:num w:numId="25" w16cid:durableId="1458916024">
    <w:abstractNumId w:val="21"/>
  </w:num>
  <w:num w:numId="26" w16cid:durableId="664209342">
    <w:abstractNumId w:val="22"/>
  </w:num>
  <w:num w:numId="27" w16cid:durableId="796146507">
    <w:abstractNumId w:val="22"/>
  </w:num>
  <w:num w:numId="28" w16cid:durableId="784424306">
    <w:abstractNumId w:val="22"/>
  </w:num>
  <w:num w:numId="29" w16cid:durableId="712146859">
    <w:abstractNumId w:val="22"/>
  </w:num>
  <w:num w:numId="30" w16cid:durableId="1307394584">
    <w:abstractNumId w:val="21"/>
  </w:num>
  <w:num w:numId="31" w16cid:durableId="1344435216">
    <w:abstractNumId w:val="21"/>
  </w:num>
  <w:num w:numId="32" w16cid:durableId="30694939">
    <w:abstractNumId w:val="22"/>
  </w:num>
  <w:num w:numId="33" w16cid:durableId="878247991">
    <w:abstractNumId w:val="21"/>
  </w:num>
  <w:num w:numId="34" w16cid:durableId="1628850553">
    <w:abstractNumId w:val="18"/>
  </w:num>
  <w:num w:numId="35" w16cid:durableId="419836817">
    <w:abstractNumId w:val="18"/>
    <w:lvlOverride w:ilvl="0">
      <w:startOverride w:val="1"/>
    </w:lvlOverride>
  </w:num>
  <w:num w:numId="36" w16cid:durableId="511182498">
    <w:abstractNumId w:val="19"/>
  </w:num>
  <w:num w:numId="37" w16cid:durableId="1627853409">
    <w:abstractNumId w:val="18"/>
    <w:lvlOverride w:ilvl="0">
      <w:startOverride w:val="1"/>
    </w:lvlOverride>
  </w:num>
  <w:num w:numId="38" w16cid:durableId="2033722602">
    <w:abstractNumId w:val="13"/>
  </w:num>
  <w:num w:numId="39" w16cid:durableId="1521358793">
    <w:abstractNumId w:val="10"/>
  </w:num>
  <w:num w:numId="40" w16cid:durableId="164627386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22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DDF"/>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1F"/>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249"/>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CD8"/>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563"/>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3BAF"/>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A7B"/>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4BF"/>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3A6"/>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69"/>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375"/>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5A1"/>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88F"/>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D6026"/>
  <w15:chartTrackingRefBased/>
  <w15:docId w15:val="{0BE4165D-B402-4D68-A49C-5E0667DF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2169C406A84006A7C28FE58B8164A2"/>
        <w:category>
          <w:name w:val="Allmänt"/>
          <w:gallery w:val="placeholder"/>
        </w:category>
        <w:types>
          <w:type w:val="bbPlcHdr"/>
        </w:types>
        <w:behaviors>
          <w:behavior w:val="content"/>
        </w:behaviors>
        <w:guid w:val="{DAAFEFB6-5407-4005-A2E4-2596DF0AD29F}"/>
      </w:docPartPr>
      <w:docPartBody>
        <w:p w:rsidR="00D01BC7" w:rsidRDefault="00D01BC7">
          <w:pPr>
            <w:pStyle w:val="CD2169C406A84006A7C28FE58B8164A2"/>
          </w:pPr>
          <w:r w:rsidRPr="005A0A93">
            <w:rPr>
              <w:rStyle w:val="Platshllartext"/>
            </w:rPr>
            <w:t>Förslag till riksdagsbeslut</w:t>
          </w:r>
        </w:p>
      </w:docPartBody>
    </w:docPart>
    <w:docPart>
      <w:docPartPr>
        <w:name w:val="191990CE3477469DB66E535679D972AA"/>
        <w:category>
          <w:name w:val="Allmänt"/>
          <w:gallery w:val="placeholder"/>
        </w:category>
        <w:types>
          <w:type w:val="bbPlcHdr"/>
        </w:types>
        <w:behaviors>
          <w:behavior w:val="content"/>
        </w:behaviors>
        <w:guid w:val="{A3FDE2C6-A31C-412F-9A2E-243097E015F2}"/>
      </w:docPartPr>
      <w:docPartBody>
        <w:p w:rsidR="00D01BC7" w:rsidRDefault="00D01BC7">
          <w:pPr>
            <w:pStyle w:val="191990CE3477469DB66E535679D972AA"/>
          </w:pPr>
          <w:r w:rsidRPr="005A0A93">
            <w:rPr>
              <w:rStyle w:val="Platshllartext"/>
            </w:rPr>
            <w:t>Motivering</w:t>
          </w:r>
        </w:p>
      </w:docPartBody>
    </w:docPart>
    <w:docPart>
      <w:docPartPr>
        <w:name w:val="D44C2B96BC1C48CA9D26458B5466377A"/>
        <w:category>
          <w:name w:val="Allmänt"/>
          <w:gallery w:val="placeholder"/>
        </w:category>
        <w:types>
          <w:type w:val="bbPlcHdr"/>
        </w:types>
        <w:behaviors>
          <w:behavior w:val="content"/>
        </w:behaviors>
        <w:guid w:val="{490443C4-9871-471C-AF8E-0901A6C72677}"/>
      </w:docPartPr>
      <w:docPartBody>
        <w:p w:rsidR="00D01BC7" w:rsidRDefault="00D01BC7">
          <w:pPr>
            <w:pStyle w:val="D44C2B96BC1C48CA9D26458B5466377A"/>
          </w:pPr>
          <w:r>
            <w:rPr>
              <w:rStyle w:val="Platshllartext"/>
            </w:rPr>
            <w:t xml:space="preserve"> </w:t>
          </w:r>
        </w:p>
      </w:docPartBody>
    </w:docPart>
    <w:docPart>
      <w:docPartPr>
        <w:name w:val="15493C487F814C8D8E6ACA7847EB0BFF"/>
        <w:category>
          <w:name w:val="Allmänt"/>
          <w:gallery w:val="placeholder"/>
        </w:category>
        <w:types>
          <w:type w:val="bbPlcHdr"/>
        </w:types>
        <w:behaviors>
          <w:behavior w:val="content"/>
        </w:behaviors>
        <w:guid w:val="{7FF83565-5236-4259-9E4D-45F2CEAAEA39}"/>
      </w:docPartPr>
      <w:docPartBody>
        <w:p w:rsidR="00D01BC7" w:rsidRDefault="00D01BC7">
          <w:pPr>
            <w:pStyle w:val="15493C487F814C8D8E6ACA7847EB0BFF"/>
          </w:pPr>
          <w:r>
            <w:t xml:space="preserve"> </w:t>
          </w:r>
        </w:p>
      </w:docPartBody>
    </w:docPart>
    <w:docPart>
      <w:docPartPr>
        <w:name w:val="31F2F2BC545A45B88D1ED4C4F38C43B8"/>
        <w:category>
          <w:name w:val="Allmänt"/>
          <w:gallery w:val="placeholder"/>
        </w:category>
        <w:types>
          <w:type w:val="bbPlcHdr"/>
        </w:types>
        <w:behaviors>
          <w:behavior w:val="content"/>
        </w:behaviors>
        <w:guid w:val="{9135C055-0CB3-4D5F-B67F-211AB973D9AA}"/>
      </w:docPartPr>
      <w:docPartBody>
        <w:p w:rsidR="005D408A" w:rsidRDefault="005D40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C7"/>
    <w:rsid w:val="005D408A"/>
    <w:rsid w:val="008304CD"/>
    <w:rsid w:val="00BF5B35"/>
    <w:rsid w:val="00C525A1"/>
    <w:rsid w:val="00D01BC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D2169C406A84006A7C28FE58B8164A2">
    <w:name w:val="CD2169C406A84006A7C28FE58B8164A2"/>
  </w:style>
  <w:style w:type="paragraph" w:customStyle="1" w:styleId="191990CE3477469DB66E535679D972AA">
    <w:name w:val="191990CE3477469DB66E535679D972AA"/>
  </w:style>
  <w:style w:type="paragraph" w:customStyle="1" w:styleId="D44C2B96BC1C48CA9D26458B5466377A">
    <w:name w:val="D44C2B96BC1C48CA9D26458B5466377A"/>
  </w:style>
  <w:style w:type="paragraph" w:customStyle="1" w:styleId="15493C487F814C8D8E6ACA7847EB0BFF">
    <w:name w:val="15493C487F814C8D8E6ACA7847EB0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79A35-67B3-4DA9-B4F5-2109EB4E7EEA}"/>
</file>

<file path=customXml/itemProps2.xml><?xml version="1.0" encoding="utf-8"?>
<ds:datastoreItem xmlns:ds="http://schemas.openxmlformats.org/officeDocument/2006/customXml" ds:itemID="{8BCF9086-6D45-451E-B9F6-A08A6C956AEC}"/>
</file>

<file path=customXml/itemProps3.xml><?xml version="1.0" encoding="utf-8"?>
<ds:datastoreItem xmlns:ds="http://schemas.openxmlformats.org/officeDocument/2006/customXml" ds:itemID="{D0BADB20-2C5D-45F5-91DB-A5696DF0E09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336</Words>
  <Characters>1849</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