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p>
    <w:p xmlns:w14="http://schemas.microsoft.com/office/word/2010/wordml" w:rsidRPr="009B062B" w:rsidR="00AF30DD" w:rsidP="002F23B1" w:rsidRDefault="002F23B1"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00d31729-e9fe-4053-bf92-87976f9a63ca"/>
        <w:alias w:val="Yrkande 1"/>
        <w:lock w:val="sdtLocked"/>
        <w15:appearance xmlns:w15="http://schemas.microsoft.com/office/word/2012/wordml" w15:val="boundingBox"/>
      </w:sdtPr>
      <w:sdtContent>
        <w:p>
          <w:pPr>
            <w:pStyle w:val="Frslagstext"/>
          </w:pPr>
          <w:r>
            <w:t>Riksdagen ställer sig bakom det som anförs i motionen om att utreda möjligheten att införa en tillfällig bankskatt som syftar till att beskatta bankernas övervinster och tillkännager detta för regeringen.</w:t>
          </w:r>
        </w:p>
      </w:sdtContent>
    </w:sdt>
    <w:sdt>
      <w:sdtPr>
        <w:tag w:val="0d6d8113-7cd3-4107-97bf-376c5d9ae2eb"/>
        <w:alias w:val="Yrkande 2"/>
        <w:lock w:val="sdtLocked"/>
        <w15:appearance xmlns:w15="http://schemas.microsoft.com/office/word/2012/wordml" w15:val="boundingBox"/>
      </w:sdtPr>
      <w:sdtContent>
        <w:p>
          <w:pPr>
            <w:pStyle w:val="Frslagstext"/>
          </w:pPr>
          <w:r>
            <w:t>Riksdagen ställer sig bakom det som anförs i motionen om att utreda förutsättningarna för ytterligare reformer för att öka konkurrensen i banksektorn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3"/>
    <w:bookmarkEnd w:displacedByCustomXml="prev" w:id="4"/>
    <w:p xmlns:w14="http://schemas.microsoft.com/office/word/2010/wordml" w:rsidR="000202FD" w:rsidP="000202FD" w:rsidRDefault="000202FD" w14:paraId="66631BC3" w14:textId="77777777">
      <w:pPr>
        <w:ind w:firstLine="0"/>
      </w:pPr>
      <w:r>
        <w:t>Under de senaste åren har svenska banker redovisat mycket höga vinster, vilka till stor del kan härledas till växande marginaler på bolån och en fördelaktig räntemiljö för bankerna. Samtidigt har hushållen drabbats av ökade boendekostnader och en allmänekonomisk osäkerhet, vilket har fördjupat ojämlikheten i samhället. Bankernas stora vinster har därför kommit att uppfattas som orättvisa och som ett uttryck för ett system där bankerna tjänar stora summor på vanliga människor och hushållens bekostnad.</w:t>
      </w:r>
    </w:p>
    <w:p xmlns:w14="http://schemas.microsoft.com/office/word/2010/wordml" w:rsidR="000202FD" w:rsidP="000202FD" w:rsidRDefault="000202FD" w14:paraId="6F2A61E1" w14:textId="77777777">
      <w:pPr>
        <w:ind w:firstLine="0"/>
      </w:pPr>
      <w:r>
        <w:tab/>
        <w:t xml:space="preserve">För att motverka denna utveckling och säkerställa att även bankerna bidrar rättvist till samhället, bör en tillfällig bankskatt införas. Denna skatt skulle rikta sig mot bankernas övervinster och syfta till att omfördela resurser till samhället i stort. </w:t>
      </w:r>
      <w:r>
        <w:lastRenderedPageBreak/>
        <w:t>Intäkterna från skatten skulle kunna användas för att finansiera välfärdsreformer, minska statsskulden eller stärka de ekonomiskt utsatta grupperna i samhället.</w:t>
      </w:r>
    </w:p>
    <w:p xmlns:w14="http://schemas.microsoft.com/office/word/2010/wordml" w:rsidR="004123D4" w:rsidP="000202FD" w:rsidRDefault="000202FD" w14:paraId="6DBBEF4B" w14:textId="580DABE7">
      <w:pPr>
        <w:ind w:firstLine="0"/>
      </w:pPr>
      <w:r>
        <w:tab/>
        <w:t>Vidare behöver konkurrensen inom den svenska banksektorn förbättras och möjliga reformer utredas närmare. Staten bör bland annat utnyttja den statligt ägda banken SBAB mer effektivt för att stärka konkurrensen på bolånemarknaden. Detta kan göras genom att justera SBAB:s uppdrag så att banken, genom effektiv verksamhet, bidrar till ökad mångfald, konkurrens och lägre räntor på bolån. Regeringen bör också se över SBAB:s avkastningskrav för att säkerställa att det bidrar till bättre konkurrensförhållanden på bolånemarknaden.</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2F23B1" w:rsidP="002F23B1" w:rsidRDefault="002F23B1" w14:paraId="11A6A1FD" w14:textId="77777777">
          <w:pPr/>
          <w:r/>
        </w:p>
        <w:p xmlns:w14="http://schemas.microsoft.com/office/word/2010/wordml" w:rsidRPr="008E0FE2" w:rsidR="004801AC" w:rsidP="002F23B1" w:rsidRDefault="002F23B1" w14:paraId="14A7D766" w14:textId="5A20EC4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Arber Gashi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Aida Birinxhiku (S)</w:t>
            </w:r>
          </w:p>
        </w:tc>
        <w:tc>
          <w:tcPr>
            <w:tcW w:w="50" w:type="pct"/>
            <w:vAlign w:val="bottom"/>
          </w:tcPr>
          <w:p>
            <w:pPr>
              <w:pStyle w:val="Underskrifter"/>
              <w:spacing w:after="0"/>
            </w:pPr>
            <w:r>
              <w:t>Jennie Nilsson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6CD28F5D" w:rsidR="00262EA3" w:rsidRPr="002F23B1" w:rsidRDefault="00262EA3" w:rsidP="002F23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23B1" w14:paraId="0946E8F2" w14:textId="103A8D26">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0202FD">
                                <w:t>514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23B1" w14:paraId="0946E8F2" w14:textId="103A8D26">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0202FD">
                          <w:t>514</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F23B1"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23B1" w14:paraId="71753060" w14:textId="5A5119B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0202FD">
          <w:t>514</w:t>
        </w:r>
      </w:sdtContent>
    </w:sdt>
  </w:p>
  <w:p w:rsidRPr="008227B3" w:rsidR="00262EA3" w:rsidP="008227B3" w:rsidRDefault="002F23B1"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23B1"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:1486</w:t>
        </w:r>
      </w:sdtContent>
    </w:sdt>
  </w:p>
  <w:p w:rsidR="00262EA3" w:rsidP="00E03A3D" w:rsidRDefault="002F23B1" w14:paraId="3B628F04" w14:textId="12D4A19F">
    <w:pPr>
      <w:pStyle w:val="Motionr"/>
    </w:pPr>
    <w:sdt>
      <w:sdtPr>
        <w:alias w:val="CC_Noformat_Avtext"/>
        <w:tag w:val="CC_Noformat_Avtext"/>
        <w:id w:val="-2020768203"/>
        <w:lock w:val="sdtContentLocked"/>
        <w15:appearance w15:val="hidden"/>
        <w:text/>
      </w:sdtPr>
      <w:sdtEndPr/>
      <w:sdtContent>
        <w:r>
          <w:t>av Arber Gashi m.fl. (S)</w:t>
        </w:r>
      </w:sdtContent>
    </w:sdt>
  </w:p>
  <w:sdt>
    <w:sdtPr>
      <w:alias w:val="CC_Noformat_Rubtext"/>
      <w:tag w:val="CC_Noformat_Rubtext"/>
      <w:id w:val="-218060500"/>
      <w:lock w:val="sdtContentLocked"/>
      <w:text/>
    </w:sdtPr>
    <w:sdtEndPr/>
    <w:sdtContent>
      <w:p w:rsidR="00262EA3" w:rsidP="00283E0F" w:rsidRDefault="000202FD" w14:paraId="4F156A7D" w14:textId="611CD704">
        <w:pPr>
          <w:pStyle w:val="FSHRub2"/>
        </w:pPr>
        <w:r>
          <w:t>Skatt på bankernas övervinster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4E52987"/>
    <w:multiLevelType w:val="hybridMultilevel"/>
    <w:tmpl w:val="955C8F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5"/>
  </w:num>
  <w:num w:numId="4">
    <w:abstractNumId w:val="20"/>
  </w:num>
  <w:num w:numId="5">
    <w:abstractNumId w:val="27"/>
  </w:num>
  <w:num w:numId="6">
    <w:abstractNumId w:val="28"/>
  </w:num>
  <w:num w:numId="7">
    <w:abstractNumId w:val="15"/>
  </w:num>
  <w:num w:numId="8">
    <w:abstractNumId w:val="17"/>
  </w:num>
  <w:num w:numId="9">
    <w:abstractNumId w:val="24"/>
  </w:num>
  <w:num w:numId="10">
    <w:abstractNumId w:val="32"/>
  </w:num>
  <w:num w:numId="11">
    <w:abstractNumId w:val="31"/>
  </w:num>
  <w:num w:numId="12">
    <w:abstractNumId w:val="3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1"/>
  </w:num>
  <w:num w:numId="22">
    <w:abstractNumId w:val="31"/>
  </w:num>
  <w:num w:numId="23">
    <w:abstractNumId w:val="31"/>
  </w:num>
  <w:num w:numId="24">
    <w:abstractNumId w:val="31"/>
  </w:num>
  <w:num w:numId="25">
    <w:abstractNumId w:val="31"/>
  </w:num>
  <w:num w:numId="26">
    <w:abstractNumId w:val="32"/>
  </w:num>
  <w:num w:numId="27">
    <w:abstractNumId w:val="32"/>
  </w:num>
  <w:num w:numId="28">
    <w:abstractNumId w:val="32"/>
  </w:num>
  <w:num w:numId="29">
    <w:abstractNumId w:val="32"/>
  </w:num>
  <w:num w:numId="30">
    <w:abstractNumId w:val="31"/>
  </w:num>
  <w:num w:numId="31">
    <w:abstractNumId w:val="31"/>
  </w:num>
  <w:num w:numId="32">
    <w:abstractNumId w:val="32"/>
  </w:num>
  <w:num w:numId="33">
    <w:abstractNumId w:val="31"/>
  </w:num>
  <w:num w:numId="34">
    <w:abstractNumId w:val="28"/>
  </w:num>
  <w:num w:numId="35">
    <w:abstractNumId w:val="28"/>
    <w:lvlOverride w:ilvl="0">
      <w:startOverride w:val="1"/>
    </w:lvlOverride>
  </w:num>
  <w:num w:numId="36">
    <w:abstractNumId w:val="29"/>
  </w:num>
  <w:num w:numId="37">
    <w:abstractNumId w:val="28"/>
    <w:lvlOverride w:ilvl="0">
      <w:startOverride w:val="1"/>
    </w:lvlOverride>
  </w:num>
  <w:num w:numId="38">
    <w:abstractNumId w:val="18"/>
  </w:num>
  <w:num w:numId="39">
    <w:abstractNumId w:val="13"/>
  </w:num>
  <w:num w:numId="40">
    <w:abstractNumId w:val="30"/>
  </w:num>
  <w:num w:numId="41">
    <w:abstractNumId w:val="22"/>
  </w:num>
  <w:num w:numId="42">
    <w:abstractNumId w:val="14"/>
  </w:num>
  <w:num w:numId="43">
    <w:abstractNumId w:val="21"/>
  </w:num>
  <w:num w:numId="44">
    <w:abstractNumId w:val="26"/>
  </w:num>
  <w:num w:numId="45">
    <w:abstractNumId w:val="16"/>
  </w:num>
  <w:num w:numId="46">
    <w:abstractNumId w:val="10"/>
  </w:num>
  <w:num w:numId="47">
    <w:abstractNumId w:val="19"/>
  </w:num>
  <w:num w:numId="48">
    <w:abstractNumId w:val="11"/>
  </w:num>
  <w:num w:numId="49">
    <w:abstractNumId w:val="12"/>
  </w:num>
  <w:num w:numId="5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2FD"/>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3B1"/>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E19"/>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350"/>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E15"/>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7D7"/>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B307B8AB-B144-43CB-8F86-ABCAE9BFB00C}"/>
</file>

<file path=customXml/itemProps3.xml><?xml version="1.0" encoding="utf-8"?>
<ds:datastoreItem xmlns:ds="http://schemas.openxmlformats.org/officeDocument/2006/customXml" ds:itemID="{130287B0-7969-4738-8F4D-4557616C5E5B}"/>
</file>

<file path=customXml/itemProps4.xml><?xml version="1.0" encoding="utf-8"?>
<ds:datastoreItem xmlns:ds="http://schemas.openxmlformats.org/officeDocument/2006/customXml" ds:itemID="{5E41B9D4-8843-4BF5-B3AA-429C11414ABF}"/>
</file>

<file path=docProps/app.xml><?xml version="1.0" encoding="utf-8"?>
<Properties xmlns="http://schemas.openxmlformats.org/officeDocument/2006/extended-properties" xmlns:vt="http://schemas.openxmlformats.org/officeDocument/2006/docPropsVTypes">
  <Template>Normal</Template>
  <TotalTime>165</TotalTime>
  <Pages>2</Pages>
  <Words>278</Words>
  <Characters>1678</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1947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