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752D1" w:rsidRDefault="007C3A26" w14:paraId="28745209" w14:textId="77777777">
      <w:pPr>
        <w:pStyle w:val="RubrikFrslagTIllRiksdagsbeslut"/>
      </w:pPr>
      <w:sdt>
        <w:sdtPr>
          <w:alias w:val="CC_Boilerplate_4"/>
          <w:tag w:val="CC_Boilerplate_4"/>
          <w:id w:val="-1644581176"/>
          <w:lock w:val="sdtContentLocked"/>
          <w:placeholder>
            <w:docPart w:val="64EBE26411974ED0B1C20155E7E116BD"/>
          </w:placeholder>
          <w:text/>
        </w:sdtPr>
        <w:sdtEndPr/>
        <w:sdtContent>
          <w:r w:rsidRPr="009B062B" w:rsidR="00AF30DD">
            <w:t>Förslag till riksdagsbeslut</w:t>
          </w:r>
        </w:sdtContent>
      </w:sdt>
      <w:bookmarkEnd w:id="0"/>
      <w:bookmarkEnd w:id="1"/>
    </w:p>
    <w:sdt>
      <w:sdtPr>
        <w:alias w:val="Yrkande 1"/>
        <w:tag w:val="4cac96f6-8a0d-4238-a14c-53891ce7f6c3"/>
        <w:id w:val="-680969219"/>
        <w:lock w:val="sdtLocked"/>
      </w:sdtPr>
      <w:sdtEndPr/>
      <w:sdtContent>
        <w:p w:rsidR="007749B1" w:rsidRDefault="00C4171D" w14:paraId="4DC3DB86" w14:textId="77777777">
          <w:pPr>
            <w:pStyle w:val="Frslagstext"/>
            <w:numPr>
              <w:ilvl w:val="0"/>
              <w:numId w:val="0"/>
            </w:numPr>
          </w:pPr>
          <w:r>
            <w:t>Riksdagen ställer sig bakom det som anförs i motionen om att avskaffa betänketiden vid äktenskapsskillnad, oavsett om parterna är överens eller om det finns barn under 16 år i äktenskapet,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5A6A7677E0D499FB44EF3D38C12226F"/>
        </w:placeholder>
        <w:text/>
      </w:sdtPr>
      <w:sdtEndPr/>
      <w:sdtContent>
        <w:p w:rsidRPr="009B062B" w:rsidR="006D79C9" w:rsidP="00333E95" w:rsidRDefault="006D79C9" w14:paraId="5B28BE2C" w14:textId="77777777">
          <w:pPr>
            <w:pStyle w:val="Rubrik1"/>
          </w:pPr>
          <w:r>
            <w:t>Motivering</w:t>
          </w:r>
        </w:p>
      </w:sdtContent>
    </w:sdt>
    <w:bookmarkEnd w:displacedByCustomXml="prev" w:id="3"/>
    <w:bookmarkEnd w:displacedByCustomXml="prev" w:id="4"/>
    <w:p w:rsidR="00856A0C" w:rsidP="00C4171D" w:rsidRDefault="00856A0C" w14:paraId="19B64A78" w14:textId="1C5BC6D6">
      <w:pPr>
        <w:pStyle w:val="Normalutanindragellerluft"/>
      </w:pPr>
      <w:r>
        <w:t>Enligt nuvarande lagstiftning måste makar i många fall genomgå en betänketid på sex månader innan en skilsmässa kan fullbordas. Detta gäller även när båda parter är överens om skilsmässan eller när äktenskapet uppenbart är över.</w:t>
      </w:r>
    </w:p>
    <w:p w:rsidR="00856A0C" w:rsidP="00856A0C" w:rsidRDefault="00856A0C" w14:paraId="7F0524CB" w14:textId="43026F38">
      <w:r>
        <w:t xml:space="preserve">Systemet med betänketid har flera tydliga nackdelar. För det första inskränker det individens självbestämmanderätt. Varje person bör ha rätten att själv avgöra om man vill </w:t>
      </w:r>
      <w:r w:rsidR="00080DBB">
        <w:t>stanna</w:t>
      </w:r>
      <w:r>
        <w:t xml:space="preserve"> i ett äktenskap utan att staten tvingar fram en lång väntetid.</w:t>
      </w:r>
    </w:p>
    <w:p w:rsidR="00856A0C" w:rsidP="00856A0C" w:rsidRDefault="00856A0C" w14:paraId="4C994008" w14:textId="1AC40775">
      <w:r>
        <w:t>För det andra innebär betänketiden ett förlängt lidande för personer i destruktiva relationer, särskilt där psykiskt eller fysiskt våld förekommer. Att tvingas vänta minst ett halvår innan äktenskapet kan upplösas gör att den utsatta parten riskerar att förbli i en ohållbar och ibland farlig situation.</w:t>
      </w:r>
    </w:p>
    <w:p w:rsidR="00856A0C" w:rsidP="00856A0C" w:rsidRDefault="00856A0C" w14:paraId="0D79AEBE" w14:textId="4F719B13">
      <w:r>
        <w:t>Vidare skapar systemet praktiska och ekonomiska problem. Separationer innebär ofta behov av att ordna nytt boende, ekonomi och barnomsorg. När skilsmässan inte kan genomföras direkt förstärks osäkerheten och konfliktnivån. Även domstolsväsendet belastas med onödig administration, trots att betänketiden i praktiken sällan leder till att par återförenas.</w:t>
      </w:r>
    </w:p>
    <w:p w:rsidR="00BB6339" w:rsidP="00856A0C" w:rsidRDefault="00856A0C" w14:paraId="3F7911FA" w14:textId="58726C05">
      <w:r>
        <w:t>Betänketiden infördes en gång för att skydda äktenskapet, men i dagens samhälle framstår den som föråldrad. Människor som bestämt sig för skilsmässa fattar detta beslut på goda grunder och bör kunna gå vidare utan statliga hinder. Ett avskaffande av betänketiden skulle därför stärka individens frihet, minska lidande och effektivisera rättsprocessen.</w:t>
      </w:r>
    </w:p>
    <w:sdt>
      <w:sdtPr>
        <w:rPr>
          <w:i/>
          <w:noProof/>
        </w:rPr>
        <w:alias w:val="CC_Underskrifter"/>
        <w:tag w:val="CC_Underskrifter"/>
        <w:id w:val="583496634"/>
        <w:lock w:val="sdtContentLocked"/>
        <w:placeholder>
          <w:docPart w:val="575E2360D1F14D98A49FE33A076ABEFE"/>
        </w:placeholder>
      </w:sdtPr>
      <w:sdtEndPr/>
      <w:sdtContent>
        <w:p w:rsidR="000752D1" w:rsidP="000752D1" w:rsidRDefault="000752D1" w14:paraId="18916019" w14:textId="77777777"/>
        <w:p w:rsidR="000752D1" w:rsidP="000752D1" w:rsidRDefault="007C3A26" w14:paraId="73A84AF3" w14:textId="59E6D7B1"/>
      </w:sdtContent>
    </w:sdt>
    <w:tbl>
      <w:tblPr>
        <w:tblW w:w="5000" w:type="pct"/>
        <w:tblLook w:val="04A0" w:firstRow="1" w:lastRow="0" w:firstColumn="1" w:lastColumn="0" w:noHBand="0" w:noVBand="1"/>
        <w:tblCaption w:val="underskrifter"/>
      </w:tblPr>
      <w:tblGrid>
        <w:gridCol w:w="4252"/>
        <w:gridCol w:w="4252"/>
      </w:tblGrid>
      <w:tr w:rsidR="007749B1" w14:paraId="1B2B6D0F" w14:textId="77777777">
        <w:trPr>
          <w:cantSplit/>
        </w:trPr>
        <w:tc>
          <w:tcPr>
            <w:tcW w:w="50" w:type="pct"/>
            <w:vAlign w:val="bottom"/>
          </w:tcPr>
          <w:p w:rsidR="007749B1" w:rsidRDefault="00C4171D" w14:paraId="6DC990EC" w14:textId="77777777">
            <w:pPr>
              <w:pStyle w:val="Underskrifter"/>
              <w:spacing w:after="0"/>
            </w:pPr>
            <w:r>
              <w:t>Anna-Lena Hedberg (SD)</w:t>
            </w:r>
          </w:p>
        </w:tc>
        <w:tc>
          <w:tcPr>
            <w:tcW w:w="50" w:type="pct"/>
            <w:vAlign w:val="bottom"/>
          </w:tcPr>
          <w:p w:rsidR="007749B1" w:rsidRDefault="007749B1" w14:paraId="68C9A77E" w14:textId="77777777">
            <w:pPr>
              <w:pStyle w:val="Underskrifter"/>
              <w:spacing w:after="0"/>
            </w:pPr>
          </w:p>
        </w:tc>
      </w:tr>
    </w:tbl>
    <w:p w:rsidRPr="008E0FE2" w:rsidR="004801AC" w:rsidP="00DF3554" w:rsidRDefault="004801AC" w14:paraId="5A86D276" w14:textId="1A5037E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F0F528" w14:textId="77777777" w:rsidR="00856A0C" w:rsidRDefault="00856A0C" w:rsidP="000C1CAD">
      <w:pPr>
        <w:spacing w:line="240" w:lineRule="auto"/>
      </w:pPr>
      <w:r>
        <w:separator/>
      </w:r>
    </w:p>
  </w:endnote>
  <w:endnote w:type="continuationSeparator" w:id="0">
    <w:p w14:paraId="2EC3E1DB" w14:textId="77777777" w:rsidR="00856A0C" w:rsidRDefault="00856A0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A6D4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0600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45A51" w14:textId="40AB8EED" w:rsidR="00262EA3" w:rsidRPr="000752D1" w:rsidRDefault="00262EA3" w:rsidP="000752D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31102" w14:textId="77777777" w:rsidR="00856A0C" w:rsidRDefault="00856A0C" w:rsidP="000C1CAD">
      <w:pPr>
        <w:spacing w:line="240" w:lineRule="auto"/>
      </w:pPr>
      <w:r>
        <w:separator/>
      </w:r>
    </w:p>
  </w:footnote>
  <w:footnote w:type="continuationSeparator" w:id="0">
    <w:p w14:paraId="02188F1C" w14:textId="77777777" w:rsidR="00856A0C" w:rsidRDefault="00856A0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921E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E1A5C17" wp14:editId="044BDDD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2B09442" w14:textId="64A9F02B" w:rsidR="00262EA3" w:rsidRDefault="007C3A26" w:rsidP="008103B5">
                          <w:pPr>
                            <w:jc w:val="right"/>
                          </w:pPr>
                          <w:sdt>
                            <w:sdtPr>
                              <w:alias w:val="CC_Noformat_Partikod"/>
                              <w:tag w:val="CC_Noformat_Partikod"/>
                              <w:id w:val="-53464382"/>
                              <w:placeholder>
                                <w:docPart w:val="5B02C5D78FBE491AAF3D55B30E9A2555"/>
                              </w:placeholder>
                              <w:text/>
                            </w:sdtPr>
                            <w:sdtEndPr/>
                            <w:sdtContent>
                              <w:r w:rsidR="00856A0C">
                                <w:t>SD</w:t>
                              </w:r>
                            </w:sdtContent>
                          </w:sdt>
                          <w:sdt>
                            <w:sdtPr>
                              <w:alias w:val="CC_Noformat_Partinummer"/>
                              <w:tag w:val="CC_Noformat_Partinummer"/>
                              <w:id w:val="-1709555926"/>
                              <w:placeholder>
                                <w:docPart w:val="631D6278E1CD477BAABA4453607F91A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E1A5C1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2B09442" w14:textId="64A9F02B" w:rsidR="00262EA3" w:rsidRDefault="007C3A26" w:rsidP="008103B5">
                    <w:pPr>
                      <w:jc w:val="right"/>
                    </w:pPr>
                    <w:sdt>
                      <w:sdtPr>
                        <w:alias w:val="CC_Noformat_Partikod"/>
                        <w:tag w:val="CC_Noformat_Partikod"/>
                        <w:id w:val="-53464382"/>
                        <w:placeholder>
                          <w:docPart w:val="5B02C5D78FBE491AAF3D55B30E9A2555"/>
                        </w:placeholder>
                        <w:text/>
                      </w:sdtPr>
                      <w:sdtEndPr/>
                      <w:sdtContent>
                        <w:r w:rsidR="00856A0C">
                          <w:t>SD</w:t>
                        </w:r>
                      </w:sdtContent>
                    </w:sdt>
                    <w:sdt>
                      <w:sdtPr>
                        <w:alias w:val="CC_Noformat_Partinummer"/>
                        <w:tag w:val="CC_Noformat_Partinummer"/>
                        <w:id w:val="-1709555926"/>
                        <w:placeholder>
                          <w:docPart w:val="631D6278E1CD477BAABA4453607F91AD"/>
                        </w:placeholder>
                        <w:showingPlcHdr/>
                        <w:text/>
                      </w:sdtPr>
                      <w:sdtEndPr/>
                      <w:sdtContent>
                        <w:r w:rsidR="00262EA3">
                          <w:t xml:space="preserve"> </w:t>
                        </w:r>
                      </w:sdtContent>
                    </w:sdt>
                  </w:p>
                </w:txbxContent>
              </v:textbox>
              <w10:wrap anchorx="page"/>
            </v:shape>
          </w:pict>
        </mc:Fallback>
      </mc:AlternateContent>
    </w:r>
  </w:p>
  <w:p w14:paraId="57A6234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BD40B" w14:textId="77777777" w:rsidR="00262EA3" w:rsidRDefault="00262EA3" w:rsidP="008563AC">
    <w:pPr>
      <w:jc w:val="right"/>
    </w:pPr>
  </w:p>
  <w:p w14:paraId="6A8286F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2226A" w14:textId="77777777" w:rsidR="00262EA3" w:rsidRDefault="007C3A2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D8926FD" wp14:editId="41A99B1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57F0722" w14:textId="5E338BC9" w:rsidR="00262EA3" w:rsidRDefault="007C3A26" w:rsidP="00A314CF">
    <w:pPr>
      <w:pStyle w:val="FSHNormal"/>
      <w:spacing w:before="40"/>
    </w:pPr>
    <w:sdt>
      <w:sdtPr>
        <w:alias w:val="CC_Noformat_Motionstyp"/>
        <w:tag w:val="CC_Noformat_Motionstyp"/>
        <w:id w:val="1162973129"/>
        <w:lock w:val="sdtContentLocked"/>
        <w15:appearance w15:val="hidden"/>
        <w:text/>
      </w:sdtPr>
      <w:sdtEndPr/>
      <w:sdtContent>
        <w:r w:rsidR="000752D1">
          <w:t>Enskild motion</w:t>
        </w:r>
      </w:sdtContent>
    </w:sdt>
    <w:r w:rsidR="00821B36">
      <w:t xml:space="preserve"> </w:t>
    </w:r>
    <w:sdt>
      <w:sdtPr>
        <w:alias w:val="CC_Noformat_Partikod"/>
        <w:tag w:val="CC_Noformat_Partikod"/>
        <w:id w:val="1471015553"/>
        <w:text/>
      </w:sdtPr>
      <w:sdtEndPr/>
      <w:sdtContent>
        <w:r w:rsidR="00856A0C">
          <w:t>SD</w:t>
        </w:r>
      </w:sdtContent>
    </w:sdt>
    <w:sdt>
      <w:sdtPr>
        <w:alias w:val="CC_Noformat_Partinummer"/>
        <w:tag w:val="CC_Noformat_Partinummer"/>
        <w:id w:val="-2014525982"/>
        <w:showingPlcHdr/>
        <w:text/>
      </w:sdtPr>
      <w:sdtEndPr/>
      <w:sdtContent>
        <w:r w:rsidR="00821B36">
          <w:t xml:space="preserve"> </w:t>
        </w:r>
      </w:sdtContent>
    </w:sdt>
  </w:p>
  <w:p w14:paraId="5541A042" w14:textId="77777777" w:rsidR="00262EA3" w:rsidRPr="008227B3" w:rsidRDefault="007C3A2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1ADD5F3" w14:textId="1B9B600C" w:rsidR="00262EA3" w:rsidRPr="008227B3" w:rsidRDefault="007C3A2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752D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752D1">
          <w:t>:468</w:t>
        </w:r>
      </w:sdtContent>
    </w:sdt>
  </w:p>
  <w:p w14:paraId="14F59A2E" w14:textId="47A656E2" w:rsidR="00262EA3" w:rsidRDefault="007C3A26" w:rsidP="00E03A3D">
    <w:pPr>
      <w:pStyle w:val="Motionr"/>
    </w:pPr>
    <w:sdt>
      <w:sdtPr>
        <w:alias w:val="CC_Noformat_Avtext"/>
        <w:tag w:val="CC_Noformat_Avtext"/>
        <w:id w:val="-2020768203"/>
        <w:lock w:val="sdtContentLocked"/>
        <w:placeholder>
          <w:docPart w:val="5B02C5D78FBE491AAF3D55B30E9A2555"/>
        </w:placeholder>
        <w15:appearance w15:val="hidden"/>
        <w:text/>
      </w:sdtPr>
      <w:sdtEndPr/>
      <w:sdtContent>
        <w:r w:rsidR="000752D1">
          <w:t>av Anna-Lena Hedberg (SD)</w:t>
        </w:r>
      </w:sdtContent>
    </w:sdt>
  </w:p>
  <w:sdt>
    <w:sdtPr>
      <w:alias w:val="CC_Noformat_Rubtext"/>
      <w:tag w:val="CC_Noformat_Rubtext"/>
      <w:id w:val="-218060500"/>
      <w:lock w:val="sdtLocked"/>
      <w:placeholder>
        <w:docPart w:val="631D6278E1CD477BAABA4453607F91AD"/>
      </w:placeholder>
      <w:text/>
    </w:sdtPr>
    <w:sdtEndPr/>
    <w:sdtContent>
      <w:p w14:paraId="2D289474" w14:textId="5E1F0334" w:rsidR="00262EA3" w:rsidRDefault="00856A0C" w:rsidP="00283E0F">
        <w:pPr>
          <w:pStyle w:val="FSHRub2"/>
        </w:pPr>
        <w:r>
          <w:t>Avskaffande av betänketiden vid äktenskapsskillnad</w:t>
        </w:r>
      </w:p>
    </w:sdtContent>
  </w:sdt>
  <w:sdt>
    <w:sdtPr>
      <w:alias w:val="CC_Boilerplate_3"/>
      <w:tag w:val="CC_Boilerplate_3"/>
      <w:id w:val="1606463544"/>
      <w:lock w:val="sdtContentLocked"/>
      <w15:appearance w15:val="hidden"/>
      <w:text w:multiLine="1"/>
    </w:sdtPr>
    <w:sdtEndPr/>
    <w:sdtContent>
      <w:p w14:paraId="08D3F36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56A0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2D1"/>
    <w:rsid w:val="000756EB"/>
    <w:rsid w:val="00075B69"/>
    <w:rsid w:val="000769DA"/>
    <w:rsid w:val="00076CCB"/>
    <w:rsid w:val="0007749C"/>
    <w:rsid w:val="000777E3"/>
    <w:rsid w:val="00077950"/>
    <w:rsid w:val="000779A3"/>
    <w:rsid w:val="00077CD4"/>
    <w:rsid w:val="0008003A"/>
    <w:rsid w:val="00080390"/>
    <w:rsid w:val="000808FE"/>
    <w:rsid w:val="00080B5C"/>
    <w:rsid w:val="00080DBB"/>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A76"/>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545"/>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9B1"/>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26"/>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6A0C"/>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71D"/>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1E5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6AB"/>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8D26EEE"/>
  <w15:chartTrackingRefBased/>
  <w15:docId w15:val="{6E007BBE-F9F7-4677-93CF-EB7DE283A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76374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4EBE26411974ED0B1C20155E7E116BD"/>
        <w:category>
          <w:name w:val="Allmänt"/>
          <w:gallery w:val="placeholder"/>
        </w:category>
        <w:types>
          <w:type w:val="bbPlcHdr"/>
        </w:types>
        <w:behaviors>
          <w:behavior w:val="content"/>
        </w:behaviors>
        <w:guid w:val="{7F823102-B688-415F-A6C6-24A412C167E1}"/>
      </w:docPartPr>
      <w:docPartBody>
        <w:p w:rsidR="00A958E1" w:rsidRDefault="00E952A7">
          <w:pPr>
            <w:pStyle w:val="64EBE26411974ED0B1C20155E7E116BD"/>
          </w:pPr>
          <w:r w:rsidRPr="005A0A93">
            <w:rPr>
              <w:rStyle w:val="Platshllartext"/>
            </w:rPr>
            <w:t>Förslag till riksdagsbeslut</w:t>
          </w:r>
        </w:p>
      </w:docPartBody>
    </w:docPart>
    <w:docPart>
      <w:docPartPr>
        <w:name w:val="E5A6A7677E0D499FB44EF3D38C12226F"/>
        <w:category>
          <w:name w:val="Allmänt"/>
          <w:gallery w:val="placeholder"/>
        </w:category>
        <w:types>
          <w:type w:val="bbPlcHdr"/>
        </w:types>
        <w:behaviors>
          <w:behavior w:val="content"/>
        </w:behaviors>
        <w:guid w:val="{4E19A849-1AC3-4C63-A76C-427EAB612B22}"/>
      </w:docPartPr>
      <w:docPartBody>
        <w:p w:rsidR="00A958E1" w:rsidRDefault="00E952A7">
          <w:pPr>
            <w:pStyle w:val="E5A6A7677E0D499FB44EF3D38C12226F"/>
          </w:pPr>
          <w:r w:rsidRPr="005A0A93">
            <w:rPr>
              <w:rStyle w:val="Platshllartext"/>
            </w:rPr>
            <w:t>Motivering</w:t>
          </w:r>
        </w:p>
      </w:docPartBody>
    </w:docPart>
    <w:docPart>
      <w:docPartPr>
        <w:name w:val="5B02C5D78FBE491AAF3D55B30E9A2555"/>
        <w:category>
          <w:name w:val="Allmänt"/>
          <w:gallery w:val="placeholder"/>
        </w:category>
        <w:types>
          <w:type w:val="bbPlcHdr"/>
        </w:types>
        <w:behaviors>
          <w:behavior w:val="content"/>
        </w:behaviors>
        <w:guid w:val="{BCBC8419-01C2-4135-BA5D-2325A9A1F544}"/>
      </w:docPartPr>
      <w:docPartBody>
        <w:p w:rsidR="00A958E1" w:rsidRDefault="00E952A7">
          <w:pPr>
            <w:pStyle w:val="5B02C5D78FBE491AAF3D55B30E9A2555"/>
          </w:pPr>
          <w:r>
            <w:rPr>
              <w:rStyle w:val="Platshllartext"/>
            </w:rPr>
            <w:t xml:space="preserve"> </w:t>
          </w:r>
        </w:p>
      </w:docPartBody>
    </w:docPart>
    <w:docPart>
      <w:docPartPr>
        <w:name w:val="631D6278E1CD477BAABA4453607F91AD"/>
        <w:category>
          <w:name w:val="Allmänt"/>
          <w:gallery w:val="placeholder"/>
        </w:category>
        <w:types>
          <w:type w:val="bbPlcHdr"/>
        </w:types>
        <w:behaviors>
          <w:behavior w:val="content"/>
        </w:behaviors>
        <w:guid w:val="{D23A8571-CAEA-414D-A2AE-F227A35E08A9}"/>
      </w:docPartPr>
      <w:docPartBody>
        <w:p w:rsidR="00A958E1" w:rsidRDefault="00E952A7">
          <w:pPr>
            <w:pStyle w:val="631D6278E1CD477BAABA4453607F91AD"/>
          </w:pPr>
          <w:r>
            <w:t xml:space="preserve"> </w:t>
          </w:r>
        </w:p>
      </w:docPartBody>
    </w:docPart>
    <w:docPart>
      <w:docPartPr>
        <w:name w:val="575E2360D1F14D98A49FE33A076ABEFE"/>
        <w:category>
          <w:name w:val="Allmänt"/>
          <w:gallery w:val="placeholder"/>
        </w:category>
        <w:types>
          <w:type w:val="bbPlcHdr"/>
        </w:types>
        <w:behaviors>
          <w:behavior w:val="content"/>
        </w:behaviors>
        <w:guid w:val="{9004518D-133F-4055-B5ED-F6BDA4210ED8}"/>
      </w:docPartPr>
      <w:docPartBody>
        <w:p w:rsidR="00E9542A" w:rsidRDefault="00E9542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2A7"/>
    <w:rsid w:val="00A958E1"/>
    <w:rsid w:val="00E952A7"/>
    <w:rsid w:val="00E9542A"/>
    <w:rsid w:val="00F336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952A7"/>
    <w:rPr>
      <w:color w:val="F4B083" w:themeColor="accent2" w:themeTint="99"/>
    </w:rPr>
  </w:style>
  <w:style w:type="paragraph" w:customStyle="1" w:styleId="64EBE26411974ED0B1C20155E7E116BD">
    <w:name w:val="64EBE26411974ED0B1C20155E7E116BD"/>
  </w:style>
  <w:style w:type="paragraph" w:customStyle="1" w:styleId="E5A6A7677E0D499FB44EF3D38C12226F">
    <w:name w:val="E5A6A7677E0D499FB44EF3D38C12226F"/>
  </w:style>
  <w:style w:type="paragraph" w:customStyle="1" w:styleId="5B02C5D78FBE491AAF3D55B30E9A2555">
    <w:name w:val="5B02C5D78FBE491AAF3D55B30E9A2555"/>
  </w:style>
  <w:style w:type="paragraph" w:customStyle="1" w:styleId="631D6278E1CD477BAABA4453607F91AD">
    <w:name w:val="631D6278E1CD477BAABA4453607F91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D5C083-9C74-491C-AA03-E17DA3DDE782}"/>
</file>

<file path=customXml/itemProps2.xml><?xml version="1.0" encoding="utf-8"?>
<ds:datastoreItem xmlns:ds="http://schemas.openxmlformats.org/officeDocument/2006/customXml" ds:itemID="{375F2354-47F9-4403-9C7A-5F7668136466}"/>
</file>

<file path=customXml/itemProps3.xml><?xml version="1.0" encoding="utf-8"?>
<ds:datastoreItem xmlns:ds="http://schemas.openxmlformats.org/officeDocument/2006/customXml" ds:itemID="{CDE3B332-03FA-4F1C-A103-8BD847EFF1E7}"/>
</file>

<file path=docProps/app.xml><?xml version="1.0" encoding="utf-8"?>
<Properties xmlns="http://schemas.openxmlformats.org/officeDocument/2006/extended-properties" xmlns:vt="http://schemas.openxmlformats.org/officeDocument/2006/docPropsVTypes">
  <Template>Normal</Template>
  <TotalTime>8</TotalTime>
  <Pages>2</Pages>
  <Words>257</Words>
  <Characters>1528</Characters>
  <Application>Microsoft Office Word</Application>
  <DocSecurity>0</DocSecurity>
  <Lines>29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