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5E20" w:rsidRPr="00D35E20" w:rsidRDefault="00D35E20">
      <w:pPr>
        <w:pStyle w:val="Frslagsrubrik"/>
      </w:pPr>
      <w:r w:rsidRPr="00D35E20">
        <w:t>Förslag till riksdagsbeslut</w:t>
      </w:r>
    </w:p>
    <w:p w:rsidR="00D35E20" w:rsidRPr="00D35E20" w:rsidRDefault="00D35E20">
      <w:pPr>
        <w:pStyle w:val="Hemstlatt"/>
      </w:pPr>
      <w:r w:rsidRPr="00D35E20">
        <w:t>Riksdagen tillkännager för riksdagsstyrelsen som sin mening vad som anförs i motionen om begränsning av inkomstgarantin för riksdagsledamöter.</w:t>
      </w:r>
    </w:p>
    <w:p w:rsidR="00D35E20" w:rsidRPr="00D35E20" w:rsidRDefault="00D35E20">
      <w:pPr>
        <w:pStyle w:val="Rubrik1"/>
      </w:pPr>
      <w:r w:rsidRPr="00D35E20">
        <w:t>Motivering</w:t>
      </w:r>
    </w:p>
    <w:p w:rsidR="00D35E20" w:rsidRPr="00D35E20" w:rsidRDefault="00D35E20">
      <w:r w:rsidRPr="00D35E20">
        <w:t>Genom en rad beslut de senaste åren har villkoren för avgångna riksdagsl</w:t>
      </w:r>
      <w:r w:rsidRPr="00D35E20">
        <w:t>e</w:t>
      </w:r>
      <w:r w:rsidRPr="00D35E20">
        <w:t>damöter skärpts och blivit mindre generösa. Detta har varit rätt i sak och dessutom bra för riksdagens anseende i samhället.</w:t>
      </w:r>
    </w:p>
    <w:p w:rsidR="00D35E20" w:rsidRPr="00D35E20" w:rsidRDefault="00D35E20">
      <w:pPr>
        <w:pStyle w:val="Normaltindrag"/>
      </w:pPr>
      <w:r w:rsidRPr="00D35E20">
        <w:t>Förutsatt att en avgående ledamot uppnått femtio års ålder och tjänstgjort under en sammanhängande tid av minst sex år finns emellertid fortfarande en möjlighet att välja om man vill förvärvsarbeta eller inte fram till dess att al</w:t>
      </w:r>
      <w:r w:rsidRPr="00D35E20">
        <w:t>l</w:t>
      </w:r>
      <w:r w:rsidRPr="00D35E20">
        <w:t>män pensionsålder uppnås.</w:t>
      </w:r>
    </w:p>
    <w:p w:rsidR="00D35E20" w:rsidRPr="00D35E20" w:rsidRDefault="00D35E20">
      <w:pPr>
        <w:pStyle w:val="Normaltindrag"/>
      </w:pPr>
      <w:r w:rsidRPr="00D35E20">
        <w:t>Det är en viktig princip att människor som kan förvärvsarbeta ska göra så. I egenskap av lagstiftare har riksdagen uppställt detta principiella krav mot medborgarna. Alliansregeringen hävdar också en tydlig arbetslinje. Inte minst av det skälet måste riksdagen nu tillämpa samma krav mot sina egna ledam</w:t>
      </w:r>
      <w:r w:rsidRPr="00D35E20">
        <w:t>ö</w:t>
      </w:r>
      <w:r w:rsidRPr="00D35E20">
        <w:t>ter.</w:t>
      </w:r>
    </w:p>
    <w:p w:rsidR="00D35E20" w:rsidRPr="00D35E20" w:rsidRDefault="00D35E20">
      <w:pPr>
        <w:pStyle w:val="Normaltindrag"/>
      </w:pPr>
      <w:r w:rsidRPr="00D35E20">
        <w:t>Reglerna om den s.k. inkomstgarantin bör därför ses över med denna u</w:t>
      </w:r>
      <w:r w:rsidRPr="00D35E20">
        <w:t>t</w:t>
      </w:r>
      <w:r w:rsidRPr="00D35E20">
        <w:t>gångspunkt. För riksdagsledamöter bör det, precis som för förvärvsanställda, finnas en möjlighet att under en begränsad period få omställningsstöd för att underlätta återgång till förvärvsarbetande eller företagande. Ett sådant stöd bör begränsas till maximalt ett kalenderår.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35E20">
        <w:trPr>
          <w:cantSplit/>
        </w:trPr>
        <w:tc>
          <w:tcPr>
            <w:tcW w:w="3046" w:type="dxa"/>
          </w:tcPr>
          <w:p w:rsidR="00D35E20" w:rsidRPr="00D35E20" w:rsidRDefault="00D35E20">
            <w:pPr>
              <w:pStyle w:val="UnderskriftDatum"/>
              <w:spacing w:before="240"/>
            </w:pPr>
            <w:r w:rsidRPr="00D35E20">
              <w:t>Stockholm den 20 oktober 2010</w:t>
            </w:r>
          </w:p>
        </w:tc>
        <w:tc>
          <w:tcPr>
            <w:tcW w:w="3047" w:type="dxa"/>
          </w:tcPr>
          <w:p w:rsidR="00D35E20" w:rsidRPr="00D35E20" w:rsidRDefault="00D35E20">
            <w:pPr>
              <w:pStyle w:val="Underskrifter"/>
              <w:spacing w:before="240"/>
            </w:pPr>
          </w:p>
        </w:tc>
      </w:tr>
      <w:tr w:rsidR="00000000" w:rsidRPr="00D35E20">
        <w:trPr>
          <w:cantSplit/>
        </w:trPr>
        <w:tc>
          <w:tcPr>
            <w:tcW w:w="3046" w:type="dxa"/>
          </w:tcPr>
          <w:p w:rsidR="00D35E20" w:rsidRPr="00D35E20" w:rsidRDefault="00D35E20">
            <w:pPr>
              <w:pStyle w:val="Underskrifter"/>
            </w:pPr>
            <w:r w:rsidRPr="00D35E20">
              <w:t>Christer Nylander (FP)</w:t>
            </w:r>
          </w:p>
        </w:tc>
        <w:tc>
          <w:tcPr>
            <w:tcW w:w="3046" w:type="dxa"/>
          </w:tcPr>
          <w:p w:rsidR="00D35E20" w:rsidRPr="00D35E20" w:rsidRDefault="00D35E20">
            <w:pPr>
              <w:pStyle w:val="Underskrifter"/>
            </w:pPr>
          </w:p>
        </w:tc>
      </w:tr>
    </w:tbl>
    <w:p w:rsidR="00D35E20" w:rsidRPr="00D35E20" w:rsidRDefault="00D35E20">
      <w:pPr>
        <w:pStyle w:val="Normaltindrag"/>
      </w:pPr>
    </w:p>
    <w:sectPr w:rsidR="00000000" w:rsidRPr="00D35E2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5E20" w:rsidRPr="00D35E20" w:rsidRDefault="00D35E20">
      <w:r w:rsidRPr="00D35E20">
        <w:separator/>
      </w:r>
    </w:p>
  </w:endnote>
  <w:endnote w:type="continuationSeparator" w:id="0">
    <w:p w:rsidR="00D35E20" w:rsidRPr="00D35E20" w:rsidRDefault="00D35E20">
      <w:r w:rsidRPr="00D35E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5E20" w:rsidRPr="00D35E20" w:rsidRDefault="00D35E20">
    <w:pPr>
      <w:pStyle w:val="Sidfot"/>
    </w:pPr>
    <w:r w:rsidRPr="00D35E2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013905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5E20" w:rsidRDefault="00D35E2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35E20" w:rsidRDefault="00D35E2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5E20" w:rsidRPr="00D35E20" w:rsidRDefault="00D35E20">
    <w:pPr>
      <w:pStyle w:val="Sidfot"/>
    </w:pPr>
    <w:r w:rsidRPr="00D35E2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37458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5E20" w:rsidRDefault="00D35E2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35E20" w:rsidRDefault="00D35E2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5E20" w:rsidRPr="00D35E20" w:rsidRDefault="00D35E20">
    <w:pPr>
      <w:pStyle w:val="Sidfot"/>
    </w:pPr>
    <w:r w:rsidRPr="00D35E2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36503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5E20" w:rsidRDefault="00D35E2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35E20" w:rsidRDefault="00D35E2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5E20" w:rsidRPr="00D35E20" w:rsidRDefault="00D35E20">
      <w:r w:rsidRPr="00D35E20">
        <w:separator/>
      </w:r>
    </w:p>
  </w:footnote>
  <w:footnote w:type="continuationSeparator" w:id="0">
    <w:p w:rsidR="00D35E20" w:rsidRPr="00D35E20" w:rsidRDefault="00D35E20">
      <w:r w:rsidRPr="00D35E2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5E20" w:rsidRPr="00D35E20" w:rsidRDefault="00D35E20">
    <w:pPr>
      <w:pStyle w:val="Sidhuvud"/>
    </w:pPr>
    <w:r w:rsidRPr="00D35E2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21238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5E20" w:rsidRDefault="00D35E2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35E20" w:rsidRDefault="00D35E2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5E20" w:rsidRPr="00D35E20" w:rsidRDefault="00D35E20">
    <w:pPr>
      <w:pStyle w:val="Sidhuvud"/>
    </w:pPr>
    <w:r w:rsidRPr="00D35E2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344350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5E20" w:rsidRDefault="00D35E2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35E20" w:rsidRDefault="00D35E2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5E20" w:rsidRPr="00D35E20" w:rsidRDefault="00D35E20">
    <w:pPr>
      <w:pStyle w:val="FSHNormal"/>
      <w:tabs>
        <w:tab w:val="right" w:pos="5840"/>
      </w:tabs>
    </w:pPr>
    <w:r w:rsidRPr="00D35E20">
      <w:br/>
    </w:r>
    <w:r w:rsidRPr="00D35E20">
      <w:fldChar w:fldCharType="begin" w:fldLock="1"/>
    </w:r>
    <w:r w:rsidRPr="00D35E20">
      <w:instrText xml:space="preserve"> DOCPROPERTY</w:instrText>
    </w:r>
    <w:r w:rsidRPr="00D35E20">
      <w:rPr>
        <w:sz w:val="18"/>
      </w:rPr>
      <w:instrText xml:space="preserve"> "YearUser" *\charformat </w:instrText>
    </w:r>
    <w:r w:rsidRPr="00D35E20">
      <w:fldChar w:fldCharType="separate"/>
    </w:r>
    <w:r w:rsidRPr="00D35E20">
      <w:t>2010/11</w:t>
    </w:r>
    <w:r w:rsidRPr="00D35E20">
      <w:fldChar w:fldCharType="end"/>
    </w:r>
    <w:r w:rsidRPr="00D35E20">
      <w:t xml:space="preserve"> </w:t>
    </w:r>
    <w:r w:rsidRPr="00D35E20">
      <w:tab/>
      <w:t xml:space="preserve">mnr: </w:t>
    </w:r>
    <w:r w:rsidRPr="00D35E20">
      <w:fldChar w:fldCharType="begin" w:fldLock="1"/>
    </w:r>
    <w:r w:rsidRPr="00D35E20">
      <w:instrText xml:space="preserve"> DOCPROPERTY</w:instrText>
    </w:r>
    <w:r w:rsidRPr="00D35E20">
      <w:rPr>
        <w:sz w:val="18"/>
      </w:rPr>
      <w:instrText xml:space="preserve"> "Motionsnummer" *\charformat </w:instrText>
    </w:r>
    <w:r w:rsidRPr="00D35E20">
      <w:fldChar w:fldCharType="separate"/>
    </w:r>
    <w:r w:rsidRPr="00D35E20">
      <w:t>K214</w:t>
    </w:r>
    <w:r w:rsidRPr="00D35E20">
      <w:fldChar w:fldCharType="end"/>
    </w:r>
    <w:r w:rsidRPr="00D35E20">
      <w:br/>
    </w:r>
    <w:r w:rsidRPr="00D35E20">
      <w:fldChar w:fldCharType="begin" w:fldLock="1"/>
    </w:r>
    <w:r w:rsidRPr="00D35E20">
      <w:instrText xml:space="preserve"> DOCPROPERTY</w:instrText>
    </w:r>
    <w:r w:rsidRPr="00D35E20">
      <w:rPr>
        <w:sz w:val="18"/>
      </w:rPr>
      <w:instrText xml:space="preserve"> "Samling" *\charformat </w:instrText>
    </w:r>
    <w:r w:rsidRPr="00D35E20">
      <w:fldChar w:fldCharType="end"/>
    </w:r>
    <w:r w:rsidRPr="00D35E20">
      <w:tab/>
      <w:t xml:space="preserve">pnr: </w:t>
    </w:r>
    <w:r w:rsidRPr="00D35E20">
      <w:fldChar w:fldCharType="begin" w:fldLock="1"/>
    </w:r>
    <w:r w:rsidRPr="00D35E20">
      <w:instrText xml:space="preserve"> DOCPROPERTY</w:instrText>
    </w:r>
    <w:r w:rsidRPr="00D35E20">
      <w:rPr>
        <w:sz w:val="18"/>
      </w:rPr>
      <w:instrText xml:space="preserve"> "Partinummer" *\charformat </w:instrText>
    </w:r>
    <w:r w:rsidRPr="00D35E20">
      <w:fldChar w:fldCharType="separate"/>
    </w:r>
    <w:r w:rsidRPr="00D35E20">
      <w:t>FP1131</w:t>
    </w:r>
    <w:r w:rsidRPr="00D35E20">
      <w:fldChar w:fldCharType="end"/>
    </w:r>
  </w:p>
  <w:p w:rsidR="00D35E20" w:rsidRPr="00D35E20" w:rsidRDefault="00D35E20">
    <w:pPr>
      <w:pStyle w:val="FSHRub1"/>
    </w:pPr>
    <w:r w:rsidRPr="00D35E20">
      <w:t>Motion till riksdagen</w:t>
    </w:r>
    <w:r w:rsidRPr="00D35E20">
      <w:br/>
    </w:r>
    <w:r w:rsidRPr="00D35E20">
      <w:fldChar w:fldCharType="begin" w:fldLock="1"/>
    </w:r>
    <w:r w:rsidRPr="00D35E20">
      <w:instrText xml:space="preserve"> DOCPROPERTY "YearUser" *\charformat </w:instrText>
    </w:r>
    <w:r w:rsidRPr="00D35E20">
      <w:fldChar w:fldCharType="separate"/>
    </w:r>
    <w:r w:rsidRPr="00D35E20">
      <w:t>2010/11</w:t>
    </w:r>
    <w:r w:rsidRPr="00D35E20">
      <w:fldChar w:fldCharType="end"/>
    </w:r>
    <w:r w:rsidRPr="00D35E20">
      <w:t>:</w:t>
    </w:r>
    <w:r w:rsidRPr="00D35E20">
      <w:fldChar w:fldCharType="begin" w:fldLock="1"/>
    </w:r>
    <w:r w:rsidRPr="00D35E20">
      <w:instrText xml:space="preserve"> DOCPROPERTY "Motionsnummer" *\charformat </w:instrText>
    </w:r>
    <w:r w:rsidRPr="00D35E20">
      <w:fldChar w:fldCharType="separate"/>
    </w:r>
    <w:r w:rsidRPr="00D35E20">
      <w:t>K214</w:t>
    </w:r>
    <w:r w:rsidRPr="00D35E20">
      <w:fldChar w:fldCharType="end"/>
    </w:r>
  </w:p>
  <w:p w:rsidR="00D35E20" w:rsidRPr="00D35E20" w:rsidRDefault="00D35E20">
    <w:pPr>
      <w:pStyle w:val="FSHNormalS5"/>
    </w:pPr>
    <w:r w:rsidRPr="00D35E20">
      <w:fldChar w:fldCharType="begin" w:fldLock="1"/>
    </w:r>
    <w:r w:rsidRPr="00D35E20">
      <w:instrText xml:space="preserve"> DOCPROPERTY "MotionarText" *\charformat </w:instrText>
    </w:r>
    <w:r w:rsidRPr="00D35E20">
      <w:fldChar w:fldCharType="separate"/>
    </w:r>
    <w:r w:rsidRPr="00D35E20">
      <w:t>av Christer Nylander (FP)</w:t>
    </w:r>
    <w:r w:rsidRPr="00D35E20">
      <w:fldChar w:fldCharType="end"/>
    </w:r>
    <w:r w:rsidRPr="00D35E20">
      <w:br/>
    </w:r>
    <w:r w:rsidRPr="00D35E20">
      <w:fldChar w:fldCharType="begin" w:fldLock="1"/>
    </w:r>
    <w:r w:rsidRPr="00D35E20">
      <w:instrText xml:space="preserve"> DOCPROPERTY "SvarFrasKort" *\charformat </w:instrText>
    </w:r>
    <w:r w:rsidRPr="00D35E20">
      <w:fldChar w:fldCharType="end"/>
    </w:r>
  </w:p>
  <w:p w:rsidR="00D35E20" w:rsidRPr="00D35E20" w:rsidRDefault="00D35E20">
    <w:pPr>
      <w:pStyle w:val="FSHTitel"/>
    </w:pPr>
    <w:r w:rsidRPr="00D35E20">
      <w:fldChar w:fldCharType="begin" w:fldLock="1"/>
    </w:r>
    <w:r w:rsidRPr="00D35E20">
      <w:instrText xml:space="preserve"> DOCPROPERTY</w:instrText>
    </w:r>
    <w:r w:rsidRPr="00D35E20">
      <w:rPr>
        <w:sz w:val="18"/>
      </w:rPr>
      <w:instrText xml:space="preserve"> "RubrikSvar" *\charformat </w:instrText>
    </w:r>
    <w:r w:rsidRPr="00D35E20">
      <w:fldChar w:fldCharType="separate"/>
    </w:r>
    <w:r w:rsidRPr="00D35E20">
      <w:t>Riksdagsledamöters inkomstgaranti</w:t>
    </w:r>
    <w:r w:rsidRPr="00D35E20">
      <w:fldChar w:fldCharType="end"/>
    </w:r>
  </w:p>
  <w:p w:rsidR="00D35E20" w:rsidRPr="00D35E20" w:rsidRDefault="00D35E20">
    <w:pPr>
      <w:pStyle w:val="Normal00"/>
    </w:pPr>
  </w:p>
  <w:p w:rsidR="00D35E20" w:rsidRPr="00D35E20" w:rsidRDefault="00D35E2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56587621">
    <w:abstractNumId w:val="3"/>
  </w:num>
  <w:num w:numId="2" w16cid:durableId="105851388">
    <w:abstractNumId w:val="2"/>
  </w:num>
  <w:num w:numId="3" w16cid:durableId="1490947658">
    <w:abstractNumId w:val="1"/>
  </w:num>
  <w:num w:numId="4" w16cid:durableId="1279069063">
    <w:abstractNumId w:val="0"/>
  </w:num>
  <w:num w:numId="5" w16cid:durableId="1519151789">
    <w:abstractNumId w:val="7"/>
  </w:num>
  <w:num w:numId="6" w16cid:durableId="847713600">
    <w:abstractNumId w:val="6"/>
  </w:num>
  <w:num w:numId="7" w16cid:durableId="1934044786">
    <w:abstractNumId w:val="5"/>
  </w:num>
  <w:num w:numId="8" w16cid:durableId="78991527">
    <w:abstractNumId w:val="4"/>
  </w:num>
  <w:num w:numId="9" w16cid:durableId="1435324944">
    <w:abstractNumId w:val="8"/>
  </w:num>
  <w:num w:numId="10" w16cid:durableId="1856193139">
    <w:abstractNumId w:val="9"/>
  </w:num>
  <w:num w:numId="11" w16cid:durableId="1922372000">
    <w:abstractNumId w:val="10"/>
  </w:num>
  <w:num w:numId="12" w16cid:durableId="1269696330">
    <w:abstractNumId w:val="13"/>
  </w:num>
  <w:num w:numId="13" w16cid:durableId="1083601651">
    <w:abstractNumId w:val="15"/>
  </w:num>
  <w:num w:numId="14" w16cid:durableId="514537178">
    <w:abstractNumId w:val="16"/>
  </w:num>
  <w:num w:numId="15" w16cid:durableId="49505293">
    <w:abstractNumId w:val="11"/>
  </w:num>
  <w:num w:numId="16" w16cid:durableId="305286527">
    <w:abstractNumId w:val="18"/>
  </w:num>
  <w:num w:numId="17" w16cid:durableId="947472016">
    <w:abstractNumId w:val="17"/>
  </w:num>
  <w:num w:numId="18" w16cid:durableId="943851760">
    <w:abstractNumId w:val="14"/>
  </w:num>
  <w:num w:numId="19" w16cid:durableId="4758020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4"/>
    <w:docVar w:name="PersonGUIDs" w:val="{615CFE12-283F-4F3C-8A99-CEF8DBAC2A97}"/>
  </w:docVars>
  <w:rsids>
    <w:rsidRoot w:val="00543FFD"/>
    <w:rsid w:val="00543FFD"/>
    <w:rsid w:val="00D35E2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A65883B6-3CEB-4AF7-87B8-63F002669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1157</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fp1131</vt:lpstr>
    </vt:vector>
  </TitlesOfParts>
  <Company>Riksdagen</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fp1131</dc:title>
  <dc:subject>fp1131</dc:subject>
  <dc:creator>Riksdagen</dc:creator>
  <cp:keywords>Riksdagen</cp:keywords>
  <dc:description>Versal/gemen i partibeteckning. Gemen i tryck för 0910, versal för 1011 och nyare</dc:description>
  <cp:lastModifiedBy>Lars Brink</cp:lastModifiedBy>
  <cp:revision>2</cp:revision>
  <cp:lastPrinted>2010-11-01T13:10:00Z</cp:lastPrinted>
  <dcterms:created xsi:type="dcterms:W3CDTF">2025-12-18T01:02:00Z</dcterms:created>
  <dcterms:modified xsi:type="dcterms:W3CDTF">2025-12-18T01:02:00Z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mot2000_524_2010-10-14</vt:lpwstr>
  </property>
  <property fmtid="{D5CDD505-2E9C-101B-9397-08002B2CF9AE}" pid="3" name="version">
    <vt:lpwstr>mot2000_524_2010-10-14</vt:lpwstr>
  </property>
  <property fmtid="{D5CDD505-2E9C-101B-9397-08002B2CF9AE}" pid="4" name="dokumenttyp">
    <vt:lpwstr>motion</vt:lpwstr>
  </property>
  <property fmtid="{D5CDD505-2E9C-101B-9397-08002B2CF9AE}" pid="5" name="Sekr">
    <vt:lpwstr>sh</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Riksdagsledamöters inkomstgaranti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Riksdagsledamöters inkomstgaranti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FP1131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Nylander (FP)</vt:lpwstr>
  </property>
  <property fmtid="{D5CDD505-2E9C-101B-9397-08002B2CF9AE}" pid="26" name="MotionarLista">
    <vt:lpwstr>Nylander,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Nylander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K214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susanne.hagbard@riksdagen.se</vt:lpwstr>
  </property>
  <property fmtid="{D5CDD505-2E9C-101B-9397-08002B2CF9AE}" pid="45" name="ReservUID">
    <vt:lpwstr>se0601aa</vt:lpwstr>
  </property>
  <property fmtid="{D5CDD505-2E9C-101B-9397-08002B2CF9AE}" pid="46" name="MotionID">
    <vt:lpwstr>20102011000001020112000011310069</vt:lpwstr>
  </property>
  <property fmtid="{D5CDD505-2E9C-101B-9397-08002B2CF9AE}" pid="47" name="datum">
    <vt:lpwstr>101020</vt:lpwstr>
  </property>
  <property fmtid="{D5CDD505-2E9C-101B-9397-08002B2CF9AE}" pid="48" name="avsändar-e-post">
    <vt:lpwstr>susanne.hagbard@riksdagen.se</vt:lpwstr>
  </property>
  <property fmtid="{D5CDD505-2E9C-101B-9397-08002B2CF9AE}" pid="49" name="id">
    <vt:lpwstr>20102011000001020112000011310069</vt:lpwstr>
  </property>
  <property fmtid="{D5CDD505-2E9C-101B-9397-08002B2CF9AE}" pid="50" name="nummer">
    <vt:lpwstr>214</vt:lpwstr>
  </property>
  <property fmtid="{D5CDD505-2E9C-101B-9397-08002B2CF9AE}" pid="51" name="utskottsbeteckning">
    <vt:lpwstr>K</vt:lpwstr>
  </property>
  <property fmtid="{D5CDD505-2E9C-101B-9397-08002B2CF9AE}" pid="52" name="GlobalUID">
    <vt:lpwstr>{3AC0B274-857A-48FF-83D9-122E85BB68DE}</vt:lpwstr>
  </property>
  <property fmtid="{D5CDD505-2E9C-101B-9397-08002B2CF9AE}" pid="53" name="Överföringar">
    <vt:i4>0</vt:i4>
  </property>
  <property fmtid="{D5CDD505-2E9C-101B-9397-08002B2CF9AE}" pid="54" name="Checksum">
    <vt:lpwstr>*1008646735774*</vt:lpwstr>
  </property>
  <property fmtid="{D5CDD505-2E9C-101B-9397-08002B2CF9AE}" pid="55" name="skuggnummer">
    <vt:lpwstr>54</vt:lpwstr>
  </property>
  <property fmtid="{D5CDD505-2E9C-101B-9397-08002B2CF9AE}" pid="56" name="urixVersion">
    <vt:lpwstr>4.3.0.0</vt:lpwstr>
  </property>
  <property fmtid="{D5CDD505-2E9C-101B-9397-08002B2CF9AE}" pid="57" name="urixOrigin">
    <vt:lpwstr>101101 14:10:58.114</vt:lpwstr>
  </property>
  <property fmtid="{D5CDD505-2E9C-101B-9397-08002B2CF9AE}" pid="58" name="urixGuid">
    <vt:lpwstr>{712D0FC0-0167-456D-8854-A1B3AFA02D3B}</vt:lpwstr>
  </property>
</Properties>
</file>