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435" w:rsidRPr="008A5435" w:rsidRDefault="008A5435">
      <w:pPr>
        <w:pStyle w:val="Frslagsrubrik"/>
      </w:pPr>
      <w:r w:rsidRPr="008A5435">
        <w:t>Förslag till riksdagsbeslut</w:t>
      </w:r>
    </w:p>
    <w:p w:rsidR="008A5435" w:rsidRPr="008A5435" w:rsidRDefault="008A5435">
      <w:pPr>
        <w:pStyle w:val="Hemstlatt"/>
        <w:ind w:left="0"/>
      </w:pPr>
      <w:r w:rsidRPr="008A5435">
        <w:t>Riksdagen tillkännager för regeringen som sin mening vad som anförs i motionen om att finna en ny finansieringsform för isbryta</w:t>
      </w:r>
      <w:r w:rsidRPr="008A5435">
        <w:t>r</w:t>
      </w:r>
      <w:r w:rsidRPr="008A5435">
        <w:t>verksamheten.</w:t>
      </w:r>
    </w:p>
    <w:p w:rsidR="008A5435" w:rsidRPr="008A5435" w:rsidRDefault="008A5435">
      <w:pPr>
        <w:pStyle w:val="Rubrik1"/>
      </w:pPr>
      <w:r w:rsidRPr="008A5435">
        <w:t>Motivering</w:t>
      </w:r>
    </w:p>
    <w:p w:rsidR="008A5435" w:rsidRPr="008A5435" w:rsidRDefault="008A5435">
      <w:r w:rsidRPr="008A5435">
        <w:t>Den svenska flottan av isbrytare förblir ett viktigt inslag i Östersjön. Den sammanlagda kostnaden för isbrytningen ligger på drygt 200 miljoner kronor per år. Normala vintrar krävs det isbrytarassistans i både Bottenhavet och Bottniska viken. Under svårare vintrar krävs assistans långt ner på ostkusten och mot Öresund. Sverige har idag fem isbrytarfartyg. Eftersom fartygen riskerar att bli oanvända under stora delar av året är de flesta byggda för att utföra uppgifter även under sommarhalvåret. Ankarhante</w:t>
      </w:r>
      <w:r w:rsidRPr="008A5435">
        <w:t>ring på oljefält, e</w:t>
      </w:r>
      <w:r w:rsidRPr="008A5435">
        <w:t>x</w:t>
      </w:r>
      <w:r w:rsidRPr="008A5435">
        <w:t>peditioner till Nordpolen eller sjömätning utgör uppgifter som bidrar till att ekonomiskt effektivisera och finansiera själva isbrytarverksamheten. Ett trad</w:t>
      </w:r>
      <w:r w:rsidRPr="008A5435">
        <w:t>i</w:t>
      </w:r>
      <w:r w:rsidRPr="008A5435">
        <w:t>tionellt nära samarbete med den finska isbrytarflottan utvecklas till att också inkludera ryska och baltiska båtar.</w:t>
      </w:r>
    </w:p>
    <w:p w:rsidR="008A5435" w:rsidRPr="008A5435" w:rsidRDefault="008A5435">
      <w:pPr>
        <w:pStyle w:val="Normaltindrag"/>
      </w:pPr>
      <w:r w:rsidRPr="008A5435">
        <w:t>Finansieringen av verksamheten sker idag med hjälp av farledsavgifter. Fartyg som trafikerar farleder till svenska hamnar måste erlägga denna avgift och på det sättet trygga behovet av isbrytarassistans. Problemet med d</w:t>
      </w:r>
      <w:r w:rsidRPr="008A5435">
        <w:t>enna solidariska finansieringsform är att sommargående trafik och trafik längs den isfria västkusten också måste betala för farledsavgifter som de själva inte nyttjar.</w:t>
      </w:r>
    </w:p>
    <w:p w:rsidR="008A5435" w:rsidRPr="008A5435" w:rsidRDefault="008A5435">
      <w:pPr>
        <w:pStyle w:val="Normaltindrag"/>
      </w:pPr>
      <w:r w:rsidRPr="008A5435">
        <w:t>Farledsavgifter ökar avståndshandikappet mellan sjöfart och annan svensk industri. Isbrytning är vinterväghållning av sjömotorvägar och bör bekostas lika som övrig väghållning av de allmänna medlen. Med det ökande samarb</w:t>
      </w:r>
      <w:r w:rsidRPr="008A5435">
        <w:t>e</w:t>
      </w:r>
      <w:r w:rsidRPr="008A5435">
        <w:t>te som tagit form mellan länder i den baltiska havsregionen, har målsättnin</w:t>
      </w:r>
      <w:r w:rsidRPr="008A5435">
        <w:t>g</w:t>
      </w:r>
      <w:r w:rsidRPr="008A5435">
        <w:t>en för en säker och pålitlig navigation genom fruset vatten formaliserats g</w:t>
      </w:r>
      <w:r w:rsidRPr="008A5435">
        <w:t>e</w:t>
      </w:r>
      <w:r w:rsidRPr="008A5435">
        <w:t xml:space="preserve">nom samarbetsorganisationen Baltic Icebreaking Management (BIM) där </w:t>
      </w:r>
      <w:r w:rsidRPr="008A5435">
        <w:lastRenderedPageBreak/>
        <w:t>Danmark, Estland, Finland, Tyskland, Lettland, Litauen, Norge, Polen och Ryssland ingår. EU är redan idag en finansiär av projekt relaterade till BIM:s verksamhet och borde utöka sin roll för att med regionstöd kunna finansiera hälften av de kostnader som är associerade med isbrytarverksamh</w:t>
      </w:r>
      <w:r w:rsidRPr="008A5435">
        <w:t>eten.</w:t>
      </w:r>
    </w:p>
    <w:p w:rsidR="008A5435" w:rsidRPr="008A5435" w:rsidRDefault="008A5435">
      <w:pPr>
        <w:pStyle w:val="Normaltindrag"/>
      </w:pPr>
      <w:r w:rsidRPr="008A5435">
        <w:t>I Lotsutredningens betänkande (SOU 2008:53) försöker utredaren skjuta frågan om isbrytningens långsiktiga finansiering framför sig, för att övervägas i ett sammanhang tillsammans med införande av kilometerskatt. En sådan skatt är emellertid behäftad med problem för näringslivet och saknar politiskt stöd i regeringen. Utredningen nämner samtidigt möjligheten att komplettera den befintliga avgiftsfinansieringen med en särskild isbrytningsavgift, så att kostnaderna i högre grad träffar de som nyttjar tjä</w:t>
      </w:r>
      <w:r w:rsidRPr="008A5435">
        <w:t>nsten. Utredaren föreslår också ett utvidgat kommersiellt utnyttjande av isbrytarna för att minska u</w:t>
      </w:r>
      <w:r w:rsidRPr="008A5435">
        <w:t>n</w:t>
      </w:r>
      <w:r w:rsidRPr="008A5435">
        <w:t>derskottet i verksamheten. Dessa förslag i utredningen bör övervägas vidare av regeringen.</w:t>
      </w:r>
    </w:p>
    <w:p w:rsidR="008A5435" w:rsidRPr="008A5435" w:rsidRDefault="008A5435">
      <w:pPr>
        <w:pStyle w:val="Normaltindrag"/>
      </w:pPr>
      <w:r w:rsidRPr="008A5435">
        <w:t>Sjöfartsverket är involverat i och utvecklar det internationella isbrytarsa</w:t>
      </w:r>
      <w:r w:rsidRPr="008A5435">
        <w:t>m</w:t>
      </w:r>
      <w:r w:rsidRPr="008A5435">
        <w:t>arbetet med frågan om en harmoniserad isbrytarreglering. Uthyrningen av isbrytare för olika forskningsexpeditioner under icke isbrytarsäsong och till andra länders isbrytning har varit framgångsrik med bibehållen hög beredskap i svenska farleder och farvatten. Isbrytning är en gemensam nyttighet för alla som bedriver sjöfart på Östersjön, vilket talar för en medfinansiering med EU-medel. Staterna i de länder som berörs bör stå för delar av finansieringen. När det gäller sjömotorvägarna är det viktigt att d</w:t>
      </w:r>
      <w:r w:rsidRPr="008A5435">
        <w:t>e ses som gemensamma EU-projekt, i likhet med övriga transeuropeiska transportnätverksprojekt (TEN-T-projekt). Därför vore det naturligt att isbrytningen i sjömotorvägarna finansi</w:t>
      </w:r>
      <w:r w:rsidRPr="008A5435">
        <w:t>e</w:t>
      </w:r>
      <w:r w:rsidRPr="008A5435">
        <w:t>ras via EU. Regeringen har också i infrastrukturpropositionen (prop. 2008/09:35) uttryckt entusiasm över att Sjöfartsverket jobbar med isbry</w:t>
      </w:r>
      <w:r w:rsidRPr="008A5435">
        <w:t>t</w:t>
      </w:r>
      <w:r w:rsidRPr="008A5435">
        <w:t>ningsfrågorna i detta forum och betonar vikten av att Sjöfartsverket fortsätter med det. Vikten av detta arbete kan inte nog understrykas.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5435">
        <w:trPr>
          <w:cantSplit/>
        </w:trPr>
        <w:tc>
          <w:tcPr>
            <w:tcW w:w="3046" w:type="dxa"/>
          </w:tcPr>
          <w:p w:rsidR="008A5435" w:rsidRPr="008A5435" w:rsidRDefault="008A5435">
            <w:pPr>
              <w:pStyle w:val="UnderskriftDatum"/>
              <w:spacing w:before="240"/>
            </w:pPr>
            <w:r w:rsidRPr="008A5435">
              <w:t>Stockholm den 1 oktober 2009</w:t>
            </w:r>
          </w:p>
        </w:tc>
        <w:tc>
          <w:tcPr>
            <w:tcW w:w="3047" w:type="dxa"/>
          </w:tcPr>
          <w:p w:rsidR="008A5435" w:rsidRPr="008A5435" w:rsidRDefault="008A5435">
            <w:pPr>
              <w:pStyle w:val="Underskrifter"/>
              <w:spacing w:before="240"/>
            </w:pPr>
          </w:p>
        </w:tc>
      </w:tr>
      <w:tr w:rsidR="00000000" w:rsidRPr="008A5435">
        <w:trPr>
          <w:cantSplit/>
        </w:trPr>
        <w:tc>
          <w:tcPr>
            <w:tcW w:w="3046" w:type="dxa"/>
          </w:tcPr>
          <w:p w:rsidR="008A5435" w:rsidRPr="008A5435" w:rsidRDefault="008A5435">
            <w:pPr>
              <w:pStyle w:val="Underskrifter"/>
            </w:pPr>
            <w:r w:rsidRPr="008A5435">
              <w:t>Lars Gustafsson (kd)</w:t>
            </w:r>
          </w:p>
        </w:tc>
        <w:tc>
          <w:tcPr>
            <w:tcW w:w="3046" w:type="dxa"/>
          </w:tcPr>
          <w:p w:rsidR="008A5435" w:rsidRPr="008A5435" w:rsidRDefault="008A5435">
            <w:pPr>
              <w:pStyle w:val="Underskrifter"/>
            </w:pPr>
            <w:r w:rsidRPr="008A5435">
              <w:t>Lennart Sacrédeus (kd)</w:t>
            </w:r>
          </w:p>
        </w:tc>
      </w:tr>
    </w:tbl>
    <w:p w:rsidR="008A5435" w:rsidRPr="008A5435" w:rsidRDefault="008A5435">
      <w:pPr>
        <w:pStyle w:val="Normaltindrag"/>
      </w:pPr>
    </w:p>
    <w:sectPr w:rsidR="00000000" w:rsidRPr="008A5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435" w:rsidRPr="008A5435" w:rsidRDefault="008A5435">
      <w:r w:rsidRPr="008A5435">
        <w:separator/>
      </w:r>
    </w:p>
  </w:endnote>
  <w:endnote w:type="continuationSeparator" w:id="0">
    <w:p w:rsidR="008A5435" w:rsidRPr="008A5435" w:rsidRDefault="008A5435">
      <w:r w:rsidRPr="008A5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Sidfot"/>
    </w:pPr>
    <w:r w:rsidRPr="008A5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000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35" w:rsidRDefault="008A5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435" w:rsidRDefault="008A5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Sidfot"/>
    </w:pPr>
    <w:r w:rsidRPr="008A5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552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35" w:rsidRDefault="008A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435" w:rsidRDefault="008A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Sidfot"/>
    </w:pPr>
    <w:r w:rsidRPr="008A5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44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35" w:rsidRDefault="008A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435" w:rsidRDefault="008A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435" w:rsidRPr="008A5435" w:rsidRDefault="008A5435">
      <w:r w:rsidRPr="008A5435">
        <w:separator/>
      </w:r>
    </w:p>
  </w:footnote>
  <w:footnote w:type="continuationSeparator" w:id="0">
    <w:p w:rsidR="008A5435" w:rsidRPr="008A5435" w:rsidRDefault="008A5435">
      <w:r w:rsidRPr="008A5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Sidhuvud"/>
    </w:pPr>
    <w:r w:rsidRPr="008A5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381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35" w:rsidRDefault="008A5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435" w:rsidRDefault="008A5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Sidhuvud"/>
    </w:pPr>
    <w:r w:rsidRPr="008A5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29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35" w:rsidRDefault="008A5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435" w:rsidRDefault="008A5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435" w:rsidRPr="008A5435" w:rsidRDefault="008A5435">
    <w:pPr>
      <w:pStyle w:val="FSHNormal"/>
      <w:tabs>
        <w:tab w:val="right" w:pos="5840"/>
      </w:tabs>
    </w:pPr>
    <w:r w:rsidRPr="008A5435">
      <w:br/>
    </w:r>
    <w:r w:rsidRPr="008A5435">
      <w:fldChar w:fldCharType="begin" w:fldLock="1"/>
    </w:r>
    <w:r w:rsidRPr="008A5435">
      <w:instrText xml:space="preserve"> DOCPROPERTY</w:instrText>
    </w:r>
    <w:r w:rsidRPr="008A5435">
      <w:rPr>
        <w:sz w:val="18"/>
      </w:rPr>
      <w:instrText xml:space="preserve"> "YearUser" *\charformat </w:instrText>
    </w:r>
    <w:r w:rsidRPr="008A5435">
      <w:fldChar w:fldCharType="separate"/>
    </w:r>
    <w:r w:rsidRPr="008A5435">
      <w:t>2009/10</w:t>
    </w:r>
    <w:r w:rsidRPr="008A5435">
      <w:fldChar w:fldCharType="end"/>
    </w:r>
    <w:r w:rsidRPr="008A5435">
      <w:t xml:space="preserve"> </w:t>
    </w:r>
    <w:r w:rsidRPr="008A5435">
      <w:tab/>
      <w:t xml:space="preserve">mnr: </w:t>
    </w:r>
    <w:r w:rsidRPr="008A5435">
      <w:fldChar w:fldCharType="begin" w:fldLock="1"/>
    </w:r>
    <w:r w:rsidRPr="008A5435">
      <w:instrText xml:space="preserve"> DOCPROPERTY</w:instrText>
    </w:r>
    <w:r w:rsidRPr="008A5435">
      <w:rPr>
        <w:sz w:val="18"/>
      </w:rPr>
      <w:instrText xml:space="preserve"> "Motionsnummer" *\charformat </w:instrText>
    </w:r>
    <w:r w:rsidRPr="008A5435">
      <w:fldChar w:fldCharType="separate"/>
    </w:r>
    <w:r w:rsidRPr="008A5435">
      <w:t>T253</w:t>
    </w:r>
    <w:r w:rsidRPr="008A5435">
      <w:fldChar w:fldCharType="end"/>
    </w:r>
    <w:r w:rsidRPr="008A5435">
      <w:br/>
    </w:r>
    <w:r w:rsidRPr="008A5435">
      <w:fldChar w:fldCharType="begin" w:fldLock="1"/>
    </w:r>
    <w:r w:rsidRPr="008A5435">
      <w:instrText xml:space="preserve"> DOCPROPERTY</w:instrText>
    </w:r>
    <w:r w:rsidRPr="008A5435">
      <w:rPr>
        <w:sz w:val="18"/>
      </w:rPr>
      <w:instrText xml:space="preserve"> "Samling" *\charformat </w:instrText>
    </w:r>
    <w:r w:rsidRPr="008A5435">
      <w:fldChar w:fldCharType="end"/>
    </w:r>
    <w:r w:rsidRPr="008A5435">
      <w:tab/>
      <w:t xml:space="preserve">pnr: </w:t>
    </w:r>
    <w:r w:rsidRPr="008A5435">
      <w:fldChar w:fldCharType="begin" w:fldLock="1"/>
    </w:r>
    <w:r w:rsidRPr="008A5435">
      <w:instrText xml:space="preserve"> DOCPROPERTY</w:instrText>
    </w:r>
    <w:r w:rsidRPr="008A5435">
      <w:rPr>
        <w:sz w:val="18"/>
      </w:rPr>
      <w:instrText xml:space="preserve"> "Partinummer" *\charformat </w:instrText>
    </w:r>
    <w:r w:rsidRPr="008A5435">
      <w:fldChar w:fldCharType="separate"/>
    </w:r>
    <w:r w:rsidRPr="008A5435">
      <w:t>kd606</w:t>
    </w:r>
    <w:r w:rsidRPr="008A5435">
      <w:fldChar w:fldCharType="end"/>
    </w:r>
  </w:p>
  <w:p w:rsidR="008A5435" w:rsidRPr="008A5435" w:rsidRDefault="008A5435">
    <w:pPr>
      <w:pStyle w:val="FSHRub1"/>
    </w:pPr>
    <w:r w:rsidRPr="008A5435">
      <w:t>Motion till riksdagen</w:t>
    </w:r>
    <w:r w:rsidRPr="008A5435">
      <w:br/>
    </w:r>
    <w:r w:rsidRPr="008A5435">
      <w:fldChar w:fldCharType="begin" w:fldLock="1"/>
    </w:r>
    <w:r w:rsidRPr="008A5435">
      <w:instrText xml:space="preserve"> DOCPROPERTY "YearUser" *\charformat </w:instrText>
    </w:r>
    <w:r w:rsidRPr="008A5435">
      <w:fldChar w:fldCharType="separate"/>
    </w:r>
    <w:r w:rsidRPr="008A5435">
      <w:t>2009/10</w:t>
    </w:r>
    <w:r w:rsidRPr="008A5435">
      <w:fldChar w:fldCharType="end"/>
    </w:r>
    <w:r w:rsidRPr="008A5435">
      <w:t>:</w:t>
    </w:r>
    <w:r w:rsidRPr="008A5435">
      <w:fldChar w:fldCharType="begin" w:fldLock="1"/>
    </w:r>
    <w:r w:rsidRPr="008A5435">
      <w:instrText xml:space="preserve"> DOCPROPERTY "Motionsnummer" *\charformat </w:instrText>
    </w:r>
    <w:r w:rsidRPr="008A5435">
      <w:fldChar w:fldCharType="separate"/>
    </w:r>
    <w:r w:rsidRPr="008A5435">
      <w:t>T253</w:t>
    </w:r>
    <w:r w:rsidRPr="008A5435">
      <w:fldChar w:fldCharType="end"/>
    </w:r>
  </w:p>
  <w:p w:rsidR="008A5435" w:rsidRPr="008A5435" w:rsidRDefault="008A5435">
    <w:pPr>
      <w:pStyle w:val="FSHNormalS5"/>
    </w:pPr>
    <w:r w:rsidRPr="008A5435">
      <w:fldChar w:fldCharType="begin" w:fldLock="1"/>
    </w:r>
    <w:r w:rsidRPr="008A5435">
      <w:instrText xml:space="preserve"> DOCPROPERTY "MotionarText" *\charformat </w:instrText>
    </w:r>
    <w:r w:rsidRPr="008A5435">
      <w:fldChar w:fldCharType="separate"/>
    </w:r>
    <w:r w:rsidRPr="008A5435">
      <w:t>av Lars Gustafsson och Lennart Sacrédeus (kd)</w:t>
    </w:r>
    <w:r w:rsidRPr="008A5435">
      <w:fldChar w:fldCharType="end"/>
    </w:r>
    <w:r w:rsidRPr="008A5435">
      <w:br/>
    </w:r>
    <w:r w:rsidRPr="008A5435">
      <w:fldChar w:fldCharType="begin" w:fldLock="1"/>
    </w:r>
    <w:r w:rsidRPr="008A5435">
      <w:instrText xml:space="preserve"> DOCPROPERTY "SvarFrasKort" *\charformat </w:instrText>
    </w:r>
    <w:r w:rsidRPr="008A5435">
      <w:fldChar w:fldCharType="end"/>
    </w:r>
  </w:p>
  <w:p w:rsidR="008A5435" w:rsidRPr="008A5435" w:rsidRDefault="008A5435">
    <w:pPr>
      <w:pStyle w:val="FSHTitel"/>
    </w:pPr>
    <w:r w:rsidRPr="008A5435">
      <w:fldChar w:fldCharType="begin" w:fldLock="1"/>
    </w:r>
    <w:r w:rsidRPr="008A5435">
      <w:instrText xml:space="preserve"> DOCPROPERTY</w:instrText>
    </w:r>
    <w:r w:rsidRPr="008A5435">
      <w:rPr>
        <w:sz w:val="18"/>
      </w:rPr>
      <w:instrText xml:space="preserve"> "RubrikSvar" *\charformat </w:instrText>
    </w:r>
    <w:r w:rsidRPr="008A5435">
      <w:fldChar w:fldCharType="separate"/>
    </w:r>
    <w:r w:rsidRPr="008A5435">
      <w:t>Isbrytning</w:t>
    </w:r>
    <w:r w:rsidRPr="008A5435">
      <w:fldChar w:fldCharType="end"/>
    </w:r>
  </w:p>
  <w:p w:rsidR="008A5435" w:rsidRPr="008A5435" w:rsidRDefault="008A5435">
    <w:pPr>
      <w:pStyle w:val="Normal00"/>
    </w:pPr>
  </w:p>
  <w:p w:rsidR="008A5435" w:rsidRPr="008A5435" w:rsidRDefault="008A5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1D5498"/>
    <w:multiLevelType w:val="hybridMultilevel"/>
    <w:tmpl w:val="1EE22E74"/>
    <w:lvl w:ilvl="0" w:tplc="7DEE98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4604285">
    <w:abstractNumId w:val="8"/>
  </w:num>
  <w:num w:numId="2" w16cid:durableId="1849559383">
    <w:abstractNumId w:val="9"/>
  </w:num>
  <w:num w:numId="3" w16cid:durableId="1885753217">
    <w:abstractNumId w:val="8"/>
  </w:num>
  <w:num w:numId="4" w16cid:durableId="1469007347">
    <w:abstractNumId w:val="9"/>
  </w:num>
  <w:num w:numId="5" w16cid:durableId="919369557">
    <w:abstractNumId w:val="13"/>
  </w:num>
  <w:num w:numId="6" w16cid:durableId="1541819829">
    <w:abstractNumId w:val="10"/>
  </w:num>
  <w:num w:numId="7" w16cid:durableId="1857844710">
    <w:abstractNumId w:val="11"/>
  </w:num>
  <w:num w:numId="8" w16cid:durableId="1183664735">
    <w:abstractNumId w:val="12"/>
  </w:num>
  <w:num w:numId="9" w16cid:durableId="1601599792">
    <w:abstractNumId w:val="8"/>
  </w:num>
  <w:num w:numId="10" w16cid:durableId="1992900304">
    <w:abstractNumId w:val="3"/>
  </w:num>
  <w:num w:numId="11" w16cid:durableId="1616908258">
    <w:abstractNumId w:val="2"/>
  </w:num>
  <w:num w:numId="12" w16cid:durableId="345903797">
    <w:abstractNumId w:val="1"/>
  </w:num>
  <w:num w:numId="13" w16cid:durableId="1795102171">
    <w:abstractNumId w:val="0"/>
  </w:num>
  <w:num w:numId="14" w16cid:durableId="601376682">
    <w:abstractNumId w:val="9"/>
  </w:num>
  <w:num w:numId="15" w16cid:durableId="2061853819">
    <w:abstractNumId w:val="7"/>
  </w:num>
  <w:num w:numId="16" w16cid:durableId="127169516">
    <w:abstractNumId w:val="6"/>
  </w:num>
  <w:num w:numId="17" w16cid:durableId="1910916870">
    <w:abstractNumId w:val="5"/>
  </w:num>
  <w:num w:numId="18" w16cid:durableId="1790974780">
    <w:abstractNumId w:val="4"/>
  </w:num>
  <w:num w:numId="19" w16cid:durableId="2142767328">
    <w:abstractNumId w:val="14"/>
  </w:num>
  <w:num w:numId="20" w16cid:durableId="1009909878">
    <w:abstractNumId w:val="11"/>
  </w:num>
  <w:num w:numId="21" w16cid:durableId="1258563608">
    <w:abstractNumId w:val="10"/>
  </w:num>
  <w:num w:numId="22" w16cid:durableId="1641152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5282666-3EF4-4A95-8EC8-46D59B564B2C},{EC5ED86A-8C73-4B6A-8C98-D4B9011FAA2B}"/>
  </w:docVars>
  <w:rsids>
    <w:rsidRoot w:val="00835FEC"/>
    <w:rsid w:val="00835FEC"/>
    <w:rsid w:val="008A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6A088C0-C0A3-456B-A691-FF79154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3405</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kd606</vt:lpstr>
    </vt:vector>
  </TitlesOfParts>
  <Company>Riksdagen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kd606</dc:title>
  <dc:subject>kd606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2009-12-12T14:06:00Z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Isbrytning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Isbrytning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Lennart Sacrédeus (kd)</vt:lpwstr>
  </property>
  <property fmtid="{D5CDD505-2E9C-101B-9397-08002B2CF9AE}" pid="26" name="MotionarLista">
    <vt:lpwstr>Gustafsson, Lars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20092010000001070100000006060069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20092010000001070100000006060069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{534123A7-2E1F-4B06-92AF-4D89DFFEFB3F}</vt:lpwstr>
  </property>
  <property fmtid="{D5CDD505-2E9C-101B-9397-08002B2CF9AE}" pid="53" name="Överföringar">
    <vt:i4>1</vt:i4>
  </property>
  <property fmtid="{D5CDD505-2E9C-101B-9397-08002B2CF9AE}" pid="54" name="Checksum">
    <vt:lpwstr>*0016255928037*</vt:lpwstr>
  </property>
  <property fmtid="{D5CDD505-2E9C-101B-9397-08002B2CF9AE}" pid="55" name="skuggnummer">
    <vt:lpwstr>891</vt:lpwstr>
  </property>
  <property fmtid="{D5CDD505-2E9C-101B-9397-08002B2CF9AE}" pid="56" name="urixVersion">
    <vt:lpwstr>4.0.0.9</vt:lpwstr>
  </property>
  <property fmtid="{D5CDD505-2E9C-101B-9397-08002B2CF9AE}" pid="57" name="urixOrigin">
    <vt:lpwstr>091212 15:06:12.648</vt:lpwstr>
  </property>
  <property fmtid="{D5CDD505-2E9C-101B-9397-08002B2CF9AE}" pid="58" name="urixGuid">
    <vt:lpwstr>{8A2DB4AA-06E0-4D6A-AD86-16A41A90FC26}</vt:lpwstr>
  </property>
</Properties>
</file>