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567A7" w:rsidP="00DA0661">
      <w:pPr>
        <w:pStyle w:val="Title"/>
      </w:pPr>
      <w:bookmarkStart w:id="0" w:name="Start"/>
      <w:bookmarkEnd w:id="0"/>
      <w:r>
        <w:t xml:space="preserve">Svar på fråga 2021/22:1661 av </w:t>
      </w:r>
      <w:r w:rsidRPr="00A567A7">
        <w:t xml:space="preserve">Markus </w:t>
      </w:r>
      <w:r w:rsidRPr="00A567A7">
        <w:t>Wiechel</w:t>
      </w:r>
      <w:r>
        <w:t xml:space="preserve"> (SD)</w:t>
      </w:r>
      <w:r>
        <w:br/>
      </w:r>
      <w:r w:rsidRPr="00A567A7">
        <w:t>Sekulära krafter i Iran</w:t>
      </w:r>
    </w:p>
    <w:p w:rsidR="00A567A7" w:rsidP="00A567A7">
      <w:pPr>
        <w:pStyle w:val="BodyText"/>
      </w:pPr>
      <w:r>
        <w:t xml:space="preserve">Markus </w:t>
      </w:r>
      <w:r>
        <w:t>Wiechel</w:t>
      </w:r>
      <w:r>
        <w:t xml:space="preserve"> har frågat mig vad jag gör för att understödja sekulära samt kvinno- och demokrativänliga krafter i Iran mot bakgrund av rådande frihetsrörelser.</w:t>
      </w:r>
    </w:p>
    <w:p w:rsidR="00A567A7" w:rsidP="006A12F1">
      <w:pPr>
        <w:pStyle w:val="BodyText"/>
      </w:pPr>
      <w:r w:rsidRPr="00A567A7">
        <w:t xml:space="preserve">Som jag framfört i flera interpellationsdebatter, och även i svar på flera riksdagsfrågor – bland annat </w:t>
      </w:r>
      <w:r>
        <w:t xml:space="preserve">892, </w:t>
      </w:r>
      <w:r w:rsidRPr="00A567A7">
        <w:t xml:space="preserve">813 och 749 i år </w:t>
      </w:r>
      <w:r>
        <w:t xml:space="preserve">samt </w:t>
      </w:r>
      <w:r w:rsidRPr="00A567A7">
        <w:t>3397, 3004, 1871, 1506, och 549 under föregående riksdagsår – är läget vad gäller de mänskliga rättigheterna i Iran fortsatt mycket allvarligt.</w:t>
      </w:r>
      <w:r>
        <w:t xml:space="preserve"> </w:t>
      </w:r>
    </w:p>
    <w:p w:rsidR="00A567A7" w:rsidP="00A567A7">
      <w:pPr>
        <w:pStyle w:val="BodyText"/>
      </w:pPr>
      <w:r>
        <w:t xml:space="preserve">Regeringen lyfter, som tidigare meddelats, regelbundet dessa frågor i bilaterala kontakter på olika nivåer, inklusive i mina samtal på utrikesministernivå och i egna uttalanden. Vi har också ett nära samarbete med andra länder inom såväl EU som FN, med gemensamma uttalanden och samordnade åtgärder. </w:t>
      </w:r>
    </w:p>
    <w:p w:rsidR="00A567A7" w:rsidP="00A567A7">
      <w:pPr>
        <w:pStyle w:val="BodyText"/>
      </w:pPr>
      <w:r>
        <w:t>Sverige kommer naturligtvis även fortsättningsvis ta upp dessa frågor, inklusive demokratifrågor, i den bilaterala dialogen med Iran.</w:t>
      </w:r>
    </w:p>
    <w:p w:rsidR="00A567A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CE3FC98FF52419296FCBE98C270AA43"/>
          </w:placeholder>
          <w:dataBinding w:xpath="/ns0:DocumentInfo[1]/ns0:BaseInfo[1]/ns0:HeaderDate[1]" w:storeItemID="{5301A925-58B6-4008-AA76-35C2DE3AFDB8}" w:prefixMappings="xmlns:ns0='http://lp/documentinfo/RK' "/>
          <w:date w:fullDate="2022-06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juni 2022</w:t>
          </w:r>
        </w:sdtContent>
      </w:sdt>
    </w:p>
    <w:p w:rsidR="00A567A7" w:rsidP="004E7A8F">
      <w:pPr>
        <w:pStyle w:val="Brdtextutanavstnd"/>
      </w:pPr>
    </w:p>
    <w:p w:rsidR="00A567A7" w:rsidP="00422A41">
      <w:pPr>
        <w:pStyle w:val="BodyText"/>
      </w:pPr>
      <w:r>
        <w:t>Ann Linde</w:t>
      </w:r>
    </w:p>
    <w:p w:rsidR="00A567A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56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567A7" w:rsidRPr="007D73AB" w:rsidP="00340DE0">
          <w:pPr>
            <w:pStyle w:val="Header"/>
          </w:pPr>
        </w:p>
      </w:tc>
      <w:tc>
        <w:tcPr>
          <w:tcW w:w="1134" w:type="dxa"/>
        </w:tcPr>
        <w:p w:rsidR="00A56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56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567A7" w:rsidRPr="00710A6C" w:rsidP="00EE3C0F">
          <w:pPr>
            <w:pStyle w:val="Header"/>
            <w:rPr>
              <w:b/>
            </w:rPr>
          </w:pPr>
        </w:p>
        <w:p w:rsidR="00A567A7" w:rsidP="00EE3C0F">
          <w:pPr>
            <w:pStyle w:val="Header"/>
          </w:pPr>
        </w:p>
        <w:p w:rsidR="00A567A7" w:rsidP="00EE3C0F">
          <w:pPr>
            <w:pStyle w:val="Header"/>
          </w:pPr>
        </w:p>
        <w:p w:rsidR="00A56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891211141A47268CC53701D1ADF1C7"/>
            </w:placeholder>
            <w:dataBinding w:xpath="/ns0:DocumentInfo[1]/ns0:BaseInfo[1]/ns0:Dnr[1]" w:storeItemID="{5301A925-58B6-4008-AA76-35C2DE3AFDB8}" w:prefixMappings="xmlns:ns0='http://lp/documentinfo/RK' "/>
            <w:text/>
          </w:sdtPr>
          <w:sdtContent>
            <w:p w:rsidR="00A567A7" w:rsidP="00EE3C0F">
              <w:pPr>
                <w:pStyle w:val="Header"/>
              </w:pPr>
              <w:r>
                <w:t>UD2022/08713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A7C665745E486280D845F0D9FBF136"/>
            </w:placeholder>
            <w:showingPlcHdr/>
            <w:dataBinding w:xpath="/ns0:DocumentInfo[1]/ns0:BaseInfo[1]/ns0:DocNumber[1]" w:storeItemID="{5301A925-58B6-4008-AA76-35C2DE3AFDB8}" w:prefixMappings="xmlns:ns0='http://lp/documentinfo/RK' "/>
            <w:text/>
          </w:sdtPr>
          <w:sdtContent>
            <w:p w:rsidR="00A56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567A7" w:rsidP="00EE3C0F">
          <w:pPr>
            <w:pStyle w:val="Header"/>
          </w:pPr>
        </w:p>
      </w:tc>
      <w:tc>
        <w:tcPr>
          <w:tcW w:w="1134" w:type="dxa"/>
        </w:tcPr>
        <w:p w:rsidR="00A567A7" w:rsidP="0094502D">
          <w:pPr>
            <w:pStyle w:val="Header"/>
          </w:pPr>
        </w:p>
        <w:p w:rsidR="00A56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308DC59F714A3DB0A41A9DC7CE73C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567A7" w:rsidRPr="00A567A7" w:rsidP="00340DE0">
              <w:pPr>
                <w:pStyle w:val="Header"/>
                <w:rPr>
                  <w:b/>
                </w:rPr>
              </w:pPr>
              <w:r w:rsidRPr="00A567A7">
                <w:rPr>
                  <w:b/>
                </w:rPr>
                <w:t>Utrikesdepartementet</w:t>
              </w:r>
            </w:p>
            <w:p w:rsidR="005E30F6" w:rsidP="00340DE0">
              <w:pPr>
                <w:pStyle w:val="Header"/>
              </w:pPr>
              <w:r w:rsidRPr="00A567A7">
                <w:t>Utrikesministern</w:t>
              </w:r>
            </w:p>
            <w:p w:rsidR="005E30F6" w:rsidP="00340DE0">
              <w:pPr>
                <w:pStyle w:val="Header"/>
              </w:pPr>
            </w:p>
            <w:p w:rsidR="00A567A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E1181E08C14ED89B1724F54CB2F143"/>
          </w:placeholder>
          <w:dataBinding w:xpath="/ns0:DocumentInfo[1]/ns0:BaseInfo[1]/ns0:Recipient[1]" w:storeItemID="{5301A925-58B6-4008-AA76-35C2DE3AFDB8}" w:prefixMappings="xmlns:ns0='http://lp/documentinfo/RK' "/>
          <w:text w:multiLine="1"/>
        </w:sdtPr>
        <w:sdtContent>
          <w:tc>
            <w:tcPr>
              <w:tcW w:w="3170" w:type="dxa"/>
            </w:tcPr>
            <w:p w:rsidR="00A567A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56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891211141A47268CC53701D1ADF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4EFBB-CC84-4600-8133-BEEC91987ACF}"/>
      </w:docPartPr>
      <w:docPartBody>
        <w:p w:rsidR="0058228A" w:rsidP="00D14414">
          <w:pPr>
            <w:pStyle w:val="0D891211141A47268CC53701D1ADF1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A7C665745E486280D845F0D9FBF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1557C-5BF0-4BDE-80A6-FEA1C94B463A}"/>
      </w:docPartPr>
      <w:docPartBody>
        <w:p w:rsidR="0058228A" w:rsidP="00D14414">
          <w:pPr>
            <w:pStyle w:val="1EA7C665745E486280D845F0D9FBF1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08DC59F714A3DB0A41A9DC7CE7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5BEF3-7189-4A42-9A6D-34B4771F9BFC}"/>
      </w:docPartPr>
      <w:docPartBody>
        <w:p w:rsidR="0058228A" w:rsidP="00D14414">
          <w:pPr>
            <w:pStyle w:val="D6308DC59F714A3DB0A41A9DC7CE73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1181E08C14ED89B1724F54CB2F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EDC24-FF43-4837-8F95-56127BB1C14C}"/>
      </w:docPartPr>
      <w:docPartBody>
        <w:p w:rsidR="0058228A" w:rsidP="00D14414">
          <w:pPr>
            <w:pStyle w:val="2FE1181E08C14ED89B1724F54CB2F1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E3FC98FF52419296FCBE98C270A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AAEE7-5BBF-4CE4-BF2F-34C9072D8E7E}"/>
      </w:docPartPr>
      <w:docPartBody>
        <w:p w:rsidR="0058228A" w:rsidP="00D14414">
          <w:pPr>
            <w:pStyle w:val="5CE3FC98FF52419296FCBE98C270AA4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414"/>
    <w:rPr>
      <w:noProof w:val="0"/>
      <w:color w:val="808080"/>
    </w:rPr>
  </w:style>
  <w:style w:type="paragraph" w:customStyle="1" w:styleId="0D891211141A47268CC53701D1ADF1C7">
    <w:name w:val="0D891211141A47268CC53701D1ADF1C7"/>
    <w:rsid w:val="00D14414"/>
  </w:style>
  <w:style w:type="paragraph" w:customStyle="1" w:styleId="2FE1181E08C14ED89B1724F54CB2F143">
    <w:name w:val="2FE1181E08C14ED89B1724F54CB2F143"/>
    <w:rsid w:val="00D14414"/>
  </w:style>
  <w:style w:type="paragraph" w:customStyle="1" w:styleId="1EA7C665745E486280D845F0D9FBF1361">
    <w:name w:val="1EA7C665745E486280D845F0D9FBF1361"/>
    <w:rsid w:val="00D144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308DC59F714A3DB0A41A9DC7CE73CC1">
    <w:name w:val="D6308DC59F714A3DB0A41A9DC7CE73CC1"/>
    <w:rsid w:val="00D144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E3FC98FF52419296FCBE98C270AA43">
    <w:name w:val="5CE3FC98FF52419296FCBE98C270AA43"/>
    <w:rsid w:val="00D144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9ecd208f-8f6b-4594-976f-742c312c983a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2022-06-08T00:00:00</HeaderDate>
    <Office/>
    <Dnr>UD2022/08713</Dnr>
    <ParagrafNr/>
    <DocumentTitle/>
    <VisitingAddress/>
    <Extra1/>
    <Extra2/>
    <Extra3>Markus Wiechel 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0706B-0FAC-45CD-8258-F2985EC2289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C394193-4B98-4DDB-A4DF-1D8F8B3D9E3B}"/>
</file>

<file path=customXml/itemProps4.xml><?xml version="1.0" encoding="utf-8"?>
<ds:datastoreItem xmlns:ds="http://schemas.openxmlformats.org/officeDocument/2006/customXml" ds:itemID="{5301A925-58B6-4008-AA76-35C2DE3AFDB8}"/>
</file>

<file path=customXml/itemProps5.xml><?xml version="1.0" encoding="utf-8"?>
<ds:datastoreItem xmlns:ds="http://schemas.openxmlformats.org/officeDocument/2006/customXml" ds:itemID="{E9C17FEC-F1DF-4D8F-B834-73222201E7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1661 av Markus Wiechel (SD) Sekulära krafter i Iran.docx</dc:title>
  <cp:revision>2</cp:revision>
  <dcterms:created xsi:type="dcterms:W3CDTF">2022-06-08T07:55:00Z</dcterms:created>
  <dcterms:modified xsi:type="dcterms:W3CDTF">2022-06-08T07:55:00Z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7cae8402-5003-455b-bf54-15ddeed29e8b</vt:lpwstr>
  </property>
</Properties>
</file>