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4B3AF211EC413BBCDBABA26EF8ABFC"/>
        </w:placeholder>
        <w15:appearance w15:val="hidden"/>
        <w:text/>
      </w:sdtPr>
      <w:sdtEndPr/>
      <w:sdtContent>
        <w:p w:rsidRPr="009B062B" w:rsidR="00AF30DD" w:rsidP="00DA28CE" w:rsidRDefault="00AF30DD" w14:paraId="1C705C59" w14:textId="77777777">
          <w:pPr>
            <w:pStyle w:val="Rubrik1"/>
            <w:spacing w:after="300"/>
          </w:pPr>
          <w:r w:rsidRPr="009B062B">
            <w:t>Förslag till riksdagsbeslut</w:t>
          </w:r>
        </w:p>
      </w:sdtContent>
    </w:sdt>
    <w:sdt>
      <w:sdtPr>
        <w:alias w:val="Yrkande 1"/>
        <w:tag w:val="2d4dcbda-fb5a-4c7e-96f6-923e198d5f18"/>
        <w:id w:val="-1016690186"/>
        <w:lock w:val="sdtLocked"/>
      </w:sdtPr>
      <w:sdtEndPr/>
      <w:sdtContent>
        <w:p w:rsidR="002208CD" w:rsidRDefault="00E25D10" w14:paraId="4A8EC1F5" w14:textId="281D1C3A">
          <w:pPr>
            <w:pStyle w:val="Frslagstext"/>
            <w:numPr>
              <w:ilvl w:val="0"/>
              <w:numId w:val="0"/>
            </w:numPr>
          </w:pPr>
          <w:r>
            <w:t>Riksdagen</w:t>
          </w:r>
          <w:r w:rsidR="00767F67">
            <w:t xml:space="preserve"> </w:t>
          </w:r>
          <w:r w:rsidRPr="00767F67" w:rsidR="00767F67">
            <w:t xml:space="preserve">ställer sig bakom det som anförs i motionen om att regeringen ska följa upp eventuella följdverkningar av lagändringarna och vid behov återkomma med åtgärder för att stödja kommunerna vid mottagandet av </w:t>
          </w:r>
          <w:r w:rsidR="00767F67">
            <w:t xml:space="preserve">ensamkommande barn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642BC7013D477E999C1E51F9F6B888"/>
        </w:placeholder>
        <w15:appearance w15:val="hidden"/>
        <w:text/>
      </w:sdtPr>
      <w:sdtContent>
        <w:p w:rsidRPr="009B062B" w:rsidR="006D79C9" w:rsidP="00333E95" w:rsidRDefault="00637394" w14:paraId="413A4869" w14:textId="1C92CD7F">
          <w:pPr>
            <w:pStyle w:val="Rubrik1"/>
          </w:pPr>
          <w:r>
            <w:t>Propositionen</w:t>
          </w:r>
        </w:p>
      </w:sdtContent>
    </w:sdt>
    <w:p w:rsidRPr="00637394" w:rsidR="007D6EE8" w:rsidP="00637394" w:rsidRDefault="001F546A" w14:paraId="261C3B0F" w14:textId="77777777">
      <w:pPr>
        <w:pStyle w:val="Normalutanindragellerluft"/>
      </w:pPr>
      <w:r w:rsidRPr="00637394">
        <w:t xml:space="preserve">Sedan 2016 tillämpar Migrationsverket en ny anvisningsmodell vid fördelningen av ensamkommande barn, i syfte att nå en jämnare fördelning </w:t>
      </w:r>
      <w:r w:rsidRPr="00637394" w:rsidR="007D6EE8">
        <w:t xml:space="preserve">av dessa </w:t>
      </w:r>
      <w:r w:rsidRPr="00637394">
        <w:t xml:space="preserve">mellan landets kommuner. </w:t>
      </w:r>
      <w:r w:rsidRPr="00637394" w:rsidR="007D6EE8">
        <w:t>Trots detta placerades, e</w:t>
      </w:r>
      <w:r w:rsidRPr="00637394">
        <w:t>nligt propositionen</w:t>
      </w:r>
      <w:r w:rsidRPr="00637394" w:rsidR="007D6EE8">
        <w:t>,</w:t>
      </w:r>
      <w:r w:rsidRPr="00637394">
        <w:t xml:space="preserve"> </w:t>
      </w:r>
      <w:r w:rsidRPr="00637394" w:rsidR="007D6EE8">
        <w:t xml:space="preserve">under 2016 så många som </w:t>
      </w:r>
      <w:r w:rsidRPr="00637394">
        <w:t xml:space="preserve">25 procent av de ensamkommande </w:t>
      </w:r>
      <w:r w:rsidRPr="00637394" w:rsidR="007D6EE8">
        <w:t xml:space="preserve">barnen </w:t>
      </w:r>
      <w:r w:rsidRPr="00637394">
        <w:t xml:space="preserve">i en annan kommun än anvisningskommunen. </w:t>
      </w:r>
    </w:p>
    <w:p w:rsidRPr="00637394" w:rsidR="007D6EE8" w:rsidP="00637394" w:rsidRDefault="001F546A" w14:paraId="75B2D42C" w14:textId="404842EC">
      <w:r w:rsidRPr="00637394">
        <w:t xml:space="preserve">Placeringar av ensamkommande </w:t>
      </w:r>
      <w:r w:rsidRPr="00637394" w:rsidR="007D6EE8">
        <w:t xml:space="preserve">barn </w:t>
      </w:r>
      <w:r w:rsidRPr="00637394">
        <w:t xml:space="preserve">utanför en anvisningskommun innebär, enligt regeringen, </w:t>
      </w:r>
      <w:r w:rsidRPr="00637394" w:rsidR="007D6EE8">
        <w:t xml:space="preserve">sämre planeringsförutsättningar och </w:t>
      </w:r>
      <w:r w:rsidRPr="00637394" w:rsidR="0055739A">
        <w:t xml:space="preserve">ett </w:t>
      </w:r>
      <w:r w:rsidRPr="00637394" w:rsidR="007D6EE8">
        <w:t>utökat ansvar för mottagandet och därmed merkostnader för den kommun där barnet placeras, särskilt i fråga om barnets skolgång. Därtill kommer kommunens ansvar för de barn som anvisats av Migrationsverket. Dessa kommuner får därför sammantaget bära ett stort ansvar för mottagandet av ensamkommande barn.</w:t>
      </w:r>
    </w:p>
    <w:p w:rsidRPr="00637394" w:rsidR="007D6EE8" w:rsidP="00637394" w:rsidRDefault="007D6EE8" w14:paraId="75A8EF71" w14:textId="00C747A0">
      <w:r w:rsidRPr="00637394">
        <w:t>En placering i en annan kommun än anvisningskommunen innebär även merkostnader för anvisningskommunen eftersom det inte sällan blir mer krävande att fullgöra ansvaret för ett barn som är placerat på längre geografiskt avstånd. Även samarbete och kontakt me</w:t>
      </w:r>
      <w:r w:rsidR="00637394">
        <w:t>llan olika aktörer, t.ex.</w:t>
      </w:r>
      <w:r w:rsidRPr="00637394">
        <w:t xml:space="preserve"> mellan socialtjänst och boende eller skola, kan bli mer krävande när barnet är placerat i en annan kommun än anvisningskommunen. </w:t>
      </w:r>
      <w:r w:rsidRPr="00637394" w:rsidR="001F546A">
        <w:t xml:space="preserve">Sammantaget menar regeringen att detta drabbar barnen genom att de </w:t>
      </w:r>
      <w:r w:rsidRPr="00637394">
        <w:t>riskerar att inte få</w:t>
      </w:r>
      <w:r w:rsidRPr="00637394" w:rsidR="001F546A">
        <w:t xml:space="preserve"> sina rättigheter tillgodosedda.</w:t>
      </w:r>
    </w:p>
    <w:p w:rsidRPr="00637394" w:rsidR="001F546A" w:rsidP="00637394" w:rsidRDefault="007D6EE8" w14:paraId="4DFD9206" w14:textId="25762786">
      <w:r w:rsidRPr="00637394">
        <w:t>Med anledning av detta</w:t>
      </w:r>
      <w:r w:rsidRPr="00637394" w:rsidR="001F546A">
        <w:t xml:space="preserve"> föreslår regeringen </w:t>
      </w:r>
      <w:r w:rsidRPr="00637394">
        <w:t>i ifrågavarande proposition</w:t>
      </w:r>
      <w:r w:rsidRPr="00637394" w:rsidR="001F546A">
        <w:t xml:space="preserve"> en inskränkning av möjligheten för anvisningskommuner att placera ensa</w:t>
      </w:r>
      <w:r w:rsidRPr="00637394" w:rsidR="00D522E2">
        <w:t>m</w:t>
      </w:r>
      <w:r w:rsidRPr="00637394" w:rsidR="001F546A">
        <w:t xml:space="preserve">kommande barn i en annan kommun. </w:t>
      </w:r>
      <w:r w:rsidRPr="00637394" w:rsidR="00D522E2">
        <w:t>I</w:t>
      </w:r>
      <w:r w:rsidR="00637394">
        <w:t xml:space="preserve"> </w:t>
      </w:r>
      <w:r w:rsidRPr="00637394" w:rsidR="00D522E2">
        <w:t>stället vill r</w:t>
      </w:r>
      <w:r w:rsidRPr="00637394" w:rsidR="001F546A">
        <w:t>egeringe</w:t>
      </w:r>
      <w:r w:rsidRPr="00637394" w:rsidR="00D522E2">
        <w:t xml:space="preserve">n </w:t>
      </w:r>
      <w:r w:rsidRPr="00637394" w:rsidR="00D522E2">
        <w:lastRenderedPageBreak/>
        <w:t xml:space="preserve">att kommunerna </w:t>
      </w:r>
      <w:r w:rsidRPr="00637394" w:rsidR="001F546A">
        <w:t>i första hand bygger upp en egen verksamhet för mottagandet av ensamkommande</w:t>
      </w:r>
      <w:r w:rsidRPr="00637394" w:rsidR="00D522E2">
        <w:t xml:space="preserve"> barn</w:t>
      </w:r>
      <w:r w:rsidRPr="00637394" w:rsidR="001F546A">
        <w:t xml:space="preserve">. Detta, menar regeringen, </w:t>
      </w:r>
      <w:r w:rsidRPr="00637394" w:rsidR="00D522E2">
        <w:t>skulle också öka</w:t>
      </w:r>
      <w:r w:rsidRPr="00637394" w:rsidR="001F546A">
        <w:t xml:space="preserve"> beredskapen i kommunerna </w:t>
      </w:r>
      <w:r w:rsidRPr="00637394" w:rsidR="0085583A">
        <w:t xml:space="preserve">för </w:t>
      </w:r>
      <w:r w:rsidRPr="00637394" w:rsidR="001F546A">
        <w:t xml:space="preserve">tillfälliga ökningar av </w:t>
      </w:r>
      <w:r w:rsidRPr="00637394" w:rsidR="008A3395">
        <w:t xml:space="preserve">antalet </w:t>
      </w:r>
      <w:r w:rsidRPr="00637394" w:rsidR="001F546A">
        <w:t>ensamkommande</w:t>
      </w:r>
      <w:r w:rsidRPr="00637394" w:rsidR="0085583A">
        <w:t xml:space="preserve"> barn</w:t>
      </w:r>
      <w:r w:rsidRPr="00637394" w:rsidR="001F546A">
        <w:t>.</w:t>
      </w:r>
    </w:p>
    <w:p w:rsidRPr="00637394" w:rsidR="001F546A" w:rsidP="00637394" w:rsidRDefault="001F546A" w14:paraId="5770FEDE" w14:textId="089D35D6">
      <w:r w:rsidRPr="00637394">
        <w:t>Kristdemokraterna stödjer förslaget</w:t>
      </w:r>
      <w:r w:rsidRPr="00637394" w:rsidR="00370149">
        <w:t>,</w:t>
      </w:r>
      <w:r w:rsidRPr="00637394">
        <w:t xml:space="preserve"> men delar samtidigt de farhågor som framförs av flera </w:t>
      </w:r>
      <w:r w:rsidRPr="00637394" w:rsidR="00E8025F">
        <w:t xml:space="preserve">av </w:t>
      </w:r>
      <w:r w:rsidRPr="00637394">
        <w:t>remissinstanser</w:t>
      </w:r>
      <w:r w:rsidRPr="00637394" w:rsidR="00E8025F">
        <w:t>na</w:t>
      </w:r>
      <w:r w:rsidRPr="00637394">
        <w:t xml:space="preserve"> </w:t>
      </w:r>
      <w:r w:rsidRPr="00637394" w:rsidR="00E8025F">
        <w:t xml:space="preserve">vad gäller oro för att många kommuner i </w:t>
      </w:r>
      <w:r w:rsidRPr="00637394">
        <w:t xml:space="preserve">realiteten </w:t>
      </w:r>
      <w:r w:rsidRPr="00637394" w:rsidR="00E8025F">
        <w:t xml:space="preserve">har en bristande mottagningskapacitet samt för de </w:t>
      </w:r>
      <w:r w:rsidRPr="00637394">
        <w:t xml:space="preserve">negativa konsekvenser </w:t>
      </w:r>
      <w:r w:rsidRPr="00637394" w:rsidR="00E8025F">
        <w:t xml:space="preserve">som </w:t>
      </w:r>
      <w:r w:rsidRPr="00637394">
        <w:t xml:space="preserve">detta kan medföra för </w:t>
      </w:r>
      <w:r w:rsidRPr="00637394" w:rsidR="00E8025F">
        <w:t xml:space="preserve">ensamkommande </w:t>
      </w:r>
      <w:r w:rsidRPr="00637394">
        <w:t xml:space="preserve">barn (men även andra barn). </w:t>
      </w:r>
      <w:r w:rsidRPr="00637394" w:rsidR="00490416">
        <w:t>Kristdemokraterna anser därför att f</w:t>
      </w:r>
      <w:r w:rsidRPr="00637394">
        <w:t xml:space="preserve">rågan bör vidgas. </w:t>
      </w:r>
    </w:p>
    <w:p w:rsidRPr="00637394" w:rsidR="001F546A" w:rsidP="00637394" w:rsidRDefault="001F546A" w14:paraId="6B1B83DA" w14:textId="77777777">
      <w:pPr>
        <w:pStyle w:val="Rubrik1"/>
      </w:pPr>
      <w:r w:rsidRPr="00637394">
        <w:t>Remissinstansernas synpunkter</w:t>
      </w:r>
    </w:p>
    <w:p w:rsidRPr="00637394" w:rsidR="001F546A" w:rsidP="00637394" w:rsidRDefault="001F546A" w14:paraId="199E3750" w14:textId="798E1017">
      <w:pPr>
        <w:pStyle w:val="Normalutanindragellerluft"/>
      </w:pPr>
      <w:r w:rsidRPr="00637394">
        <w:t xml:space="preserve">Några av de invändningar som framförs i sak med anledning av </w:t>
      </w:r>
      <w:r w:rsidRPr="00637394" w:rsidR="00216446">
        <w:t>regeringens förslag</w:t>
      </w:r>
      <w:r w:rsidRPr="00637394">
        <w:t xml:space="preserve"> är </w:t>
      </w:r>
      <w:r w:rsidRPr="00637394" w:rsidR="00216446">
        <w:t xml:space="preserve">följande: </w:t>
      </w:r>
      <w:r w:rsidRPr="00637394">
        <w:t xml:space="preserve">Migrationsverket anser att förslaget riskerar att medföra att </w:t>
      </w:r>
      <w:r w:rsidRPr="00637394" w:rsidR="00216446">
        <w:t xml:space="preserve">ensamkommande </w:t>
      </w:r>
      <w:r w:rsidRPr="00637394">
        <w:t xml:space="preserve">barn får vara kvar i ankomstkommunerna under en längre tid </w:t>
      </w:r>
      <w:r w:rsidRPr="00637394" w:rsidR="00216446">
        <w:t>än i</w:t>
      </w:r>
      <w:r w:rsidR="00637394">
        <w:t xml:space="preserve"> </w:t>
      </w:r>
      <w:r w:rsidRPr="00637394" w:rsidR="00216446">
        <w:t xml:space="preserve">dag då </w:t>
      </w:r>
      <w:r w:rsidRPr="00637394">
        <w:t>anvisn</w:t>
      </w:r>
      <w:r w:rsidRPr="00637394" w:rsidR="00216446">
        <w:t xml:space="preserve">ingskommunerna kan få svårt att </w:t>
      </w:r>
      <w:r w:rsidRPr="00637394">
        <w:t xml:space="preserve">hitta snabba boendelösningar. Flera remissinstanser </w:t>
      </w:r>
      <w:r w:rsidRPr="00637394" w:rsidR="003D250E">
        <w:t xml:space="preserve">påtalar </w:t>
      </w:r>
      <w:r w:rsidRPr="00637394">
        <w:t>att förslaget inte har analyserats tillräckligt ur ett barnperspektiv. Statskontoret påpekar i sitt remissyttrande att förslaget innebär en omställning för de kommuner som i</w:t>
      </w:r>
      <w:r w:rsidR="00637394">
        <w:t xml:space="preserve"> </w:t>
      </w:r>
      <w:r w:rsidRPr="00637394">
        <w:t xml:space="preserve">dag placerar ensamkommande </w:t>
      </w:r>
      <w:r w:rsidRPr="00637394" w:rsidR="00B023B1">
        <w:t xml:space="preserve">barn </w:t>
      </w:r>
      <w:r w:rsidRPr="00637394">
        <w:t xml:space="preserve">i </w:t>
      </w:r>
      <w:r w:rsidRPr="00637394" w:rsidR="00B023B1">
        <w:t xml:space="preserve">en </w:t>
      </w:r>
      <w:r w:rsidRPr="00637394">
        <w:t xml:space="preserve">annan kommun samt för små kommuner som har svårt att anpassa </w:t>
      </w:r>
      <w:r w:rsidRPr="00637394" w:rsidR="00216446">
        <w:t>sin kapacitet</w:t>
      </w:r>
      <w:r w:rsidRPr="00637394">
        <w:t xml:space="preserve"> över året. </w:t>
      </w:r>
    </w:p>
    <w:p w:rsidRPr="00FA31CC" w:rsidR="00A354BC" w:rsidP="00FA31CC" w:rsidRDefault="00A354BC" w14:paraId="5D8E1549" w14:textId="1FD3BBCB">
      <w:r w:rsidRPr="00FA31CC">
        <w:t xml:space="preserve">Dessa remissinstansers invändningar är högst relevanta och visar tydligt på behovet av att en nationell krissocialjour inrättas, vilket Kristdemokraterna under flera år har påtalat. </w:t>
      </w:r>
    </w:p>
    <w:p w:rsidRPr="00FA31CC" w:rsidR="001F546A" w:rsidP="00FA31CC" w:rsidRDefault="001F546A" w14:paraId="1183A504" w14:textId="77777777">
      <w:pPr>
        <w:pStyle w:val="Rubrik1"/>
      </w:pPr>
      <w:r w:rsidRPr="00FA31CC">
        <w:t>Behovet av en nationell krissocialjour</w:t>
      </w:r>
    </w:p>
    <w:p w:rsidRPr="00FA31CC" w:rsidR="005C11E6" w:rsidP="00FA31CC" w:rsidRDefault="005C11E6" w14:paraId="1ADB8867" w14:textId="21A8AE52">
      <w:pPr>
        <w:pStyle w:val="Normalutanindragellerluft"/>
      </w:pPr>
      <w:r w:rsidRPr="00FA31CC">
        <w:t xml:space="preserve">De humanitära kriserna runt om i världen har </w:t>
      </w:r>
      <w:r w:rsidRPr="00FA31CC" w:rsidR="00DE53AE">
        <w:t>b</w:t>
      </w:r>
      <w:r w:rsidRPr="00FA31CC" w:rsidR="004C3B97">
        <w:t>idragit</w:t>
      </w:r>
      <w:r w:rsidRPr="00FA31CC">
        <w:t xml:space="preserve">, och </w:t>
      </w:r>
      <w:r w:rsidRPr="00FA31CC" w:rsidR="00DE53AE">
        <w:t xml:space="preserve">bidrar </w:t>
      </w:r>
      <w:r w:rsidRPr="00FA31CC">
        <w:t xml:space="preserve">alltjämt, </w:t>
      </w:r>
      <w:r w:rsidRPr="00FA31CC" w:rsidR="00DE53AE">
        <w:t xml:space="preserve">till att </w:t>
      </w:r>
      <w:r w:rsidRPr="00FA31CC">
        <w:t xml:space="preserve">de svenska samhällsinstitutioner som ansvarar för </w:t>
      </w:r>
      <w:r w:rsidRPr="00FA31CC" w:rsidR="00DE53AE">
        <w:t>mottagandet av asylsökande är hårt ansträngda</w:t>
      </w:r>
      <w:r w:rsidRPr="00FA31CC">
        <w:t xml:space="preserve">. Kommuner och landsting har </w:t>
      </w:r>
      <w:r w:rsidRPr="00FA31CC" w:rsidR="00210DB1">
        <w:t xml:space="preserve">på det stora hela </w:t>
      </w:r>
      <w:r w:rsidRPr="00FA31CC">
        <w:t>stått för ett imponerande arbete inom mottagandet vad gäller att ge möjligheter till boende, hälsovård, utbildning och arbete. Men många kommuner bedömer alltjämt att de inte kan leva upp till kraven.</w:t>
      </w:r>
    </w:p>
    <w:p w:rsidRPr="00FA31CC" w:rsidR="005C11E6" w:rsidP="00FA31CC" w:rsidRDefault="001F546A" w14:paraId="7DA32837" w14:textId="388B59EB">
      <w:r w:rsidRPr="00FA31CC">
        <w:t>Under 2015</w:t>
      </w:r>
      <w:r w:rsidRPr="00FA31CC" w:rsidR="009A5779">
        <w:t>,</w:t>
      </w:r>
      <w:r w:rsidRPr="00FA31CC">
        <w:t xml:space="preserve"> då ett mycket stort antal ensamkommande </w:t>
      </w:r>
      <w:r w:rsidRPr="00FA31CC" w:rsidR="0069773A">
        <w:t>barn och unga</w:t>
      </w:r>
      <w:r w:rsidRPr="00FA31CC" w:rsidR="0057227A">
        <w:t xml:space="preserve"> sökte asyl i Sverige</w:t>
      </w:r>
      <w:r w:rsidRPr="00FA31CC" w:rsidR="009A5779">
        <w:t>,</w:t>
      </w:r>
      <w:r w:rsidRPr="00FA31CC">
        <w:t xml:space="preserve"> uppstod </w:t>
      </w:r>
      <w:r w:rsidRPr="00FA31CC" w:rsidR="009A5779">
        <w:t xml:space="preserve">omfattande </w:t>
      </w:r>
      <w:r w:rsidRPr="00FA31CC">
        <w:t xml:space="preserve">problem i </w:t>
      </w:r>
      <w:r w:rsidRPr="00FA31CC" w:rsidR="009A5779">
        <w:t xml:space="preserve">framför allt </w:t>
      </w:r>
      <w:r w:rsidRPr="00FA31CC">
        <w:t>socialtjänsten. Det blev tydligt</w:t>
      </w:r>
      <w:r w:rsidRPr="00FA31CC" w:rsidR="009A5779">
        <w:t>, tillsammans</w:t>
      </w:r>
      <w:r w:rsidRPr="00FA31CC">
        <w:t xml:space="preserve"> med de svårigheter som funnits sedan </w:t>
      </w:r>
      <w:r w:rsidRPr="00FA31CC" w:rsidR="009A5779">
        <w:t xml:space="preserve">tidigare, </w:t>
      </w:r>
      <w:r w:rsidRPr="00FA31CC">
        <w:t xml:space="preserve">att </w:t>
      </w:r>
      <w:r w:rsidRPr="00FA31CC" w:rsidR="009A5779">
        <w:t xml:space="preserve">många </w:t>
      </w:r>
      <w:r w:rsidRPr="00FA31CC">
        <w:t xml:space="preserve">kommuner </w:t>
      </w:r>
      <w:r w:rsidRPr="00FA31CC" w:rsidR="0069773A">
        <w:t xml:space="preserve">vid hård ansträngning </w:t>
      </w:r>
      <w:r w:rsidRPr="00FA31CC">
        <w:t xml:space="preserve">inte </w:t>
      </w:r>
      <w:r w:rsidRPr="00FA31CC" w:rsidR="00DA0351">
        <w:t xml:space="preserve">fullt ut </w:t>
      </w:r>
      <w:r w:rsidRPr="00FA31CC">
        <w:t>klara</w:t>
      </w:r>
      <w:r w:rsidRPr="00FA31CC" w:rsidR="009A5779">
        <w:t>r av</w:t>
      </w:r>
      <w:r w:rsidRPr="00FA31CC">
        <w:t xml:space="preserve"> sitt </w:t>
      </w:r>
      <w:r w:rsidRPr="00FA31CC" w:rsidR="00DA0351">
        <w:t>socialtjänstuppdrag</w:t>
      </w:r>
      <w:r w:rsidRPr="00FA31CC">
        <w:t xml:space="preserve">. </w:t>
      </w:r>
    </w:p>
    <w:p w:rsidRPr="00FA31CC" w:rsidR="005C11E6" w:rsidP="00FA31CC" w:rsidRDefault="005C11E6" w14:paraId="575B5E0F" w14:textId="7308A81B">
      <w:r w:rsidRPr="00FA31CC">
        <w:lastRenderedPageBreak/>
        <w:t>För att hantera den pre</w:t>
      </w:r>
      <w:r w:rsidRPr="00FA31CC" w:rsidR="0069773A">
        <w:t>ssade situationen har kommuner</w:t>
      </w:r>
      <w:r w:rsidRPr="00FA31CC">
        <w:t xml:space="preserve"> tvingats att göra avkall på de grundläggande kvalitetskraven. Det alltför stora trycket på de kommuner som tagit ett större ansvar har, i varje fall tillfälligt, påverkat de ordinarie samhällsfunktionerna negativt. Detta har också lett till missnöje och motsättningar på vissa platser. Staten har visserligen gett kommuner och landsting ökade statsbidrag för att klara uppdraget, men sammantaget bedömer </w:t>
      </w:r>
      <w:r w:rsidRPr="00FA31CC" w:rsidR="002F466E">
        <w:t>många</w:t>
      </w:r>
      <w:r w:rsidRPr="00FA31CC">
        <w:t xml:space="preserve"> kommuner att de tillgängliga resurserna inte står i paritet </w:t>
      </w:r>
      <w:r w:rsidRPr="00FA31CC" w:rsidR="00FA31CC">
        <w:t xml:space="preserve">med </w:t>
      </w:r>
      <w:r w:rsidRPr="00FA31CC">
        <w:t>det ökade uppdraget.</w:t>
      </w:r>
    </w:p>
    <w:p w:rsidRPr="00FA31CC" w:rsidR="005C11E6" w:rsidP="00FA31CC" w:rsidRDefault="00DB345D" w14:paraId="0FD19855" w14:textId="7489D09F">
      <w:r w:rsidRPr="00FA31CC">
        <w:t xml:space="preserve">Det finns i </w:t>
      </w:r>
      <w:r w:rsidRPr="00FA31CC" w:rsidR="00550274">
        <w:t xml:space="preserve">detta läge </w:t>
      </w:r>
      <w:r w:rsidRPr="00FA31CC">
        <w:t xml:space="preserve">en </w:t>
      </w:r>
      <w:r w:rsidRPr="00FA31CC" w:rsidR="001F546A">
        <w:t xml:space="preserve">överhängande </w:t>
      </w:r>
      <w:r w:rsidRPr="00FA31CC">
        <w:t xml:space="preserve">risk </w:t>
      </w:r>
      <w:r w:rsidRPr="00FA31CC" w:rsidR="001F546A">
        <w:t xml:space="preserve">att tillräcklig hänsyn inte tas för att säkerställa det enskilda barnets bästa. </w:t>
      </w:r>
      <w:r w:rsidRPr="00FA31CC" w:rsidR="00DF0375">
        <w:t xml:space="preserve">Tillsammans med de synpunkter som framförts av flera remissinstanser med anledning av förslaget i den aktuella propositionen </w:t>
      </w:r>
      <w:r w:rsidRPr="00FA31CC" w:rsidR="001F546A">
        <w:t xml:space="preserve">anser </w:t>
      </w:r>
      <w:r w:rsidRPr="00FA31CC" w:rsidR="00320515">
        <w:t xml:space="preserve">Kristdemokraterna </w:t>
      </w:r>
      <w:r w:rsidRPr="00FA31CC" w:rsidR="001F546A">
        <w:t xml:space="preserve">att </w:t>
      </w:r>
      <w:r w:rsidRPr="00FA31CC" w:rsidR="00DF0375">
        <w:t xml:space="preserve">detta talar starkt för att </w:t>
      </w:r>
      <w:r w:rsidRPr="00FA31CC" w:rsidR="001F546A">
        <w:t xml:space="preserve">frågan om att inrätta en nationell krissocialjour </w:t>
      </w:r>
      <w:r w:rsidRPr="00FA31CC" w:rsidR="00DF0375">
        <w:t xml:space="preserve">bör </w:t>
      </w:r>
      <w:r w:rsidRPr="00FA31CC" w:rsidR="001F546A">
        <w:t>aktualiseras</w:t>
      </w:r>
      <w:r w:rsidRPr="00FA31CC" w:rsidR="00DF0375">
        <w:t>.</w:t>
      </w:r>
      <w:r w:rsidRPr="00FA31CC" w:rsidR="001F546A">
        <w:t xml:space="preserve"> För att avlasta kommunernas socialtjänst krävs en förnyad ansvarsfördelning och nya arbetsformer. </w:t>
      </w:r>
    </w:p>
    <w:p w:rsidRPr="00FA31CC" w:rsidR="001F546A" w:rsidP="00FA31CC" w:rsidRDefault="001F546A" w14:paraId="6CE0599B" w14:textId="07C00D50">
      <w:r w:rsidRPr="00FA31CC">
        <w:t xml:space="preserve">När kommunerna bedömer att de behöver extra hjälp </w:t>
      </w:r>
      <w:r w:rsidRPr="00FA31CC" w:rsidR="005C11E6">
        <w:t xml:space="preserve">ska </w:t>
      </w:r>
      <w:r w:rsidRPr="00FA31CC">
        <w:t xml:space="preserve">sådan </w:t>
      </w:r>
      <w:r w:rsidRPr="00FA31CC" w:rsidR="005C11E6">
        <w:t xml:space="preserve">kunna </w:t>
      </w:r>
      <w:r w:rsidRPr="00FA31CC">
        <w:t>avropas från den nationella krissocialjouren. Med en nationell organisation kan resurserna användas optimalt</w:t>
      </w:r>
      <w:r w:rsidR="00F66349">
        <w:t>,</w:t>
      </w:r>
      <w:r w:rsidRPr="00FA31CC" w:rsidR="00551B4E">
        <w:t xml:space="preserve"> och d</w:t>
      </w:r>
      <w:r w:rsidRPr="00FA31CC">
        <w:t>essutom kan riskerna för att barnens trygghet</w:t>
      </w:r>
      <w:r w:rsidRPr="00FA31CC" w:rsidR="009D5E18">
        <w:t>,</w:t>
      </w:r>
      <w:r w:rsidRPr="00FA31CC">
        <w:t xml:space="preserve"> och rättssäkerheten</w:t>
      </w:r>
      <w:r w:rsidRPr="00FA31CC" w:rsidR="009D5E18">
        <w:t>,</w:t>
      </w:r>
      <w:r w:rsidRPr="00FA31CC">
        <w:t xml:space="preserve"> åsidosätts minimeras.</w:t>
      </w:r>
    </w:p>
    <w:p w:rsidRPr="00FA31CC" w:rsidR="003A4D80" w:rsidP="00FA31CC" w:rsidRDefault="00DB345D" w14:paraId="5CCCF697" w14:textId="235498AB">
      <w:r w:rsidRPr="00FA31CC">
        <w:t>Vidare bör d</w:t>
      </w:r>
      <w:r w:rsidRPr="00FA31CC" w:rsidR="001F546A">
        <w:t>en nationella krissocialjour</w:t>
      </w:r>
      <w:r w:rsidRPr="00FA31CC" w:rsidR="0050788F">
        <w:t>en</w:t>
      </w:r>
      <w:r w:rsidRPr="00FA31CC" w:rsidR="001F546A">
        <w:t xml:space="preserve"> ha befogenhet och resurser att upprätta mottagningsboenden samt </w:t>
      </w:r>
      <w:r w:rsidRPr="00FA31CC" w:rsidR="0050788F">
        <w:t xml:space="preserve">att </w:t>
      </w:r>
      <w:r w:rsidRPr="00FA31CC" w:rsidR="001F546A">
        <w:t xml:space="preserve">granska och rekrytera familjehem, gode män och särskilt förordnade vårdnadshavare. </w:t>
      </w:r>
      <w:r w:rsidRPr="00FA31CC">
        <w:t xml:space="preserve">Den </w:t>
      </w:r>
      <w:r w:rsidRPr="00FA31CC" w:rsidR="001F546A">
        <w:t>bör även ansvara för familjehemsplacering och verka som stöd för de kommuner som upprätthåller funktionerna i egen regi eller i samverkan med andra kommuner</w:t>
      </w:r>
      <w:r w:rsidRPr="00FA31CC" w:rsidR="003A4D80">
        <w:t xml:space="preserve">, och </w:t>
      </w:r>
      <w:r w:rsidRPr="00FA31CC" w:rsidR="0050788F">
        <w:t xml:space="preserve">därtill </w:t>
      </w:r>
      <w:r w:rsidRPr="00FA31CC" w:rsidR="001F546A">
        <w:t>agera som ett kompetenscentrum med fokus på hur särskilda behov kan mötas på bästa sätt. Nationella riktlinjer för vilka krav som bör ställas på familj</w:t>
      </w:r>
      <w:r w:rsidRPr="00FA31CC">
        <w:t>ehem och gode män bör upprättas,</w:t>
      </w:r>
      <w:r w:rsidRPr="00FA31CC" w:rsidR="001F546A">
        <w:t xml:space="preserve"> </w:t>
      </w:r>
      <w:r w:rsidRPr="00FA31CC">
        <w:t>l</w:t>
      </w:r>
      <w:r w:rsidRPr="00FA31CC" w:rsidR="001F546A">
        <w:t xml:space="preserve">ikaså riktlinjer </w:t>
      </w:r>
      <w:r w:rsidR="00F66349">
        <w:t>för</w:t>
      </w:r>
      <w:r w:rsidRPr="00FA31CC" w:rsidR="001F546A">
        <w:t xml:space="preserve"> hur stödgruppsverksamheten ska utformas. </w:t>
      </w:r>
    </w:p>
    <w:p w:rsidRPr="00FA31CC" w:rsidR="001F546A" w:rsidP="00FA31CC" w:rsidRDefault="001F546A" w14:paraId="583B6A6D" w14:textId="71D6BA04">
      <w:r w:rsidRPr="00FA31CC">
        <w:t xml:space="preserve">Genom att </w:t>
      </w:r>
      <w:r w:rsidRPr="00FA31CC" w:rsidR="00DB345D">
        <w:t xml:space="preserve">inordna </w:t>
      </w:r>
      <w:r w:rsidRPr="00FA31CC">
        <w:t>det nationella kompetenscent</w:t>
      </w:r>
      <w:r w:rsidRPr="00FA31CC" w:rsidR="00DB345D">
        <w:t>ret</w:t>
      </w:r>
      <w:r w:rsidRPr="00FA31CC">
        <w:t xml:space="preserve"> för ensamkommande</w:t>
      </w:r>
      <w:r w:rsidRPr="00FA31CC" w:rsidR="00DB345D">
        <w:t>,</w:t>
      </w:r>
      <w:r w:rsidRPr="00FA31CC">
        <w:t xml:space="preserve"> som </w:t>
      </w:r>
      <w:r w:rsidRPr="00FA31CC" w:rsidR="00DB345D">
        <w:t xml:space="preserve">på </w:t>
      </w:r>
      <w:r w:rsidRPr="00FA31CC">
        <w:t>regeringen</w:t>
      </w:r>
      <w:r w:rsidRPr="00FA31CC" w:rsidR="00DB345D">
        <w:t>s</w:t>
      </w:r>
      <w:r w:rsidRPr="00FA31CC">
        <w:t xml:space="preserve"> </w:t>
      </w:r>
      <w:r w:rsidRPr="00FA31CC" w:rsidR="00DB345D">
        <w:t xml:space="preserve">uppdrag har upprättats inom </w:t>
      </w:r>
      <w:r w:rsidRPr="00FA31CC">
        <w:t>Socialstyrelsen</w:t>
      </w:r>
      <w:r w:rsidRPr="00FA31CC" w:rsidR="00DB345D">
        <w:t>,</w:t>
      </w:r>
      <w:r w:rsidRPr="00FA31CC">
        <w:t xml:space="preserve"> </w:t>
      </w:r>
      <w:r w:rsidR="00F66349">
        <w:t xml:space="preserve">i den nationella </w:t>
      </w:r>
      <w:r w:rsidRPr="00FA31CC" w:rsidR="00DB345D">
        <w:t xml:space="preserve">krissocialjouren </w:t>
      </w:r>
      <w:r w:rsidRPr="00FA31CC">
        <w:t xml:space="preserve">kan </w:t>
      </w:r>
      <w:r w:rsidRPr="00FA31CC" w:rsidR="00DB345D">
        <w:t xml:space="preserve">det </w:t>
      </w:r>
      <w:r w:rsidRPr="00FA31CC">
        <w:t>säkerställa</w:t>
      </w:r>
      <w:r w:rsidRPr="00FA31CC" w:rsidR="00DB345D">
        <w:t>s</w:t>
      </w:r>
      <w:r w:rsidRPr="00FA31CC">
        <w:t xml:space="preserve"> att </w:t>
      </w:r>
      <w:r w:rsidRPr="00FA31CC" w:rsidR="00DB345D">
        <w:t>central kunskap</w:t>
      </w:r>
      <w:r w:rsidRPr="00FA31CC">
        <w:t xml:space="preserve"> sprids till de kommunala socialtjänsterna. Då kan ändamålsenliga metoder komma alla barn till del, oavsett var i landet de blir placerade. </w:t>
      </w:r>
    </w:p>
    <w:p w:rsidRPr="00F66349" w:rsidR="00767F67" w:rsidP="00F66349" w:rsidRDefault="00767F67" w14:paraId="0E051920" w14:textId="6F927B6F">
      <w:r w:rsidRPr="00F66349">
        <w:t>Mot den här bakgrunden menar vi att regeringen bör följa upp eventuella följdverkningar av lagändringarna och vid behov återkomma med åtgärder för att stödja kommunerna vid placeringen av de aktuella barnen.</w:t>
      </w:r>
    </w:p>
    <w:p w:rsidRPr="00881181" w:rsidR="00422B9E" w:rsidP="00881181" w:rsidRDefault="00422B9E" w14:paraId="0679C641" w14:textId="77777777">
      <w:bookmarkStart w:name="_GoBack" w:id="1"/>
      <w:bookmarkEnd w:id="1"/>
    </w:p>
    <w:sdt>
      <w:sdtPr>
        <w:rPr>
          <w:i/>
          <w:noProof/>
        </w:rPr>
        <w:alias w:val="CC_Underskrifter"/>
        <w:tag w:val="CC_Underskrifter"/>
        <w:id w:val="583496634"/>
        <w:lock w:val="sdtContentLocked"/>
        <w:placeholder>
          <w:docPart w:val="65CBA12A38424FF99B99AF4B5D42FDB6"/>
        </w:placeholder>
        <w15:appearance w15:val="hidden"/>
      </w:sdtPr>
      <w:sdtEndPr>
        <w:rPr>
          <w:i w:val="0"/>
          <w:noProof w:val="0"/>
        </w:rPr>
      </w:sdtEndPr>
      <w:sdtContent>
        <w:p w:rsidR="004801AC" w:rsidP="00752C23" w:rsidRDefault="00395046" w14:paraId="009C2671" w14:textId="7885F3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Erik Slottner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470B7B" w:rsidRDefault="00470B7B" w14:paraId="3FDABB9F" w14:textId="77777777"/>
    <w:sectPr w:rsidR="00470B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FAFBF" w14:textId="77777777" w:rsidR="00A654E7" w:rsidRDefault="00A654E7" w:rsidP="000C1CAD">
      <w:pPr>
        <w:spacing w:line="240" w:lineRule="auto"/>
      </w:pPr>
      <w:r>
        <w:separator/>
      </w:r>
    </w:p>
  </w:endnote>
  <w:endnote w:type="continuationSeparator" w:id="0">
    <w:p w14:paraId="70C8E5ED" w14:textId="77777777" w:rsidR="00A654E7" w:rsidRDefault="00A654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B1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4CBED" w14:textId="20506C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504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A9B95" w14:textId="77777777" w:rsidR="00A654E7" w:rsidRDefault="00A654E7" w:rsidP="000C1CAD">
      <w:pPr>
        <w:spacing w:line="240" w:lineRule="auto"/>
      </w:pPr>
      <w:r>
        <w:separator/>
      </w:r>
    </w:p>
  </w:footnote>
  <w:footnote w:type="continuationSeparator" w:id="0">
    <w:p w14:paraId="40C1470C" w14:textId="77777777" w:rsidR="00A654E7" w:rsidRDefault="00A654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6BEE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48A3D" wp14:anchorId="768E9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5046" w14:paraId="0158264C" w14:textId="77777777">
                          <w:pPr>
                            <w:jc w:val="right"/>
                          </w:pPr>
                          <w:sdt>
                            <w:sdtPr>
                              <w:alias w:val="CC_Noformat_Partikod"/>
                              <w:tag w:val="CC_Noformat_Partikod"/>
                              <w:id w:val="-53464382"/>
                              <w:placeholder>
                                <w:docPart w:val="D457D4C1EE374952A0E82EDDA9870142"/>
                              </w:placeholder>
                              <w:text/>
                            </w:sdtPr>
                            <w:sdtEndPr/>
                            <w:sdtContent>
                              <w:r w:rsidR="00DB395E">
                                <w:t>KD</w:t>
                              </w:r>
                            </w:sdtContent>
                          </w:sdt>
                          <w:sdt>
                            <w:sdtPr>
                              <w:alias w:val="CC_Noformat_Partinummer"/>
                              <w:tag w:val="CC_Noformat_Partinummer"/>
                              <w:id w:val="-1709555926"/>
                              <w:placeholder>
                                <w:docPart w:val="1D585D7C030C4247A5360A93D72E0CA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8E92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5046" w14:paraId="0158264C" w14:textId="77777777">
                    <w:pPr>
                      <w:jc w:val="right"/>
                    </w:pPr>
                    <w:sdt>
                      <w:sdtPr>
                        <w:alias w:val="CC_Noformat_Partikod"/>
                        <w:tag w:val="CC_Noformat_Partikod"/>
                        <w:id w:val="-53464382"/>
                        <w:placeholder>
                          <w:docPart w:val="D457D4C1EE374952A0E82EDDA9870142"/>
                        </w:placeholder>
                        <w:text/>
                      </w:sdtPr>
                      <w:sdtEndPr/>
                      <w:sdtContent>
                        <w:r w:rsidR="00DB395E">
                          <w:t>KD</w:t>
                        </w:r>
                      </w:sdtContent>
                    </w:sdt>
                    <w:sdt>
                      <w:sdtPr>
                        <w:alias w:val="CC_Noformat_Partinummer"/>
                        <w:tag w:val="CC_Noformat_Partinummer"/>
                        <w:id w:val="-1709555926"/>
                        <w:placeholder>
                          <w:docPart w:val="1D585D7C030C4247A5360A93D72E0CA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B493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5046" w14:paraId="7AB5DE40" w14:textId="77777777">
    <w:pPr>
      <w:jc w:val="right"/>
    </w:pPr>
    <w:sdt>
      <w:sdtPr>
        <w:alias w:val="CC_Noformat_Partikod"/>
        <w:tag w:val="CC_Noformat_Partikod"/>
        <w:id w:val="559911109"/>
        <w:placeholder>
          <w:docPart w:val="D457D4C1EE374952A0E82EDDA9870142"/>
        </w:placeholder>
        <w:text/>
      </w:sdtPr>
      <w:sdtEndPr/>
      <w:sdtContent>
        <w:r w:rsidR="00DB395E">
          <w:t>KD</w:t>
        </w:r>
      </w:sdtContent>
    </w:sdt>
    <w:sdt>
      <w:sdtPr>
        <w:alias w:val="CC_Noformat_Partinummer"/>
        <w:tag w:val="CC_Noformat_Partinummer"/>
        <w:id w:val="1197820850"/>
        <w:placeholder>
          <w:docPart w:val="1D585D7C030C4247A5360A93D72E0CA6"/>
        </w:placeholder>
        <w:showingPlcHdr/>
        <w:text/>
      </w:sdtPr>
      <w:sdtEndPr/>
      <w:sdtContent>
        <w:r w:rsidR="004F35FE">
          <w:t xml:space="preserve"> </w:t>
        </w:r>
      </w:sdtContent>
    </w:sdt>
  </w:p>
  <w:p w:rsidR="004F35FE" w:rsidP="00776B74" w:rsidRDefault="004F35FE" w14:paraId="2E1C28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5046" w14:paraId="447CDE19" w14:textId="77777777">
    <w:pPr>
      <w:jc w:val="right"/>
    </w:pPr>
    <w:sdt>
      <w:sdtPr>
        <w:alias w:val="CC_Noformat_Partikod"/>
        <w:tag w:val="CC_Noformat_Partikod"/>
        <w:id w:val="1471015553"/>
        <w:text/>
      </w:sdtPr>
      <w:sdtEndPr/>
      <w:sdtContent>
        <w:r w:rsidR="00DB395E">
          <w:t>KD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395046" w14:paraId="05614212" w14:textId="168BFCE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95046" w14:paraId="7F306F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5046" w14:paraId="00448F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:3996</w:t>
        </w:r>
      </w:sdtContent>
    </w:sdt>
  </w:p>
  <w:p w:rsidR="004F35FE" w:rsidP="00E03A3D" w:rsidRDefault="00395046" w14:paraId="6144FECD" w14:textId="42F37F45">
    <w:pPr>
      <w:pStyle w:val="Motionr"/>
    </w:pPr>
    <w:sdt>
      <w:sdtPr>
        <w:alias w:val="CC_Noformat_Avtext"/>
        <w:tag w:val="CC_Noformat_Avtext"/>
        <w:id w:val="-2020768203"/>
        <w:lock w:val="sdtContentLocked"/>
        <w15:appearance w15:val="hidden"/>
        <w:text/>
      </w:sdtPr>
      <w:sdtEndPr/>
      <w:sdtContent>
        <w:r>
          <w:t>av Aron Modig m.fl. (KD)</w:t>
        </w:r>
      </w:sdtContent>
    </w:sdt>
  </w:p>
  <w:sdt>
    <w:sdtPr>
      <w:alias w:val="CC_Noformat_Rubtext"/>
      <w:tag w:val="CC_Noformat_Rubtext"/>
      <w:id w:val="-218060500"/>
      <w:lock w:val="sdtLocked"/>
      <w15:appearance w15:val="hidden"/>
      <w:text/>
    </w:sdtPr>
    <w:sdtEndPr/>
    <w:sdtContent>
      <w:p w:rsidR="004F35FE" w:rsidP="00283E0F" w:rsidRDefault="00E25D10" w14:paraId="2EEFD6BE" w14:textId="3DAB7BC4">
        <w:pPr>
          <w:pStyle w:val="FSHRub2"/>
        </w:pPr>
        <w:r>
          <w:t>med anledning av prop. 2017/18:119 Ändringar i fråga om kommunplacering av ensamkommande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420DF7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B395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6F95"/>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CBA"/>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5FB"/>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46A"/>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0DB1"/>
    <w:rsid w:val="0021239A"/>
    <w:rsid w:val="00212A8C"/>
    <w:rsid w:val="00213E34"/>
    <w:rsid w:val="002140EF"/>
    <w:rsid w:val="00215274"/>
    <w:rsid w:val="00215432"/>
    <w:rsid w:val="00215AD1"/>
    <w:rsid w:val="00215FE8"/>
    <w:rsid w:val="00216446"/>
    <w:rsid w:val="002166EB"/>
    <w:rsid w:val="00216C56"/>
    <w:rsid w:val="002175A5"/>
    <w:rsid w:val="00217A05"/>
    <w:rsid w:val="00217FB0"/>
    <w:rsid w:val="002201E2"/>
    <w:rsid w:val="002208CD"/>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02B"/>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466E"/>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0515"/>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4054"/>
    <w:rsid w:val="00347F27"/>
    <w:rsid w:val="0035132E"/>
    <w:rsid w:val="0035148D"/>
    <w:rsid w:val="00351B38"/>
    <w:rsid w:val="003524A9"/>
    <w:rsid w:val="00353737"/>
    <w:rsid w:val="00353F9D"/>
    <w:rsid w:val="0035416A"/>
    <w:rsid w:val="00354ADE"/>
    <w:rsid w:val="00355B35"/>
    <w:rsid w:val="00357325"/>
    <w:rsid w:val="003605C9"/>
    <w:rsid w:val="00360E21"/>
    <w:rsid w:val="0036177A"/>
    <w:rsid w:val="00361F52"/>
    <w:rsid w:val="00362C00"/>
    <w:rsid w:val="00363439"/>
    <w:rsid w:val="00365CB8"/>
    <w:rsid w:val="00365ED9"/>
    <w:rsid w:val="00366306"/>
    <w:rsid w:val="00370149"/>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5046"/>
    <w:rsid w:val="00396398"/>
    <w:rsid w:val="0039678F"/>
    <w:rsid w:val="00396C72"/>
    <w:rsid w:val="00396FA3"/>
    <w:rsid w:val="00397D42"/>
    <w:rsid w:val="003A1D3C"/>
    <w:rsid w:val="003A4576"/>
    <w:rsid w:val="003A45BC"/>
    <w:rsid w:val="003A4D80"/>
    <w:rsid w:val="003A50FA"/>
    <w:rsid w:val="003A517F"/>
    <w:rsid w:val="003A63D3"/>
    <w:rsid w:val="003A7434"/>
    <w:rsid w:val="003A7C19"/>
    <w:rsid w:val="003B0D95"/>
    <w:rsid w:val="003B1AFC"/>
    <w:rsid w:val="003B2109"/>
    <w:rsid w:val="003B2154"/>
    <w:rsid w:val="003B2811"/>
    <w:rsid w:val="003B2CE4"/>
    <w:rsid w:val="003B38E9"/>
    <w:rsid w:val="003B43AD"/>
    <w:rsid w:val="003B7796"/>
    <w:rsid w:val="003C0D8C"/>
    <w:rsid w:val="003C10FB"/>
    <w:rsid w:val="003C1239"/>
    <w:rsid w:val="003C1A2D"/>
    <w:rsid w:val="003C28AE"/>
    <w:rsid w:val="003C3343"/>
    <w:rsid w:val="003C47BD"/>
    <w:rsid w:val="003C48F5"/>
    <w:rsid w:val="003C7235"/>
    <w:rsid w:val="003C72A0"/>
    <w:rsid w:val="003D0371"/>
    <w:rsid w:val="003D0D72"/>
    <w:rsid w:val="003D250E"/>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07"/>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0B7B"/>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0AE"/>
    <w:rsid w:val="004854D7"/>
    <w:rsid w:val="004860AB"/>
    <w:rsid w:val="004869AE"/>
    <w:rsid w:val="004875E6"/>
    <w:rsid w:val="00487D43"/>
    <w:rsid w:val="00487D91"/>
    <w:rsid w:val="00487FB5"/>
    <w:rsid w:val="00490416"/>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9F2"/>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3B97"/>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0788F"/>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364"/>
    <w:rsid w:val="00540B1D"/>
    <w:rsid w:val="00542743"/>
    <w:rsid w:val="00542806"/>
    <w:rsid w:val="00543302"/>
    <w:rsid w:val="005442FA"/>
    <w:rsid w:val="0054517B"/>
    <w:rsid w:val="00545C84"/>
    <w:rsid w:val="00547A51"/>
    <w:rsid w:val="00550274"/>
    <w:rsid w:val="005518E6"/>
    <w:rsid w:val="00551B4E"/>
    <w:rsid w:val="005526D9"/>
    <w:rsid w:val="00552763"/>
    <w:rsid w:val="00552A2A"/>
    <w:rsid w:val="00552AFC"/>
    <w:rsid w:val="00552F3C"/>
    <w:rsid w:val="00553508"/>
    <w:rsid w:val="00553967"/>
    <w:rsid w:val="005544FD"/>
    <w:rsid w:val="0055512A"/>
    <w:rsid w:val="00555C97"/>
    <w:rsid w:val="0055739A"/>
    <w:rsid w:val="00557C3D"/>
    <w:rsid w:val="00560085"/>
    <w:rsid w:val="0056117A"/>
    <w:rsid w:val="00562C61"/>
    <w:rsid w:val="00565611"/>
    <w:rsid w:val="005656F2"/>
    <w:rsid w:val="00566CDC"/>
    <w:rsid w:val="00566D2D"/>
    <w:rsid w:val="00567212"/>
    <w:rsid w:val="005678B2"/>
    <w:rsid w:val="0057227A"/>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1E6"/>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59C"/>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37394"/>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6E51"/>
    <w:rsid w:val="0069773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2C23"/>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67"/>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0F9D"/>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2DC"/>
    <w:rsid w:val="007D0597"/>
    <w:rsid w:val="007D162C"/>
    <w:rsid w:val="007D1A58"/>
    <w:rsid w:val="007D41C8"/>
    <w:rsid w:val="007D5A70"/>
    <w:rsid w:val="007D5E2B"/>
    <w:rsid w:val="007D6916"/>
    <w:rsid w:val="007D6EE8"/>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822"/>
    <w:rsid w:val="00853CE3"/>
    <w:rsid w:val="00854251"/>
    <w:rsid w:val="008543C4"/>
    <w:rsid w:val="00854ACF"/>
    <w:rsid w:val="008555D4"/>
    <w:rsid w:val="0085565F"/>
    <w:rsid w:val="0085583A"/>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472"/>
    <w:rsid w:val="00865E70"/>
    <w:rsid w:val="00865F0E"/>
    <w:rsid w:val="00865FA2"/>
    <w:rsid w:val="0086638E"/>
    <w:rsid w:val="008665D0"/>
    <w:rsid w:val="00866FF6"/>
    <w:rsid w:val="00867F24"/>
    <w:rsid w:val="008703F2"/>
    <w:rsid w:val="00871730"/>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A7B"/>
    <w:rsid w:val="00896B22"/>
    <w:rsid w:val="008A0566"/>
    <w:rsid w:val="008A07AE"/>
    <w:rsid w:val="008A163E"/>
    <w:rsid w:val="008A2992"/>
    <w:rsid w:val="008A3395"/>
    <w:rsid w:val="008A3DB6"/>
    <w:rsid w:val="008A5D72"/>
    <w:rsid w:val="008A66F3"/>
    <w:rsid w:val="008A691E"/>
    <w:rsid w:val="008A7096"/>
    <w:rsid w:val="008B1021"/>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633"/>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5779"/>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04C"/>
    <w:rsid w:val="009C6332"/>
    <w:rsid w:val="009C6FEF"/>
    <w:rsid w:val="009C71BD"/>
    <w:rsid w:val="009C77CD"/>
    <w:rsid w:val="009D06F3"/>
    <w:rsid w:val="009D0B29"/>
    <w:rsid w:val="009D2050"/>
    <w:rsid w:val="009D2291"/>
    <w:rsid w:val="009D279D"/>
    <w:rsid w:val="009D3B17"/>
    <w:rsid w:val="009D3B81"/>
    <w:rsid w:val="009D4D26"/>
    <w:rsid w:val="009D5B25"/>
    <w:rsid w:val="009D5E18"/>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4BC"/>
    <w:rsid w:val="00A35B2F"/>
    <w:rsid w:val="00A35DA9"/>
    <w:rsid w:val="00A368EE"/>
    <w:rsid w:val="00A36DC8"/>
    <w:rsid w:val="00A3763D"/>
    <w:rsid w:val="00A406F5"/>
    <w:rsid w:val="00A40791"/>
    <w:rsid w:val="00A40E1B"/>
    <w:rsid w:val="00A41292"/>
    <w:rsid w:val="00A42228"/>
    <w:rsid w:val="00A434C9"/>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AAF"/>
    <w:rsid w:val="00A654E7"/>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48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B1"/>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2E2"/>
    <w:rsid w:val="00D52B99"/>
    <w:rsid w:val="00D53752"/>
    <w:rsid w:val="00D5394C"/>
    <w:rsid w:val="00D53F68"/>
    <w:rsid w:val="00D551CC"/>
    <w:rsid w:val="00D55F2D"/>
    <w:rsid w:val="00D5651C"/>
    <w:rsid w:val="00D5673A"/>
    <w:rsid w:val="00D56F5C"/>
    <w:rsid w:val="00D5706D"/>
    <w:rsid w:val="00D57CFF"/>
    <w:rsid w:val="00D60351"/>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351"/>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5D"/>
    <w:rsid w:val="00DB3469"/>
    <w:rsid w:val="00DB395E"/>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3AE"/>
    <w:rsid w:val="00DE5859"/>
    <w:rsid w:val="00DE5C0B"/>
    <w:rsid w:val="00DE610C"/>
    <w:rsid w:val="00DE6DDA"/>
    <w:rsid w:val="00DE7C77"/>
    <w:rsid w:val="00DF0375"/>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5D10"/>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D0C"/>
    <w:rsid w:val="00E615B7"/>
    <w:rsid w:val="00E63142"/>
    <w:rsid w:val="00E64485"/>
    <w:rsid w:val="00E66D29"/>
    <w:rsid w:val="00E66F4E"/>
    <w:rsid w:val="00E67AA8"/>
    <w:rsid w:val="00E70EE3"/>
    <w:rsid w:val="00E71E88"/>
    <w:rsid w:val="00E72B6F"/>
    <w:rsid w:val="00E74E31"/>
    <w:rsid w:val="00E75807"/>
    <w:rsid w:val="00E7589F"/>
    <w:rsid w:val="00E7597A"/>
    <w:rsid w:val="00E75CE2"/>
    <w:rsid w:val="00E75EFD"/>
    <w:rsid w:val="00E8025F"/>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4DF7"/>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0DAC"/>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3F6"/>
    <w:rsid w:val="00F55F38"/>
    <w:rsid w:val="00F55FA4"/>
    <w:rsid w:val="00F5648F"/>
    <w:rsid w:val="00F60262"/>
    <w:rsid w:val="00F6045E"/>
    <w:rsid w:val="00F6188A"/>
    <w:rsid w:val="00F621CE"/>
    <w:rsid w:val="00F62F9B"/>
    <w:rsid w:val="00F63804"/>
    <w:rsid w:val="00F63AC3"/>
    <w:rsid w:val="00F6426C"/>
    <w:rsid w:val="00F64306"/>
    <w:rsid w:val="00F649A5"/>
    <w:rsid w:val="00F65098"/>
    <w:rsid w:val="00F6570C"/>
    <w:rsid w:val="00F657A3"/>
    <w:rsid w:val="00F65A48"/>
    <w:rsid w:val="00F66349"/>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1CC"/>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2AA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A655D8"/>
  <w15:chartTrackingRefBased/>
  <w15:docId w15:val="{7CDFC9D2-FD41-456C-9CD0-266E0822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4B3AF211EC413BBCDBABA26EF8ABFC"/>
        <w:category>
          <w:name w:val="Allmänt"/>
          <w:gallery w:val="placeholder"/>
        </w:category>
        <w:types>
          <w:type w:val="bbPlcHdr"/>
        </w:types>
        <w:behaviors>
          <w:behavior w:val="content"/>
        </w:behaviors>
        <w:guid w:val="{9EF0785B-1334-4F01-BE44-46033389650F}"/>
      </w:docPartPr>
      <w:docPartBody>
        <w:p w:rsidR="008F3C3A" w:rsidRDefault="00A5192D">
          <w:pPr>
            <w:pStyle w:val="434B3AF211EC413BBCDBABA26EF8ABFC"/>
          </w:pPr>
          <w:r w:rsidRPr="005A0A93">
            <w:rPr>
              <w:rStyle w:val="Platshllartext"/>
            </w:rPr>
            <w:t>Förslag till riksdagsbeslut</w:t>
          </w:r>
        </w:p>
      </w:docPartBody>
    </w:docPart>
    <w:docPart>
      <w:docPartPr>
        <w:name w:val="E7642BC7013D477E999C1E51F9F6B888"/>
        <w:category>
          <w:name w:val="Allmänt"/>
          <w:gallery w:val="placeholder"/>
        </w:category>
        <w:types>
          <w:type w:val="bbPlcHdr"/>
        </w:types>
        <w:behaviors>
          <w:behavior w:val="content"/>
        </w:behaviors>
        <w:guid w:val="{185D42BC-A6C8-4AB7-83AC-2A4A31B9508F}"/>
      </w:docPartPr>
      <w:docPartBody>
        <w:p w:rsidR="008F3C3A" w:rsidRDefault="00A5192D">
          <w:pPr>
            <w:pStyle w:val="E7642BC7013D477E999C1E51F9F6B888"/>
          </w:pPr>
          <w:r w:rsidRPr="005A0A93">
            <w:rPr>
              <w:rStyle w:val="Platshllartext"/>
            </w:rPr>
            <w:t>Motivering</w:t>
          </w:r>
        </w:p>
      </w:docPartBody>
    </w:docPart>
    <w:docPart>
      <w:docPartPr>
        <w:name w:val="65CBA12A38424FF99B99AF4B5D42FDB6"/>
        <w:category>
          <w:name w:val="Allmänt"/>
          <w:gallery w:val="placeholder"/>
        </w:category>
        <w:types>
          <w:type w:val="bbPlcHdr"/>
        </w:types>
        <w:behaviors>
          <w:behavior w:val="content"/>
        </w:behaviors>
        <w:guid w:val="{F0BD63FA-AEC9-4AD4-996A-8C5D59855BF5}"/>
      </w:docPartPr>
      <w:docPartBody>
        <w:p w:rsidR="008F3C3A" w:rsidRDefault="00A5192D">
          <w:pPr>
            <w:pStyle w:val="65CBA12A38424FF99B99AF4B5D42FDB6"/>
          </w:pPr>
          <w:r w:rsidRPr="009B077E">
            <w:rPr>
              <w:rStyle w:val="Platshllartext"/>
            </w:rPr>
            <w:t>Namn på motionärer infogas/tas bort via panelen.</w:t>
          </w:r>
        </w:p>
      </w:docPartBody>
    </w:docPart>
    <w:docPart>
      <w:docPartPr>
        <w:name w:val="D457D4C1EE374952A0E82EDDA9870142"/>
        <w:category>
          <w:name w:val="Allmänt"/>
          <w:gallery w:val="placeholder"/>
        </w:category>
        <w:types>
          <w:type w:val="bbPlcHdr"/>
        </w:types>
        <w:behaviors>
          <w:behavior w:val="content"/>
        </w:behaviors>
        <w:guid w:val="{3402FFC9-DD63-4FB9-BCBB-8EF5AE4466CE}"/>
      </w:docPartPr>
      <w:docPartBody>
        <w:p w:rsidR="008F3C3A" w:rsidRDefault="00A5192D">
          <w:pPr>
            <w:pStyle w:val="D457D4C1EE374952A0E82EDDA9870142"/>
          </w:pPr>
          <w:r>
            <w:rPr>
              <w:rStyle w:val="Platshllartext"/>
            </w:rPr>
            <w:t xml:space="preserve"> </w:t>
          </w:r>
        </w:p>
      </w:docPartBody>
    </w:docPart>
    <w:docPart>
      <w:docPartPr>
        <w:name w:val="1D585D7C030C4247A5360A93D72E0CA6"/>
        <w:category>
          <w:name w:val="Allmänt"/>
          <w:gallery w:val="placeholder"/>
        </w:category>
        <w:types>
          <w:type w:val="bbPlcHdr"/>
        </w:types>
        <w:behaviors>
          <w:behavior w:val="content"/>
        </w:behaviors>
        <w:guid w:val="{07085C42-291A-424F-AF21-D86792F236A1}"/>
      </w:docPartPr>
      <w:docPartBody>
        <w:p w:rsidR="008F3C3A" w:rsidRDefault="00A5192D">
          <w:pPr>
            <w:pStyle w:val="1D585D7C030C4247A5360A93D72E0C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92D"/>
    <w:rsid w:val="007305B6"/>
    <w:rsid w:val="008F3C3A"/>
    <w:rsid w:val="00A51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4B3AF211EC413BBCDBABA26EF8ABFC">
    <w:name w:val="434B3AF211EC413BBCDBABA26EF8ABFC"/>
  </w:style>
  <w:style w:type="paragraph" w:customStyle="1" w:styleId="140BB8A2925D48F298D678DE70B3E4B0">
    <w:name w:val="140BB8A2925D48F298D678DE70B3E4B0"/>
  </w:style>
  <w:style w:type="paragraph" w:customStyle="1" w:styleId="B1C570467BFC41D6BA80A8C8A4CE40AD">
    <w:name w:val="B1C570467BFC41D6BA80A8C8A4CE40AD"/>
  </w:style>
  <w:style w:type="paragraph" w:customStyle="1" w:styleId="E7642BC7013D477E999C1E51F9F6B888">
    <w:name w:val="E7642BC7013D477E999C1E51F9F6B888"/>
  </w:style>
  <w:style w:type="paragraph" w:customStyle="1" w:styleId="72F153C45BC54EE395FFCF3EBF110969">
    <w:name w:val="72F153C45BC54EE395FFCF3EBF110969"/>
  </w:style>
  <w:style w:type="paragraph" w:customStyle="1" w:styleId="65CBA12A38424FF99B99AF4B5D42FDB6">
    <w:name w:val="65CBA12A38424FF99B99AF4B5D42FDB6"/>
  </w:style>
  <w:style w:type="paragraph" w:customStyle="1" w:styleId="D457D4C1EE374952A0E82EDDA9870142">
    <w:name w:val="D457D4C1EE374952A0E82EDDA9870142"/>
  </w:style>
  <w:style w:type="paragraph" w:customStyle="1" w:styleId="1D585D7C030C4247A5360A93D72E0CA6">
    <w:name w:val="1D585D7C030C4247A5360A93D72E0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4F9C0-7C0C-410C-8CD2-E254C5F74AAE}"/>
</file>

<file path=customXml/itemProps2.xml><?xml version="1.0" encoding="utf-8"?>
<ds:datastoreItem xmlns:ds="http://schemas.openxmlformats.org/officeDocument/2006/customXml" ds:itemID="{8E73FD25-01B5-498D-9721-EFB6BE088D08}"/>
</file>

<file path=customXml/itemProps3.xml><?xml version="1.0" encoding="utf-8"?>
<ds:datastoreItem xmlns:ds="http://schemas.openxmlformats.org/officeDocument/2006/customXml" ds:itemID="{01964D3B-7676-4760-8566-8733BE479F73}"/>
</file>

<file path=docProps/app.xml><?xml version="1.0" encoding="utf-8"?>
<Properties xmlns="http://schemas.openxmlformats.org/officeDocument/2006/extended-properties" xmlns:vt="http://schemas.openxmlformats.org/officeDocument/2006/docPropsVTypes">
  <Template>Normal</Template>
  <TotalTime>37</TotalTime>
  <Pages>3</Pages>
  <Words>939</Words>
  <Characters>5697</Characters>
  <Application>Microsoft Office Word</Application>
  <DocSecurity>0</DocSecurity>
  <Lines>116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Följdmotion Ändringar i fråga om kommunplacering av ensamkommande barn..docx 2018-03-14 10:45:23</vt:lpstr>
      <vt:lpstr>
      </vt:lpstr>
    </vt:vector>
  </TitlesOfParts>
  <Company>Sveriges riksdag</Company>
  <LinksUpToDate>false</LinksUpToDate>
  <CharactersWithSpaces>6604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