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8E986D752F394114A915B2DAF8D33768"/>
        </w:placeholder>
        <w:text/>
      </w:sdtPr>
      <w:sdtEndPr/>
      <w:sdtContent>
        <w:p w:rsidRPr="009B062B" w:rsidR="00AF30DD" w:rsidP="00821DBE" w:rsidRDefault="00AF30DD" w14:paraId="7E0A59DD" w14:textId="77777777">
          <w:pPr>
            <w:pStyle w:val="Rubrik1"/>
            <w:spacing w:after="300"/>
          </w:pPr>
          <w:r w:rsidRPr="009B062B">
            <w:t>Förslag till riksdagsbeslut</w:t>
          </w:r>
        </w:p>
      </w:sdtContent>
    </w:sdt>
    <w:sdt>
      <w:sdtPr>
        <w:alias w:val="Yrkande 1"/>
        <w:tag w:val="418171d3-dda4-4344-90b2-30c45128f459"/>
        <w:id w:val="1451594701"/>
        <w:lock w:val="sdtLocked"/>
      </w:sdtPr>
      <w:sdtEndPr/>
      <w:sdtContent>
        <w:p w:rsidR="00BB0415" w:rsidRDefault="00A82B71" w14:paraId="4EDA6435" w14:textId="77777777">
          <w:pPr>
            <w:pStyle w:val="Frslagstext"/>
            <w:numPr>
              <w:ilvl w:val="0"/>
              <w:numId w:val="0"/>
            </w:numPr>
          </w:pPr>
          <w:r>
            <w:t>Riksdagen ställer sig bakom det som anförs i motionen om att överväga införandet av tillståndsplikt för skyddade boenden samt om att stärka barnrättsperspektivet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1991C3410B547CF9FD5C7B963192FE6"/>
        </w:placeholder>
        <w:text/>
      </w:sdtPr>
      <w:sdtEndPr/>
      <w:sdtContent>
        <w:p w:rsidRPr="009B062B" w:rsidR="006D79C9" w:rsidP="00333E95" w:rsidRDefault="006D79C9" w14:paraId="52CAA3EF" w14:textId="77777777">
          <w:pPr>
            <w:pStyle w:val="Rubrik1"/>
          </w:pPr>
          <w:r>
            <w:t>Motivering</w:t>
          </w:r>
        </w:p>
      </w:sdtContent>
    </w:sdt>
    <w:bookmarkEnd w:displacedByCustomXml="prev" w:id="3"/>
    <w:bookmarkEnd w:displacedByCustomXml="prev" w:id="4"/>
    <w:p w:rsidR="00315D27" w:rsidP="00762F5E" w:rsidRDefault="00315D27" w14:paraId="30285F2A" w14:textId="5D10D4F8">
      <w:pPr>
        <w:pStyle w:val="Normalutanindragellerluft"/>
      </w:pPr>
      <w:r w:rsidRPr="00762F5E">
        <w:rPr>
          <w:spacing w:val="-1"/>
        </w:rPr>
        <w:t>Enligt Socialstyrelsen bor det ca</w:t>
      </w:r>
      <w:r w:rsidRPr="00762F5E" w:rsidR="00A82B71">
        <w:rPr>
          <w:spacing w:val="-1"/>
        </w:rPr>
        <w:t> </w:t>
      </w:r>
      <w:r w:rsidRPr="00762F5E">
        <w:rPr>
          <w:spacing w:val="-1"/>
        </w:rPr>
        <w:t>6</w:t>
      </w:r>
      <w:r w:rsidRPr="00762F5E" w:rsidR="00A82B71">
        <w:rPr>
          <w:spacing w:val="-1"/>
        </w:rPr>
        <w:t> </w:t>
      </w:r>
      <w:r w:rsidRPr="00762F5E">
        <w:rPr>
          <w:spacing w:val="-1"/>
        </w:rPr>
        <w:t>200 barn per år på skyddat boende. Många av de barn</w:t>
      </w:r>
      <w:r>
        <w:t xml:space="preserve"> som bor på skyddat boende har inte ett eget placeringsbeslut, utan betraktas som </w:t>
      </w:r>
      <w:r w:rsidRPr="00762F5E">
        <w:rPr>
          <w:spacing w:val="-1"/>
        </w:rPr>
        <w:t>med</w:t>
      </w:r>
      <w:r w:rsidR="00762F5E">
        <w:rPr>
          <w:spacing w:val="-1"/>
        </w:rPr>
        <w:softHyphen/>
      </w:r>
      <w:r w:rsidRPr="00762F5E">
        <w:rPr>
          <w:spacing w:val="-1"/>
        </w:rPr>
        <w:t xml:space="preserve">följande med sin mamma som flytt på grund av våld i hemmet. Detta faktum innebär </w:t>
      </w:r>
      <w:r>
        <w:t xml:space="preserve">att vissa barn inte får det stöd och den hjälp som de behöver efter svåra upplevelser. Detta trots att hälften av barnen i förskoleåldern uppvisar symptom på posttraumatisk stress. På grund av bostadsmarknaden och ekonomiska svårigheter som många kvinnor som lämnat en våldsam man hamnar i, kan det vara svårt att skapa en trygg och långsiktig boendesituation. Tiden på ett skyddat boende i osäkra boenden kan därför bli lång. </w:t>
      </w:r>
    </w:p>
    <w:p w:rsidR="00315D27" w:rsidP="00762F5E" w:rsidRDefault="00315D27" w14:paraId="431449E6" w14:textId="69C7078E">
      <w:r>
        <w:t>De skyddade boendena har en avgörande roll för våldsutsatta kvinnor och barn. Därför är också kvaliteten på dessa boenden väldigt viktig. För att säkerställa kvaliteten samt bra stöd och behandling för kvinnorna och barnen behövs en reglering. Tillstånds</w:t>
      </w:r>
      <w:r w:rsidR="00762F5E">
        <w:softHyphen/>
      </w:r>
      <w:r>
        <w:t xml:space="preserve">plikt för skyddade boenden borde införas för att säkra kompetens för att ge såväl kvinnor som barn ett bra stöd. Utredningen ”Ett fönster av möjligheter” föreslog också att skyddat boende borde vara tillståndspliktigt </w:t>
      </w:r>
      <w:r w:rsidR="00A82B71">
        <w:t>–</w:t>
      </w:r>
      <w:r>
        <w:t xml:space="preserve"> för att garantera barns rättigheter. </w:t>
      </w:r>
    </w:p>
    <w:sdt>
      <w:sdtPr>
        <w:alias w:val="CC_Underskrifter"/>
        <w:tag w:val="CC_Underskrifter"/>
        <w:id w:val="583496634"/>
        <w:lock w:val="sdtContentLocked"/>
        <w:placeholder>
          <w:docPart w:val="5FCBAB53EE9B40898EAEB4848F3547DE"/>
        </w:placeholder>
      </w:sdtPr>
      <w:sdtEndPr/>
      <w:sdtContent>
        <w:p w:rsidR="00821DBE" w:rsidP="00821DBE" w:rsidRDefault="00821DBE" w14:paraId="19FC16B1" w14:textId="77777777"/>
        <w:p w:rsidRPr="008E0FE2" w:rsidR="004801AC" w:rsidP="00821DBE" w:rsidRDefault="00762F5E" w14:paraId="58EBF0C9" w14:textId="77E59B8E"/>
      </w:sdtContent>
    </w:sdt>
    <w:tbl>
      <w:tblPr>
        <w:tblW w:w="5000" w:type="pct"/>
        <w:tblLook w:val="04A0" w:firstRow="1" w:lastRow="0" w:firstColumn="1" w:lastColumn="0" w:noHBand="0" w:noVBand="1"/>
        <w:tblCaption w:val="underskrifter"/>
      </w:tblPr>
      <w:tblGrid>
        <w:gridCol w:w="4252"/>
        <w:gridCol w:w="4252"/>
      </w:tblGrid>
      <w:tr w:rsidR="00BB0415" w14:paraId="1A634956" w14:textId="77777777">
        <w:trPr>
          <w:cantSplit/>
        </w:trPr>
        <w:tc>
          <w:tcPr>
            <w:tcW w:w="50" w:type="pct"/>
            <w:vAlign w:val="bottom"/>
          </w:tcPr>
          <w:p w:rsidR="00BB0415" w:rsidRDefault="00A82B71" w14:paraId="434C1E68" w14:textId="77777777">
            <w:pPr>
              <w:pStyle w:val="Underskrifter"/>
            </w:pPr>
            <w:r>
              <w:t>Eva Lindh (S)</w:t>
            </w:r>
          </w:p>
        </w:tc>
        <w:tc>
          <w:tcPr>
            <w:tcW w:w="50" w:type="pct"/>
            <w:vAlign w:val="bottom"/>
          </w:tcPr>
          <w:p w:rsidR="00BB0415" w:rsidRDefault="00A82B71" w14:paraId="5A37667A" w14:textId="77777777">
            <w:pPr>
              <w:pStyle w:val="Underskrifter"/>
            </w:pPr>
            <w:r>
              <w:t>Mats Wiking (S)</w:t>
            </w:r>
          </w:p>
        </w:tc>
      </w:tr>
    </w:tbl>
    <w:p w:rsidR="00012C1B" w:rsidRDefault="00012C1B" w14:paraId="2DEB8AE6" w14:textId="77777777"/>
    <w:sectPr w:rsidR="00012C1B"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0AE4A" w14:textId="77777777" w:rsidR="007705D7" w:rsidRDefault="007705D7" w:rsidP="000C1CAD">
      <w:pPr>
        <w:spacing w:line="240" w:lineRule="auto"/>
      </w:pPr>
      <w:r>
        <w:separator/>
      </w:r>
    </w:p>
  </w:endnote>
  <w:endnote w:type="continuationSeparator" w:id="0">
    <w:p w14:paraId="7ED021EE" w14:textId="77777777" w:rsidR="007705D7" w:rsidRDefault="007705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3A33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0B8A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376F8" w14:textId="575A52EC" w:rsidR="00262EA3" w:rsidRPr="00821DBE" w:rsidRDefault="00262EA3" w:rsidP="00821DB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536B7" w14:textId="77777777" w:rsidR="007705D7" w:rsidRDefault="007705D7" w:rsidP="000C1CAD">
      <w:pPr>
        <w:spacing w:line="240" w:lineRule="auto"/>
      </w:pPr>
      <w:r>
        <w:separator/>
      </w:r>
    </w:p>
  </w:footnote>
  <w:footnote w:type="continuationSeparator" w:id="0">
    <w:p w14:paraId="139B7B5D" w14:textId="77777777" w:rsidR="007705D7" w:rsidRDefault="007705D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ADAA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AEA636A" wp14:editId="5CF4868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D29EB16" w14:textId="48767EC4" w:rsidR="00262EA3" w:rsidRDefault="00762F5E" w:rsidP="008103B5">
                          <w:pPr>
                            <w:jc w:val="right"/>
                          </w:pPr>
                          <w:sdt>
                            <w:sdtPr>
                              <w:alias w:val="CC_Noformat_Partikod"/>
                              <w:tag w:val="CC_Noformat_Partikod"/>
                              <w:id w:val="-53464382"/>
                              <w:text/>
                            </w:sdtPr>
                            <w:sdtEndPr/>
                            <w:sdtContent>
                              <w:r w:rsidR="00315D27">
                                <w:t>S</w:t>
                              </w:r>
                            </w:sdtContent>
                          </w:sdt>
                          <w:sdt>
                            <w:sdtPr>
                              <w:alias w:val="CC_Noformat_Partinummer"/>
                              <w:tag w:val="CC_Noformat_Partinummer"/>
                              <w:id w:val="-1709555926"/>
                              <w:text/>
                            </w:sdtPr>
                            <w:sdtEndPr/>
                            <w:sdtContent>
                              <w:r w:rsidR="00315D27">
                                <w:t>1463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EA636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D29EB16" w14:textId="48767EC4" w:rsidR="00262EA3" w:rsidRDefault="00762F5E" w:rsidP="008103B5">
                    <w:pPr>
                      <w:jc w:val="right"/>
                    </w:pPr>
                    <w:sdt>
                      <w:sdtPr>
                        <w:alias w:val="CC_Noformat_Partikod"/>
                        <w:tag w:val="CC_Noformat_Partikod"/>
                        <w:id w:val="-53464382"/>
                        <w:text/>
                      </w:sdtPr>
                      <w:sdtEndPr/>
                      <w:sdtContent>
                        <w:r w:rsidR="00315D27">
                          <w:t>S</w:t>
                        </w:r>
                      </w:sdtContent>
                    </w:sdt>
                    <w:sdt>
                      <w:sdtPr>
                        <w:alias w:val="CC_Noformat_Partinummer"/>
                        <w:tag w:val="CC_Noformat_Partinummer"/>
                        <w:id w:val="-1709555926"/>
                        <w:text/>
                      </w:sdtPr>
                      <w:sdtEndPr/>
                      <w:sdtContent>
                        <w:r w:rsidR="00315D27">
                          <w:t>1463</w:t>
                        </w:r>
                      </w:sdtContent>
                    </w:sdt>
                  </w:p>
                </w:txbxContent>
              </v:textbox>
              <w10:wrap anchorx="page"/>
            </v:shape>
          </w:pict>
        </mc:Fallback>
      </mc:AlternateContent>
    </w:r>
  </w:p>
  <w:p w14:paraId="5312CDB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65752" w14:textId="77777777" w:rsidR="00262EA3" w:rsidRDefault="00262EA3" w:rsidP="008563AC">
    <w:pPr>
      <w:jc w:val="right"/>
    </w:pPr>
  </w:p>
  <w:p w14:paraId="61808DF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251CE" w14:textId="77777777" w:rsidR="00262EA3" w:rsidRDefault="00762F5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BDA3C58" wp14:editId="6E49B82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318FC63" w14:textId="1EDBE6D4" w:rsidR="00262EA3" w:rsidRDefault="00762F5E" w:rsidP="00A314CF">
    <w:pPr>
      <w:pStyle w:val="FSHNormal"/>
      <w:spacing w:before="40"/>
    </w:pPr>
    <w:sdt>
      <w:sdtPr>
        <w:alias w:val="CC_Noformat_Motionstyp"/>
        <w:tag w:val="CC_Noformat_Motionstyp"/>
        <w:id w:val="1162973129"/>
        <w:lock w:val="sdtContentLocked"/>
        <w15:appearance w15:val="hidden"/>
        <w:text/>
      </w:sdtPr>
      <w:sdtEndPr/>
      <w:sdtContent>
        <w:r w:rsidR="00821DBE">
          <w:t>Enskild motion</w:t>
        </w:r>
      </w:sdtContent>
    </w:sdt>
    <w:r w:rsidR="00821B36">
      <w:t xml:space="preserve"> </w:t>
    </w:r>
    <w:sdt>
      <w:sdtPr>
        <w:alias w:val="CC_Noformat_Partikod"/>
        <w:tag w:val="CC_Noformat_Partikod"/>
        <w:id w:val="1471015553"/>
        <w:text/>
      </w:sdtPr>
      <w:sdtEndPr/>
      <w:sdtContent>
        <w:r w:rsidR="00315D27">
          <w:t>S</w:t>
        </w:r>
      </w:sdtContent>
    </w:sdt>
    <w:sdt>
      <w:sdtPr>
        <w:alias w:val="CC_Noformat_Partinummer"/>
        <w:tag w:val="CC_Noformat_Partinummer"/>
        <w:id w:val="-2014525982"/>
        <w:text/>
      </w:sdtPr>
      <w:sdtEndPr/>
      <w:sdtContent>
        <w:r w:rsidR="00315D27">
          <w:t>1463</w:t>
        </w:r>
      </w:sdtContent>
    </w:sdt>
  </w:p>
  <w:p w14:paraId="509756C7" w14:textId="77777777" w:rsidR="00262EA3" w:rsidRPr="008227B3" w:rsidRDefault="00762F5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8E8F0F3" w14:textId="370DE3AB" w:rsidR="00262EA3" w:rsidRPr="008227B3" w:rsidRDefault="00762F5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21DBE">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21DBE">
          <w:t>:1976</w:t>
        </w:r>
      </w:sdtContent>
    </w:sdt>
  </w:p>
  <w:p w14:paraId="7B708040" w14:textId="48101020" w:rsidR="00262EA3" w:rsidRDefault="00762F5E" w:rsidP="00E03A3D">
    <w:pPr>
      <w:pStyle w:val="Motionr"/>
    </w:pPr>
    <w:sdt>
      <w:sdtPr>
        <w:alias w:val="CC_Noformat_Avtext"/>
        <w:tag w:val="CC_Noformat_Avtext"/>
        <w:id w:val="-2020768203"/>
        <w:lock w:val="sdtContentLocked"/>
        <w15:appearance w15:val="hidden"/>
        <w:text/>
      </w:sdtPr>
      <w:sdtEndPr/>
      <w:sdtContent>
        <w:r w:rsidR="00821DBE">
          <w:t>av Eva Lindh och Mats Wiking (båda S)</w:t>
        </w:r>
      </w:sdtContent>
    </w:sdt>
  </w:p>
  <w:sdt>
    <w:sdtPr>
      <w:alias w:val="CC_Noformat_Rubtext"/>
      <w:tag w:val="CC_Noformat_Rubtext"/>
      <w:id w:val="-218060500"/>
      <w:lock w:val="sdtLocked"/>
      <w:text/>
    </w:sdtPr>
    <w:sdtEndPr/>
    <w:sdtContent>
      <w:p w14:paraId="25F51F9F" w14:textId="27B3CEF7" w:rsidR="00262EA3" w:rsidRDefault="00315D27" w:rsidP="00283E0F">
        <w:pPr>
          <w:pStyle w:val="FSHRub2"/>
        </w:pPr>
        <w:r>
          <w:t>Tillståndsplikt för skyddade boenden samt stärkt barnrättsperspektiv</w:t>
        </w:r>
      </w:p>
    </w:sdtContent>
  </w:sdt>
  <w:sdt>
    <w:sdtPr>
      <w:alias w:val="CC_Boilerplate_3"/>
      <w:tag w:val="CC_Boilerplate_3"/>
      <w:id w:val="1606463544"/>
      <w:lock w:val="sdtContentLocked"/>
      <w15:appearance w15:val="hidden"/>
      <w:text w:multiLine="1"/>
    </w:sdtPr>
    <w:sdtEndPr/>
    <w:sdtContent>
      <w:p w14:paraId="47CAE0B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315D2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C1B"/>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1D5A"/>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D27"/>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5CA6"/>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F5E"/>
    <w:rsid w:val="00764C60"/>
    <w:rsid w:val="007656BA"/>
    <w:rsid w:val="007659C3"/>
    <w:rsid w:val="007660A9"/>
    <w:rsid w:val="007662D7"/>
    <w:rsid w:val="0076741A"/>
    <w:rsid w:val="007676AE"/>
    <w:rsid w:val="007679AA"/>
    <w:rsid w:val="00767F7C"/>
    <w:rsid w:val="007705D7"/>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1DBE"/>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B71"/>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415"/>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9F1"/>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931"/>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ADBCAD7"/>
  <w15:chartTrackingRefBased/>
  <w15:docId w15:val="{1B03746C-97D1-4F9E-A714-4E44152FF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E986D752F394114A915B2DAF8D33768"/>
        <w:category>
          <w:name w:val="Allmänt"/>
          <w:gallery w:val="placeholder"/>
        </w:category>
        <w:types>
          <w:type w:val="bbPlcHdr"/>
        </w:types>
        <w:behaviors>
          <w:behavior w:val="content"/>
        </w:behaviors>
        <w:guid w:val="{36270E5E-4C6E-4695-B292-FA9FCA8622F1}"/>
      </w:docPartPr>
      <w:docPartBody>
        <w:p w:rsidR="0037561C" w:rsidRDefault="00F86AA0">
          <w:pPr>
            <w:pStyle w:val="8E986D752F394114A915B2DAF8D33768"/>
          </w:pPr>
          <w:r w:rsidRPr="005A0A93">
            <w:rPr>
              <w:rStyle w:val="Platshllartext"/>
            </w:rPr>
            <w:t>Förslag till riksdagsbeslut</w:t>
          </w:r>
        </w:p>
      </w:docPartBody>
    </w:docPart>
    <w:docPart>
      <w:docPartPr>
        <w:name w:val="81991C3410B547CF9FD5C7B963192FE6"/>
        <w:category>
          <w:name w:val="Allmänt"/>
          <w:gallery w:val="placeholder"/>
        </w:category>
        <w:types>
          <w:type w:val="bbPlcHdr"/>
        </w:types>
        <w:behaviors>
          <w:behavior w:val="content"/>
        </w:behaviors>
        <w:guid w:val="{60B41278-25AE-4EE9-AEC4-8E58A216545F}"/>
      </w:docPartPr>
      <w:docPartBody>
        <w:p w:rsidR="0037561C" w:rsidRDefault="00F86AA0">
          <w:pPr>
            <w:pStyle w:val="81991C3410B547CF9FD5C7B963192FE6"/>
          </w:pPr>
          <w:r w:rsidRPr="005A0A93">
            <w:rPr>
              <w:rStyle w:val="Platshllartext"/>
            </w:rPr>
            <w:t>Motivering</w:t>
          </w:r>
        </w:p>
      </w:docPartBody>
    </w:docPart>
    <w:docPart>
      <w:docPartPr>
        <w:name w:val="5FCBAB53EE9B40898EAEB4848F3547DE"/>
        <w:category>
          <w:name w:val="Allmänt"/>
          <w:gallery w:val="placeholder"/>
        </w:category>
        <w:types>
          <w:type w:val="bbPlcHdr"/>
        </w:types>
        <w:behaviors>
          <w:behavior w:val="content"/>
        </w:behaviors>
        <w:guid w:val="{95703F6D-D008-4197-9841-FDDBF9543592}"/>
      </w:docPartPr>
      <w:docPartBody>
        <w:p w:rsidR="00BD3008" w:rsidRDefault="00BD300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AA0"/>
    <w:rsid w:val="00027D6A"/>
    <w:rsid w:val="0037561C"/>
    <w:rsid w:val="00BD3008"/>
    <w:rsid w:val="00F86A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E986D752F394114A915B2DAF8D33768">
    <w:name w:val="8E986D752F394114A915B2DAF8D33768"/>
  </w:style>
  <w:style w:type="paragraph" w:customStyle="1" w:styleId="81991C3410B547CF9FD5C7B963192FE6">
    <w:name w:val="81991C3410B547CF9FD5C7B963192F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836039-5489-4D0A-A555-D5F283A249F4}"/>
</file>

<file path=customXml/itemProps2.xml><?xml version="1.0" encoding="utf-8"?>
<ds:datastoreItem xmlns:ds="http://schemas.openxmlformats.org/officeDocument/2006/customXml" ds:itemID="{0F36FC85-13BD-4B2E-B1BA-073A4D1E24D0}"/>
</file>

<file path=customXml/itemProps3.xml><?xml version="1.0" encoding="utf-8"?>
<ds:datastoreItem xmlns:ds="http://schemas.openxmlformats.org/officeDocument/2006/customXml" ds:itemID="{C999226E-6518-4086-9DFF-8C604A96227A}"/>
</file>

<file path=docProps/app.xml><?xml version="1.0" encoding="utf-8"?>
<Properties xmlns="http://schemas.openxmlformats.org/officeDocument/2006/extended-properties" xmlns:vt="http://schemas.openxmlformats.org/officeDocument/2006/docPropsVTypes">
  <Template>Normal</Template>
  <TotalTime>5</TotalTime>
  <Pages>1</Pages>
  <Words>229</Words>
  <Characters>1248</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