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6CC9" w:rsidRDefault="00416233" w14:paraId="2F0F2221" w14:textId="77777777">
      <w:pPr>
        <w:pStyle w:val="RubrikFrslagTIllRiksdagsbeslut"/>
      </w:pPr>
      <w:sdt>
        <w:sdtPr>
          <w:alias w:val="CC_Boilerplate_4"/>
          <w:tag w:val="CC_Boilerplate_4"/>
          <w:id w:val="-1644581176"/>
          <w:lock w:val="sdtContentLocked"/>
          <w:placeholder>
            <w:docPart w:val="06FA78176829449DA7DE99D5EEDB4378"/>
          </w:placeholder>
          <w:text/>
        </w:sdtPr>
        <w:sdtEndPr/>
        <w:sdtContent>
          <w:r w:rsidRPr="009B062B" w:rsidR="00AF30DD">
            <w:t>Förslag till riksdagsbeslut</w:t>
          </w:r>
        </w:sdtContent>
      </w:sdt>
      <w:bookmarkEnd w:id="0"/>
      <w:bookmarkEnd w:id="1"/>
    </w:p>
    <w:sdt>
      <w:sdtPr>
        <w:alias w:val="Yrkande 1"/>
        <w:tag w:val="7d76eb2d-1aa9-4dcd-ba39-6504dfdb0a3c"/>
        <w:id w:val="-325120191"/>
        <w:lock w:val="sdtLocked"/>
      </w:sdtPr>
      <w:sdtEndPr/>
      <w:sdtContent>
        <w:p w:rsidR="002516D3" w:rsidRDefault="00165FA2" w14:paraId="49D0A242" w14:textId="77777777">
          <w:pPr>
            <w:pStyle w:val="Frslagstext"/>
            <w:numPr>
              <w:ilvl w:val="0"/>
              <w:numId w:val="0"/>
            </w:numPr>
          </w:pPr>
          <w:r>
            <w:t>Riksdagen ställer sig bakom det som anförs i motionen om att regeringen behöver ta Riksrevisionens kritik på allvar och skyndsamt återkomma med en förnyad åtgärdsplan som tydliggör hur man avser att agera för att minska det ekonomiska våldet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35896893C746F9B9F8872D6DB7EE2A"/>
        </w:placeholder>
        <w:text/>
      </w:sdtPr>
      <w:sdtEndPr/>
      <w:sdtContent>
        <w:p w:rsidRPr="009B062B" w:rsidR="006D79C9" w:rsidP="00333E95" w:rsidRDefault="006D79C9" w14:paraId="0F9080E9" w14:textId="77777777">
          <w:pPr>
            <w:pStyle w:val="Rubrik1"/>
          </w:pPr>
          <w:r>
            <w:t>Motivering</w:t>
          </w:r>
        </w:p>
      </w:sdtContent>
    </w:sdt>
    <w:bookmarkEnd w:displacedByCustomXml="prev" w:id="3"/>
    <w:bookmarkEnd w:displacedByCustomXml="prev" w:id="4"/>
    <w:p w:rsidRPr="003453A0" w:rsidR="003453A0" w:rsidP="00416233" w:rsidRDefault="00A228FA" w14:paraId="5C1B7A3E" w14:textId="143EC370">
      <w:pPr>
        <w:pStyle w:val="Normalutanindragellerluft"/>
      </w:pPr>
      <w:r>
        <w:t xml:space="preserve">Riksrevisionen har granskat om staten arbetar effektivt för att motverka ekonomiskt våld i nära relationer. Granskningen omfattar om regeringen har styrt arbetet mot </w:t>
      </w:r>
      <w:r w:rsidRPr="00416233">
        <w:rPr>
          <w:spacing w:val="-1"/>
        </w:rPr>
        <w:t>ekonomiskt våld på ett effektivt sätt, om regeringen i lagstiftningsprocessen på relevanta</w:t>
      </w:r>
      <w:r>
        <w:t xml:space="preserve"> områden har tagit hänsyn till risker för ekonomiskt våld och om relevanta myndigheter arbetar mot ekonomiskt våld. </w:t>
      </w:r>
    </w:p>
    <w:p w:rsidRPr="00CD33DC" w:rsidR="00CD33DC" w:rsidP="00416233" w:rsidRDefault="00A228FA" w14:paraId="74F96E62" w14:textId="0EC983F8">
      <w:r>
        <w:t xml:space="preserve">Vi socialdemokrater välkomnar Riksrevisionens granskning. </w:t>
      </w:r>
      <w:r w:rsidRPr="003453A0" w:rsidR="003453A0">
        <w:t>Det ekonomiska våldet ska bekämpas på alla nivåe</w:t>
      </w:r>
      <w:r w:rsidR="003453A0">
        <w:t>r och för</w:t>
      </w:r>
      <w:r w:rsidRPr="003453A0" w:rsidR="003453A0">
        <w:t xml:space="preserve"> oss socialdemokrater är kampen mot mäns våld mot kvinnor en mycket högt prioriterad fråga.</w:t>
      </w:r>
      <w:r w:rsidR="00CD33DC">
        <w:t xml:space="preserve"> </w:t>
      </w:r>
      <w:r w:rsidRPr="00CD33DC" w:rsidR="00CD33DC">
        <w:t xml:space="preserve">Vi har i vår kommittémotion om jämställdhet och mäns våld mot kvinnor bland annat föreslagit att införa en nollvision om mäns våld mot kvinnor, att tillsätta en kriskommission för att bekämpa mäns våld mot kvinnor och </w:t>
      </w:r>
      <w:r w:rsidRPr="00CD33DC" w:rsidR="00CD33DC">
        <w:lastRenderedPageBreak/>
        <w:t xml:space="preserve">att ett nationellt våldsförebyggande program bör tas fram för att förstärka det tidiga våldsförebyggande arbetet. Varje kvinna som lämnar en våldsam relation ska ges en samlad ingång till samhällets stöd – en dörr ut ur våldet. </w:t>
      </w:r>
    </w:p>
    <w:p w:rsidRPr="00CD33DC" w:rsidR="00CD33DC" w:rsidP="00416233" w:rsidRDefault="00CD33DC" w14:paraId="200C99E4" w14:textId="0E115C22">
      <w:r w:rsidRPr="00CD33DC">
        <w:t>Vi vet att mäns våld mot kvinnor kan ta många uttryck. Det kan handla om fysiskt, psykiskt, ekonomiskt eller sexuellt våld liksom hedersrelaterat våld och förtryck. Vi vill därför bland annat kriminalisera ekonomiskt våld. Det kan t.ex. handla om att vålds</w:t>
      </w:r>
      <w:r w:rsidR="00416233">
        <w:softHyphen/>
      </w:r>
      <w:r w:rsidRPr="00CD33DC">
        <w:t>utövaren tar kontroll över den utsattas förmåga att förvärva, använda och behålla ekonomiska resurser eller om ekonomisk säkerhet och egenmakt. Precis som annat våld i nära relation är grunden viljan att utöva makt och kontroll. Socialdemokraterna vill också att regeringen tillsätter en särskild utredning med syftet att kriminalisera efter</w:t>
      </w:r>
      <w:r w:rsidR="00416233">
        <w:softHyphen/>
      </w:r>
      <w:r w:rsidRPr="00CD33DC">
        <w:t>våldets alla olika uttryck, såsom fysiskt, psykiskt, sexuellt, ekonomiskt och materiellt våld samt försummelsevåld. Utredningen ska också lämna konkreta förslag på nödvändiga författningsändringar.</w:t>
      </w:r>
    </w:p>
    <w:p w:rsidR="003453A0" w:rsidP="00416233" w:rsidRDefault="00CD33DC" w14:paraId="64E26FD9" w14:textId="3072073B">
      <w:r w:rsidRPr="00CD33DC">
        <w:t>För att kunna lämna en våldsam relation krävs dessutom ofta en flytt, men ekonomin blir för många ett hinder. Ett särskilt flyttstöd kan bli en viktig del av samhällets skydd</w:t>
      </w:r>
      <w:r w:rsidR="00A3104E">
        <w:t xml:space="preserve"> och </w:t>
      </w:r>
      <w:r w:rsidRPr="00CD33DC">
        <w:t xml:space="preserve">vi socialdemokrater </w:t>
      </w:r>
      <w:r w:rsidR="00A3104E">
        <w:t xml:space="preserve">föreslår </w:t>
      </w:r>
      <w:r w:rsidRPr="00CD33DC">
        <w:t>en försöksverksamhet med ett kvinnofridsstöd i form av ett flyttstöd. Sammantaget är detta viktiga åtgärder för att motverka ekonomiskt våld i nära relationer.</w:t>
      </w:r>
    </w:p>
    <w:p w:rsidR="00CD33DC" w:rsidP="00416233" w:rsidRDefault="003453A0" w14:paraId="0E9DBD56" w14:textId="2EE463AE">
      <w:r w:rsidRPr="003453A0">
        <w:t xml:space="preserve">Vid en genomläsning av regeringens skrivelse </w:t>
      </w:r>
      <w:r w:rsidR="00CD33DC">
        <w:t xml:space="preserve">med anledning av Riksrevisionens granskning </w:t>
      </w:r>
      <w:r>
        <w:t xml:space="preserve">är det tydligt att regeringens arbete för att motverka </w:t>
      </w:r>
      <w:r w:rsidR="00CD33DC">
        <w:t xml:space="preserve">ekonomiskt våld kraftigt brister. Bland annat konstateras att regeringen inte i tillräcklig utsträckning har uppmärksammat problemen med ekonomiskt våld i nära relationer samt att regeringen inte systematiskt följt upp behovet av lagstiftningsåtgärder, trots att det finns regelverk som underlättar utövandet av ekonomiskt våld och ger otillräckligt skydd mot utsatthet. Riksrevisionen konstaterar i sin skrivelse att arbetet är eftersatt och att det sammantagna skyddet mot ekonomiskt våld och stödet till personer som har blivit utsatta </w:t>
      </w:r>
      <w:r w:rsidR="00912FCC">
        <w:t xml:space="preserve">är </w:t>
      </w:r>
      <w:r w:rsidR="00CD33DC">
        <w:t>under</w:t>
      </w:r>
      <w:r w:rsidR="00416233">
        <w:softHyphen/>
      </w:r>
      <w:r w:rsidR="00CD33DC">
        <w:t>måligt.</w:t>
      </w:r>
    </w:p>
    <w:p w:rsidR="004E4CD4" w:rsidP="00416233" w:rsidRDefault="00CD33DC" w14:paraId="15778490" w14:textId="0AD0CBDA">
      <w:r>
        <w:t xml:space="preserve">Detta är allvarlig kritik som regeringen måste ta till sig. Regeringen konstaterar i skrivelsen att de </w:t>
      </w:r>
      <w:r w:rsidR="00FB6F99">
        <w:t xml:space="preserve">vidtagit flera åtgärder och </w:t>
      </w:r>
      <w:r>
        <w:t xml:space="preserve">kommer att fortsätta arbetet för att förebygga och bekämpa </w:t>
      </w:r>
      <w:r w:rsidR="004E4CD4">
        <w:t>ekonomiskt våld</w:t>
      </w:r>
      <w:r w:rsidR="00FB6F99">
        <w:t>, bland annat</w:t>
      </w:r>
      <w:r>
        <w:t xml:space="preserve"> inom ramen för arbetet med en kommande långsiktig strategi avseende mäns våld mot kvinnor, våld i nära relationer, </w:t>
      </w:r>
      <w:r w:rsidR="00E54574">
        <w:t>heders</w:t>
      </w:r>
      <w:r w:rsidR="00416233">
        <w:softHyphen/>
      </w:r>
      <w:r w:rsidR="00E54574">
        <w:t>relaterat våld</w:t>
      </w:r>
      <w:r>
        <w:t xml:space="preserve"> och fört</w:t>
      </w:r>
      <w:r w:rsidR="00912FCC">
        <w:t>r</w:t>
      </w:r>
      <w:r>
        <w:t xml:space="preserve">yck samt prostitution och människohandel. </w:t>
      </w:r>
      <w:r w:rsidR="00FB6F99">
        <w:t xml:space="preserve">Det är bra men det behövs konkreta åtgärder. </w:t>
      </w:r>
    </w:p>
    <w:p w:rsidRPr="00A228FA" w:rsidR="00A228FA" w:rsidP="00416233" w:rsidRDefault="004E4CD4" w14:paraId="4C7FBEA0" w14:textId="0729222C">
      <w:r>
        <w:lastRenderedPageBreak/>
        <w:t>Med anledning av Riksrevisionens iakttagelser och regeringens svar anser vi social</w:t>
      </w:r>
      <w:r w:rsidR="00416233">
        <w:softHyphen/>
      </w:r>
      <w:r>
        <w:t xml:space="preserve">demokrater </w:t>
      </w:r>
      <w:r w:rsidR="00FB6F99">
        <w:t xml:space="preserve">därför </w:t>
      </w:r>
      <w:r>
        <w:t>att regeringen</w:t>
      </w:r>
      <w:r w:rsidRPr="004E4CD4">
        <w:t xml:space="preserve"> behöver ta </w:t>
      </w:r>
      <w:r w:rsidR="006E3D67">
        <w:t>R</w:t>
      </w:r>
      <w:r w:rsidRPr="004E4CD4">
        <w:t xml:space="preserve">iksrevisionens kritik på allvar och skyndsamt återkomma med en förnyad åtgärdsplan som tydliggör hur man avser </w:t>
      </w:r>
      <w:r w:rsidR="006E3D67">
        <w:t xml:space="preserve">att </w:t>
      </w:r>
      <w:r w:rsidRPr="004E4CD4">
        <w:t>agera för att minska det eko</w:t>
      </w:r>
      <w:r w:rsidR="006E3D67">
        <w:t>no</w:t>
      </w:r>
      <w:r w:rsidRPr="004E4CD4">
        <w:t>miska våldet</w:t>
      </w:r>
      <w:r>
        <w:t xml:space="preserve"> i nära relationer. </w:t>
      </w:r>
    </w:p>
    <w:sdt>
      <w:sdtPr>
        <w:rPr>
          <w:i/>
          <w:noProof/>
        </w:rPr>
        <w:alias w:val="CC_Underskrifter"/>
        <w:tag w:val="CC_Underskrifter"/>
        <w:id w:val="583496634"/>
        <w:lock w:val="sdtContentLocked"/>
        <w:placeholder>
          <w:docPart w:val="111619AB4CE14E8BB3A8579271F131F4"/>
        </w:placeholder>
      </w:sdtPr>
      <w:sdtEndPr/>
      <w:sdtContent>
        <w:p w:rsidR="003A6CC9" w:rsidP="003A6CC9" w:rsidRDefault="003A6CC9" w14:paraId="7EFA9004" w14:textId="77777777"/>
        <w:p w:rsidR="003A6CC9" w:rsidP="003A6CC9" w:rsidRDefault="00416233" w14:paraId="594AD0B8" w14:textId="27268F9E"/>
      </w:sdtContent>
    </w:sdt>
    <w:tbl>
      <w:tblPr>
        <w:tblW w:w="5000" w:type="pct"/>
        <w:tblLook w:val="04A0" w:firstRow="1" w:lastRow="0" w:firstColumn="1" w:lastColumn="0" w:noHBand="0" w:noVBand="1"/>
        <w:tblCaption w:val="underskrifter"/>
      </w:tblPr>
      <w:tblGrid>
        <w:gridCol w:w="4252"/>
        <w:gridCol w:w="4252"/>
      </w:tblGrid>
      <w:tr w:rsidR="002516D3" w14:paraId="06BE7035" w14:textId="77777777">
        <w:trPr>
          <w:cantSplit/>
        </w:trPr>
        <w:tc>
          <w:tcPr>
            <w:tcW w:w="50" w:type="pct"/>
            <w:vAlign w:val="bottom"/>
          </w:tcPr>
          <w:p w:rsidR="002516D3" w:rsidRDefault="00165FA2" w14:paraId="3D17ACDB" w14:textId="77777777">
            <w:pPr>
              <w:pStyle w:val="Underskrifter"/>
              <w:spacing w:after="0"/>
            </w:pPr>
            <w:r>
              <w:t>Ardalan Shekarabi (S)</w:t>
            </w:r>
          </w:p>
        </w:tc>
        <w:tc>
          <w:tcPr>
            <w:tcW w:w="50" w:type="pct"/>
            <w:vAlign w:val="bottom"/>
          </w:tcPr>
          <w:p w:rsidR="002516D3" w:rsidRDefault="002516D3" w14:paraId="504F2154" w14:textId="77777777">
            <w:pPr>
              <w:pStyle w:val="Underskrifter"/>
              <w:spacing w:after="0"/>
            </w:pPr>
          </w:p>
        </w:tc>
      </w:tr>
      <w:tr w:rsidR="002516D3" w14:paraId="20A95E16" w14:textId="77777777">
        <w:trPr>
          <w:cantSplit/>
        </w:trPr>
        <w:tc>
          <w:tcPr>
            <w:tcW w:w="50" w:type="pct"/>
            <w:vAlign w:val="bottom"/>
          </w:tcPr>
          <w:p w:rsidR="002516D3" w:rsidRDefault="00165FA2" w14:paraId="52E348D1" w14:textId="77777777">
            <w:pPr>
              <w:pStyle w:val="Underskrifter"/>
              <w:spacing w:after="0"/>
            </w:pPr>
            <w:r>
              <w:t>Sofia Amloh (S)</w:t>
            </w:r>
          </w:p>
        </w:tc>
        <w:tc>
          <w:tcPr>
            <w:tcW w:w="50" w:type="pct"/>
            <w:vAlign w:val="bottom"/>
          </w:tcPr>
          <w:p w:rsidR="002516D3" w:rsidRDefault="00165FA2" w14:paraId="746D502A" w14:textId="77777777">
            <w:pPr>
              <w:pStyle w:val="Underskrifter"/>
              <w:spacing w:after="0"/>
            </w:pPr>
            <w:r>
              <w:t>Serkan Köse (S)</w:t>
            </w:r>
          </w:p>
        </w:tc>
      </w:tr>
      <w:tr w:rsidR="002516D3" w14:paraId="032DFFC9" w14:textId="77777777">
        <w:trPr>
          <w:cantSplit/>
        </w:trPr>
        <w:tc>
          <w:tcPr>
            <w:tcW w:w="50" w:type="pct"/>
            <w:vAlign w:val="bottom"/>
          </w:tcPr>
          <w:p w:rsidR="002516D3" w:rsidRDefault="00165FA2" w14:paraId="1C8B2B2A" w14:textId="77777777">
            <w:pPr>
              <w:pStyle w:val="Underskrifter"/>
              <w:spacing w:after="0"/>
            </w:pPr>
            <w:r>
              <w:t>Johanna Haraldsson (S)</w:t>
            </w:r>
          </w:p>
        </w:tc>
        <w:tc>
          <w:tcPr>
            <w:tcW w:w="50" w:type="pct"/>
            <w:vAlign w:val="bottom"/>
          </w:tcPr>
          <w:p w:rsidR="002516D3" w:rsidRDefault="00165FA2" w14:paraId="2203B470" w14:textId="77777777">
            <w:pPr>
              <w:pStyle w:val="Underskrifter"/>
              <w:spacing w:after="0"/>
            </w:pPr>
            <w:r>
              <w:t>Adrian Magnusson (S)</w:t>
            </w:r>
          </w:p>
        </w:tc>
      </w:tr>
      <w:tr w:rsidR="002516D3" w14:paraId="679DB8FD" w14:textId="77777777">
        <w:trPr>
          <w:cantSplit/>
        </w:trPr>
        <w:tc>
          <w:tcPr>
            <w:tcW w:w="50" w:type="pct"/>
            <w:vAlign w:val="bottom"/>
          </w:tcPr>
          <w:p w:rsidR="002516D3" w:rsidRDefault="00165FA2" w14:paraId="16BA865B" w14:textId="77777777">
            <w:pPr>
              <w:pStyle w:val="Underskrifter"/>
              <w:spacing w:after="0"/>
            </w:pPr>
            <w:r>
              <w:t>Jonathan Svensson (S)</w:t>
            </w:r>
          </w:p>
        </w:tc>
        <w:tc>
          <w:tcPr>
            <w:tcW w:w="50" w:type="pct"/>
            <w:vAlign w:val="bottom"/>
          </w:tcPr>
          <w:p w:rsidR="002516D3" w:rsidRDefault="002516D3" w14:paraId="0CC11DB7" w14:textId="77777777">
            <w:pPr>
              <w:pStyle w:val="Underskrifter"/>
              <w:spacing w:after="0"/>
            </w:pPr>
          </w:p>
        </w:tc>
      </w:tr>
    </w:tbl>
    <w:p w:rsidRPr="008E0FE2" w:rsidR="004801AC" w:rsidP="00DF3554" w:rsidRDefault="004801AC" w14:paraId="481F03CB" w14:textId="2635FD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A2C2" w14:textId="77777777" w:rsidR="008D2B6C" w:rsidRDefault="008D2B6C" w:rsidP="000C1CAD">
      <w:pPr>
        <w:spacing w:line="240" w:lineRule="auto"/>
      </w:pPr>
      <w:r>
        <w:separator/>
      </w:r>
    </w:p>
  </w:endnote>
  <w:endnote w:type="continuationSeparator" w:id="0">
    <w:p w14:paraId="1438467B" w14:textId="77777777" w:rsidR="008D2B6C" w:rsidRDefault="008D2B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C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50B6" w14:textId="27D9000F" w:rsidR="00262EA3" w:rsidRPr="003A6CC9" w:rsidRDefault="00262EA3" w:rsidP="003A6C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A897" w14:textId="77777777" w:rsidR="008D2B6C" w:rsidRDefault="008D2B6C" w:rsidP="000C1CAD">
      <w:pPr>
        <w:spacing w:line="240" w:lineRule="auto"/>
      </w:pPr>
      <w:r>
        <w:separator/>
      </w:r>
    </w:p>
  </w:footnote>
  <w:footnote w:type="continuationSeparator" w:id="0">
    <w:p w14:paraId="27AF70C8" w14:textId="77777777" w:rsidR="008D2B6C" w:rsidRDefault="008D2B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29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9CBEA" wp14:editId="45309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B51199" w14:textId="49A7ED24" w:rsidR="00262EA3" w:rsidRDefault="00416233" w:rsidP="008103B5">
                          <w:pPr>
                            <w:jc w:val="right"/>
                          </w:pPr>
                          <w:sdt>
                            <w:sdtPr>
                              <w:alias w:val="CC_Noformat_Partikod"/>
                              <w:tag w:val="CC_Noformat_Partikod"/>
                              <w:id w:val="-53464382"/>
                              <w:placeholder>
                                <w:docPart w:val="8688B403F9BF4DAF9B4D7366A7F5301D"/>
                              </w:placeholder>
                              <w:text/>
                            </w:sdtPr>
                            <w:sdtEndPr/>
                            <w:sdtContent>
                              <w:r w:rsidR="008D2B6C">
                                <w:t>S</w:t>
                              </w:r>
                            </w:sdtContent>
                          </w:sdt>
                          <w:sdt>
                            <w:sdtPr>
                              <w:alias w:val="CC_Noformat_Partinummer"/>
                              <w:tag w:val="CC_Noformat_Partinummer"/>
                              <w:id w:val="-1709555926"/>
                              <w:placeholder>
                                <w:docPart w:val="486B9CC67ACA4B26AE039CA59C9CA5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9CB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B51199" w14:textId="49A7ED24" w:rsidR="00262EA3" w:rsidRDefault="00416233" w:rsidP="008103B5">
                    <w:pPr>
                      <w:jc w:val="right"/>
                    </w:pPr>
                    <w:sdt>
                      <w:sdtPr>
                        <w:alias w:val="CC_Noformat_Partikod"/>
                        <w:tag w:val="CC_Noformat_Partikod"/>
                        <w:id w:val="-53464382"/>
                        <w:placeholder>
                          <w:docPart w:val="8688B403F9BF4DAF9B4D7366A7F5301D"/>
                        </w:placeholder>
                        <w:text/>
                      </w:sdtPr>
                      <w:sdtEndPr/>
                      <w:sdtContent>
                        <w:r w:rsidR="008D2B6C">
                          <w:t>S</w:t>
                        </w:r>
                      </w:sdtContent>
                    </w:sdt>
                    <w:sdt>
                      <w:sdtPr>
                        <w:alias w:val="CC_Noformat_Partinummer"/>
                        <w:tag w:val="CC_Noformat_Partinummer"/>
                        <w:id w:val="-1709555926"/>
                        <w:placeholder>
                          <w:docPart w:val="486B9CC67ACA4B26AE039CA59C9CA554"/>
                        </w:placeholder>
                        <w:showingPlcHdr/>
                        <w:text/>
                      </w:sdtPr>
                      <w:sdtEndPr/>
                      <w:sdtContent>
                        <w:r w:rsidR="00262EA3">
                          <w:t xml:space="preserve"> </w:t>
                        </w:r>
                      </w:sdtContent>
                    </w:sdt>
                  </w:p>
                </w:txbxContent>
              </v:textbox>
              <w10:wrap anchorx="page"/>
            </v:shape>
          </w:pict>
        </mc:Fallback>
      </mc:AlternateContent>
    </w:r>
  </w:p>
  <w:p w14:paraId="0C8B7E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25B0" w14:textId="77777777" w:rsidR="00262EA3" w:rsidRDefault="00262EA3" w:rsidP="008563AC">
    <w:pPr>
      <w:jc w:val="right"/>
    </w:pPr>
  </w:p>
  <w:p w14:paraId="065184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80FD" w14:textId="77777777" w:rsidR="00262EA3" w:rsidRDefault="004162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366670" wp14:editId="0904C9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7A3358" w14:textId="2C117D47" w:rsidR="00262EA3" w:rsidRDefault="00416233" w:rsidP="00A314CF">
    <w:pPr>
      <w:pStyle w:val="FSHNormal"/>
      <w:spacing w:before="40"/>
    </w:pPr>
    <w:sdt>
      <w:sdtPr>
        <w:alias w:val="CC_Noformat_Motionstyp"/>
        <w:tag w:val="CC_Noformat_Motionstyp"/>
        <w:id w:val="1162973129"/>
        <w:lock w:val="sdtContentLocked"/>
        <w15:appearance w15:val="hidden"/>
        <w:text/>
      </w:sdtPr>
      <w:sdtEndPr/>
      <w:sdtContent>
        <w:r w:rsidR="003A6CC9">
          <w:t>Kommittémotion</w:t>
        </w:r>
      </w:sdtContent>
    </w:sdt>
    <w:r w:rsidR="00821B36">
      <w:t xml:space="preserve"> </w:t>
    </w:r>
    <w:sdt>
      <w:sdtPr>
        <w:alias w:val="CC_Noformat_Partikod"/>
        <w:tag w:val="CC_Noformat_Partikod"/>
        <w:id w:val="1471015553"/>
        <w:text/>
      </w:sdtPr>
      <w:sdtEndPr/>
      <w:sdtContent>
        <w:r w:rsidR="008D2B6C">
          <w:t>S</w:t>
        </w:r>
      </w:sdtContent>
    </w:sdt>
    <w:sdt>
      <w:sdtPr>
        <w:alias w:val="CC_Noformat_Partinummer"/>
        <w:tag w:val="CC_Noformat_Partinummer"/>
        <w:id w:val="-2014525982"/>
        <w:showingPlcHdr/>
        <w:text/>
      </w:sdtPr>
      <w:sdtEndPr/>
      <w:sdtContent>
        <w:r w:rsidR="00821B36">
          <w:t xml:space="preserve"> </w:t>
        </w:r>
      </w:sdtContent>
    </w:sdt>
  </w:p>
  <w:p w14:paraId="25106ABF" w14:textId="77777777" w:rsidR="00262EA3" w:rsidRPr="008227B3" w:rsidRDefault="004162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DBE893" w14:textId="2BE526BB" w:rsidR="00262EA3" w:rsidRPr="008227B3" w:rsidRDefault="004162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6C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6CC9">
          <w:t>:3827</w:t>
        </w:r>
      </w:sdtContent>
    </w:sdt>
  </w:p>
  <w:p w14:paraId="6C7608F2" w14:textId="6BA9B7FC" w:rsidR="00262EA3" w:rsidRDefault="00416233" w:rsidP="00E03A3D">
    <w:pPr>
      <w:pStyle w:val="Motionr"/>
    </w:pPr>
    <w:sdt>
      <w:sdtPr>
        <w:alias w:val="CC_Noformat_Avtext"/>
        <w:tag w:val="CC_Noformat_Avtext"/>
        <w:id w:val="-2020768203"/>
        <w:lock w:val="sdtContentLocked"/>
        <w:placeholder>
          <w:docPart w:val="8688B403F9BF4DAF9B4D7366A7F5301D"/>
        </w:placeholder>
        <w15:appearance w15:val="hidden"/>
        <w:text/>
      </w:sdtPr>
      <w:sdtEndPr/>
      <w:sdtContent>
        <w:r w:rsidR="003A6CC9">
          <w:t>av Ardalan Shekarabi m.fl. (S)</w:t>
        </w:r>
      </w:sdtContent>
    </w:sdt>
  </w:p>
  <w:sdt>
    <w:sdtPr>
      <w:alias w:val="CC_Noformat_Rubtext"/>
      <w:tag w:val="CC_Noformat_Rubtext"/>
      <w:id w:val="-218060500"/>
      <w:lock w:val="sdtLocked"/>
      <w:placeholder>
        <w:docPart w:val="486B9CC67ACA4B26AE039CA59C9CA554"/>
      </w:placeholder>
      <w:text/>
    </w:sdtPr>
    <w:sdtEndPr/>
    <w:sdtContent>
      <w:p w14:paraId="074218F1" w14:textId="76D616CD" w:rsidR="00262EA3" w:rsidRDefault="00A228FA"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0DC384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2B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A2"/>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6D3"/>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A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CC9"/>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23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D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33"/>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67"/>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6C"/>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C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8FA"/>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04E"/>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3D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574"/>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C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E73"/>
    <w:rsid w:val="00FB23CF"/>
    <w:rsid w:val="00FB34C5"/>
    <w:rsid w:val="00FB35F0"/>
    <w:rsid w:val="00FB399F"/>
    <w:rsid w:val="00FB3B0B"/>
    <w:rsid w:val="00FB4406"/>
    <w:rsid w:val="00FB4560"/>
    <w:rsid w:val="00FB4E7B"/>
    <w:rsid w:val="00FB610C"/>
    <w:rsid w:val="00FB63BB"/>
    <w:rsid w:val="00FB6EB8"/>
    <w:rsid w:val="00FB6F9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24A81A"/>
  <w15:chartTrackingRefBased/>
  <w15:docId w15:val="{0B37C827-47B6-406A-AB38-1B1E97AA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A78176829449DA7DE99D5EEDB4378"/>
        <w:category>
          <w:name w:val="Allmänt"/>
          <w:gallery w:val="placeholder"/>
        </w:category>
        <w:types>
          <w:type w:val="bbPlcHdr"/>
        </w:types>
        <w:behaviors>
          <w:behavior w:val="content"/>
        </w:behaviors>
        <w:guid w:val="{10D1FE57-AEAD-4B60-B055-6465BA43B71C}"/>
      </w:docPartPr>
      <w:docPartBody>
        <w:p w:rsidR="00827C11" w:rsidRDefault="00827C11">
          <w:pPr>
            <w:pStyle w:val="06FA78176829449DA7DE99D5EEDB4378"/>
          </w:pPr>
          <w:r w:rsidRPr="005A0A93">
            <w:rPr>
              <w:rStyle w:val="Platshllartext"/>
            </w:rPr>
            <w:t>Förslag till riksdagsbeslut</w:t>
          </w:r>
        </w:p>
      </w:docPartBody>
    </w:docPart>
    <w:docPart>
      <w:docPartPr>
        <w:name w:val="E035896893C746F9B9F8872D6DB7EE2A"/>
        <w:category>
          <w:name w:val="Allmänt"/>
          <w:gallery w:val="placeholder"/>
        </w:category>
        <w:types>
          <w:type w:val="bbPlcHdr"/>
        </w:types>
        <w:behaviors>
          <w:behavior w:val="content"/>
        </w:behaviors>
        <w:guid w:val="{4E5E1FA2-C120-4D31-A572-E3C7842B6F29}"/>
      </w:docPartPr>
      <w:docPartBody>
        <w:p w:rsidR="00827C11" w:rsidRDefault="00827C11">
          <w:pPr>
            <w:pStyle w:val="E035896893C746F9B9F8872D6DB7EE2A"/>
          </w:pPr>
          <w:r w:rsidRPr="005A0A93">
            <w:rPr>
              <w:rStyle w:val="Platshllartext"/>
            </w:rPr>
            <w:t>Motivering</w:t>
          </w:r>
        </w:p>
      </w:docPartBody>
    </w:docPart>
    <w:docPart>
      <w:docPartPr>
        <w:name w:val="8688B403F9BF4DAF9B4D7366A7F5301D"/>
        <w:category>
          <w:name w:val="Allmänt"/>
          <w:gallery w:val="placeholder"/>
        </w:category>
        <w:types>
          <w:type w:val="bbPlcHdr"/>
        </w:types>
        <w:behaviors>
          <w:behavior w:val="content"/>
        </w:behaviors>
        <w:guid w:val="{56CE159F-8F4B-487F-90D7-D34579C9CEBC}"/>
      </w:docPartPr>
      <w:docPartBody>
        <w:p w:rsidR="00827C11" w:rsidRDefault="00827C11">
          <w:pPr>
            <w:pStyle w:val="8688B403F9BF4DAF9B4D7366A7F5301D"/>
          </w:pPr>
          <w:r>
            <w:rPr>
              <w:rStyle w:val="Platshllartext"/>
            </w:rPr>
            <w:t xml:space="preserve"> </w:t>
          </w:r>
        </w:p>
      </w:docPartBody>
    </w:docPart>
    <w:docPart>
      <w:docPartPr>
        <w:name w:val="486B9CC67ACA4B26AE039CA59C9CA554"/>
        <w:category>
          <w:name w:val="Allmänt"/>
          <w:gallery w:val="placeholder"/>
        </w:category>
        <w:types>
          <w:type w:val="bbPlcHdr"/>
        </w:types>
        <w:behaviors>
          <w:behavior w:val="content"/>
        </w:behaviors>
        <w:guid w:val="{46F53502-37EF-41DE-A23F-6627F698FEDF}"/>
      </w:docPartPr>
      <w:docPartBody>
        <w:p w:rsidR="00827C11" w:rsidRDefault="00827C11">
          <w:pPr>
            <w:pStyle w:val="486B9CC67ACA4B26AE039CA59C9CA554"/>
          </w:pPr>
          <w:r>
            <w:t xml:space="preserve"> </w:t>
          </w:r>
        </w:p>
      </w:docPartBody>
    </w:docPart>
    <w:docPart>
      <w:docPartPr>
        <w:name w:val="111619AB4CE14E8BB3A8579271F131F4"/>
        <w:category>
          <w:name w:val="Allmänt"/>
          <w:gallery w:val="placeholder"/>
        </w:category>
        <w:types>
          <w:type w:val="bbPlcHdr"/>
        </w:types>
        <w:behaviors>
          <w:behavior w:val="content"/>
        </w:behaviors>
        <w:guid w:val="{07DD5B4C-470E-4B18-B070-B9492E2D17D3}"/>
      </w:docPartPr>
      <w:docPartBody>
        <w:p w:rsidR="00887BB0" w:rsidRDefault="00887B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11"/>
    <w:rsid w:val="00827C11"/>
    <w:rsid w:val="00887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7C11"/>
    <w:rPr>
      <w:color w:val="F4B083" w:themeColor="accent2" w:themeTint="99"/>
    </w:rPr>
  </w:style>
  <w:style w:type="paragraph" w:customStyle="1" w:styleId="06FA78176829449DA7DE99D5EEDB4378">
    <w:name w:val="06FA78176829449DA7DE99D5EEDB4378"/>
  </w:style>
  <w:style w:type="paragraph" w:customStyle="1" w:styleId="E035896893C746F9B9F8872D6DB7EE2A">
    <w:name w:val="E035896893C746F9B9F8872D6DB7EE2A"/>
  </w:style>
  <w:style w:type="paragraph" w:customStyle="1" w:styleId="8688B403F9BF4DAF9B4D7366A7F5301D">
    <w:name w:val="8688B403F9BF4DAF9B4D7366A7F5301D"/>
  </w:style>
  <w:style w:type="paragraph" w:customStyle="1" w:styleId="486B9CC67ACA4B26AE039CA59C9CA554">
    <w:name w:val="486B9CC67ACA4B26AE039CA59C9CA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A188C-668A-42EF-B0B5-93C09BD6A341}"/>
</file>

<file path=customXml/itemProps2.xml><?xml version="1.0" encoding="utf-8"?>
<ds:datastoreItem xmlns:ds="http://schemas.openxmlformats.org/officeDocument/2006/customXml" ds:itemID="{D07DAC6B-3DC4-4556-9D00-87B81511A011}"/>
</file>

<file path=customXml/itemProps3.xml><?xml version="1.0" encoding="utf-8"?>
<ds:datastoreItem xmlns:ds="http://schemas.openxmlformats.org/officeDocument/2006/customXml" ds:itemID="{D05A8F06-4930-4BF4-8853-46E5481EF3BC}"/>
</file>

<file path=docProps/app.xml><?xml version="1.0" encoding="utf-8"?>
<Properties xmlns="http://schemas.openxmlformats.org/officeDocument/2006/extended-properties" xmlns:vt="http://schemas.openxmlformats.org/officeDocument/2006/docPropsVTypes">
  <Template>Normal</Template>
  <TotalTime>91</TotalTime>
  <Pages>2</Pages>
  <Words>597</Words>
  <Characters>3529</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Riksrevisionens rapport om statens insatser mot ekonomiskt våld i nära relationer  RiR 2025 6</vt:lpstr>
      <vt:lpstr>
      </vt:lpstr>
    </vt:vector>
  </TitlesOfParts>
  <Company>Sveriges riksdag</Company>
  <LinksUpToDate>false</LinksUpToDate>
  <CharactersWithSpaces>4108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