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121FA" w:rsidP="00DA0661">
      <w:pPr>
        <w:pStyle w:val="Title"/>
      </w:pPr>
      <w:bookmarkStart w:id="0" w:name="Start"/>
      <w:bookmarkEnd w:id="0"/>
      <w:r>
        <w:t>Svar på fråga 20</w:t>
      </w:r>
      <w:r w:rsidR="005940F2">
        <w:t>21</w:t>
      </w:r>
      <w:r>
        <w:t>/</w:t>
      </w:r>
      <w:r w:rsidR="005940F2">
        <w:t>22</w:t>
      </w:r>
      <w:r>
        <w:t>:</w:t>
      </w:r>
      <w:r w:rsidR="005940F2">
        <w:t>1082</w:t>
      </w:r>
      <w:r>
        <w:t xml:space="preserve"> </w:t>
      </w:r>
      <w:r w:rsidR="005940F2">
        <w:t xml:space="preserve">Sysselsättningsmodeller för personer med funktionsnedsättning </w:t>
      </w:r>
      <w:r w:rsidR="00DA6CD9">
        <w:t>samt</w:t>
      </w:r>
      <w:r w:rsidR="005940F2">
        <w:t xml:space="preserve"> 2021/22:1083 Fredat fribelopp för personer med funktionsnedsättning </w:t>
      </w:r>
      <w:r>
        <w:t xml:space="preserve">av </w:t>
      </w:r>
      <w:r w:rsidR="00E877F0">
        <w:t>Marléne</w:t>
      </w:r>
      <w:r w:rsidR="00E877F0">
        <w:t xml:space="preserve"> Lund Kopparklint</w:t>
      </w:r>
      <w:r>
        <w:t xml:space="preserve"> (</w:t>
      </w:r>
      <w:r w:rsidR="00E877F0">
        <w:t>M</w:t>
      </w:r>
      <w:r>
        <w:t>)</w:t>
      </w:r>
    </w:p>
    <w:p w:rsidR="00EC1474" w:rsidRPr="001A4E9B" w:rsidP="001A4E9B">
      <w:pPr>
        <w:pStyle w:val="BodyText"/>
      </w:pPr>
      <w:r>
        <w:t>Marléne</w:t>
      </w:r>
      <w:r>
        <w:t xml:space="preserve"> Lund Kopparklint</w:t>
      </w:r>
      <w:r w:rsidR="000121FA">
        <w:t xml:space="preserve"> har frågat mig</w:t>
      </w:r>
      <w:r w:rsidR="00DA6CD9">
        <w:t xml:space="preserve"> vilka åtgärder jag ämnar att vidta </w:t>
      </w:r>
      <w:r w:rsidR="00B7706D">
        <w:t xml:space="preserve">så att fler sysselsättningsmodeller omfattas av ersättningsmodellen från Försäkringskassan och för att fribelopp i inkomst inte påverkar bidrag för personer med funktionsnedsättning.  </w:t>
      </w:r>
    </w:p>
    <w:p w:rsidR="004B7372" w:rsidP="00020463">
      <w:pPr>
        <w:pStyle w:val="BodyText"/>
        <w:rPr>
          <w:lang w:eastAsia="sv-SE"/>
        </w:rPr>
      </w:pPr>
      <w:r>
        <w:rPr>
          <w:lang w:eastAsia="sv-SE"/>
        </w:rPr>
        <w:t xml:space="preserve">Det är viktigt att skapa goda förutsättningar för att </w:t>
      </w:r>
      <w:r w:rsidR="00D25811">
        <w:rPr>
          <w:lang w:eastAsia="sv-SE"/>
        </w:rPr>
        <w:t xml:space="preserve">personer med </w:t>
      </w:r>
      <w:r w:rsidR="00571D66">
        <w:rPr>
          <w:lang w:eastAsia="sv-SE"/>
        </w:rPr>
        <w:t xml:space="preserve">funktionsnedsättning </w:t>
      </w:r>
      <w:r w:rsidR="00D25811">
        <w:rPr>
          <w:lang w:eastAsia="sv-SE"/>
        </w:rPr>
        <w:t xml:space="preserve">ska kunna </w:t>
      </w:r>
      <w:r w:rsidR="00571D66">
        <w:rPr>
          <w:lang w:eastAsia="sv-SE"/>
        </w:rPr>
        <w:t>delta i arbetslivet.</w:t>
      </w:r>
      <w:r w:rsidR="00C75567">
        <w:rPr>
          <w:lang w:eastAsia="sv-SE"/>
        </w:rPr>
        <w:t xml:space="preserve"> </w:t>
      </w:r>
      <w:r>
        <w:rPr>
          <w:lang w:eastAsia="sv-SE"/>
        </w:rPr>
        <w:t>Likaså ska s</w:t>
      </w:r>
      <w:r w:rsidRPr="009A455E" w:rsidR="009A455E">
        <w:rPr>
          <w:lang w:eastAsia="sv-SE"/>
        </w:rPr>
        <w:t>jukförsäkringen ge trygghet vid sjukdom och funktionsnedsättning</w:t>
      </w:r>
      <w:r w:rsidR="009D5F9E">
        <w:rPr>
          <w:lang w:eastAsia="sv-SE"/>
        </w:rPr>
        <w:t xml:space="preserve">. </w:t>
      </w:r>
      <w:r w:rsidR="001408AA">
        <w:t xml:space="preserve">Personer </w:t>
      </w:r>
      <w:r w:rsidR="00020463">
        <w:t xml:space="preserve">med sjukdom eller funktionsnedsättning är en utsatt grupp med behov av samhällets stöd. </w:t>
      </w:r>
      <w:r w:rsidR="009D5F9E">
        <w:rPr>
          <w:lang w:eastAsia="sv-SE"/>
        </w:rPr>
        <w:t>R</w:t>
      </w:r>
      <w:r w:rsidRPr="009A455E" w:rsidR="009D5F9E">
        <w:rPr>
          <w:lang w:eastAsia="sv-SE"/>
        </w:rPr>
        <w:t>egeringen arbetar intensivt för att säkerställa</w:t>
      </w:r>
      <w:r w:rsidR="009D5F9E">
        <w:rPr>
          <w:lang w:eastAsia="sv-SE"/>
        </w:rPr>
        <w:t xml:space="preserve"> detta.</w:t>
      </w:r>
    </w:p>
    <w:p w:rsidR="00974180" w:rsidP="00974180">
      <w:pPr>
        <w:pStyle w:val="BodyText"/>
      </w:pPr>
      <w:r>
        <w:t xml:space="preserve">Grundläggande för att </w:t>
      </w:r>
      <w:r w:rsidR="001001D5">
        <w:t>beviljas</w:t>
      </w:r>
      <w:r>
        <w:t xml:space="preserve"> sjuk- eller aktivitetsersättning är att arbetsförmågan är nedsatt med minst en fjärdedel på grund av sjukdom eller funktions</w:t>
      </w:r>
      <w:r>
        <w:softHyphen/>
        <w:t>nedsättning</w:t>
      </w:r>
      <w:r w:rsidR="001001D5">
        <w:t>. För att beviljas sjukersättning krävs att arbetsförmågan är stadigvarande nedsatt, och för att beviljas aktivitetsersättning krävs att arbetsförmågan är nedsatt under minst ett år</w:t>
      </w:r>
      <w:r>
        <w:t>. Habiliteringsersättningen, som den som deltar i daglig verksamhet kan få, påverkar inte någon av Försäkringskassans ersättningar. </w:t>
      </w:r>
    </w:p>
    <w:p w:rsidR="00743FEF" w:rsidP="00543434">
      <w:r>
        <w:t>Regeringen har bland annat låtit utreda sjukersättningen och aktivitets</w:t>
      </w:r>
      <w:r w:rsidR="009D5F9E">
        <w:t>-</w:t>
      </w:r>
      <w:r>
        <w:t>ersättningens regelverk</w:t>
      </w:r>
      <w:r w:rsidR="00C75567">
        <w:t xml:space="preserve"> med syftet att förmånerna ska ge hög trygghet vid långvarigt nedsatt arbetsförmåga, god förutsebarhet för den enskilde och stabilitet i tillämpningen över tid. Regelverkets krav för att en försäkrad ska </w:t>
      </w:r>
      <w:r w:rsidR="00C75567">
        <w:t>beviljas förmånerna ska bli mer ändamålsenliga och i möjligaste mån ta tillvara den försäkrades arbetsförmåga.</w:t>
      </w:r>
    </w:p>
    <w:p w:rsidR="00EC1DAB" w:rsidP="00020463">
      <w:pPr>
        <w:pStyle w:val="BodyText"/>
      </w:pPr>
      <w:r w:rsidRPr="0032505B">
        <w:t xml:space="preserve">Utredningen överlämnade </w:t>
      </w:r>
      <w:r>
        <w:t xml:space="preserve">i augusti 2021 </w:t>
      </w:r>
      <w:r w:rsidRPr="0032505B">
        <w:t>betänkandet En sjukförsäkring med prevention, rehabilitering och trygghet</w:t>
      </w:r>
      <w:r w:rsidRPr="001D15C9">
        <w:t xml:space="preserve"> </w:t>
      </w:r>
      <w:r w:rsidRPr="001D15C9" w:rsidR="001408AA">
        <w:t xml:space="preserve">(SOU 2021:69). </w:t>
      </w:r>
      <w:r w:rsidR="00EF6C40">
        <w:t>Betänkandet innehåller</w:t>
      </w:r>
      <w:r w:rsidR="00D25811">
        <w:t xml:space="preserve"> </w:t>
      </w:r>
      <w:r w:rsidR="009A4CA5">
        <w:t>flertalet</w:t>
      </w:r>
      <w:r w:rsidR="00723198">
        <w:t xml:space="preserve"> förslag i syfte att </w:t>
      </w:r>
      <w:r w:rsidR="0081488E">
        <w:t xml:space="preserve">underlätta och </w:t>
      </w:r>
      <w:r w:rsidR="00723198">
        <w:t xml:space="preserve">skapa flexiblare möjligheter </w:t>
      </w:r>
      <w:r w:rsidR="0081488E">
        <w:t xml:space="preserve">till </w:t>
      </w:r>
      <w:r w:rsidR="00723198">
        <w:t xml:space="preserve">arbete, studier och uppdrag </w:t>
      </w:r>
      <w:r w:rsidR="009A4CA5">
        <w:t>för personer</w:t>
      </w:r>
      <w:r w:rsidR="00723198">
        <w:t xml:space="preserve"> med sjuk</w:t>
      </w:r>
      <w:r w:rsidR="006B6D0A">
        <w:t>-</w:t>
      </w:r>
      <w:r w:rsidR="00723198">
        <w:t xml:space="preserve"> och aktivitetsersättning</w:t>
      </w:r>
      <w:r w:rsidR="009D5F9E">
        <w:t xml:space="preserve">. </w:t>
      </w:r>
      <w:r w:rsidR="001253BF">
        <w:t>Med förslage</w:t>
      </w:r>
      <w:r w:rsidR="00BE1CBB">
        <w:t>n</w:t>
      </w:r>
      <w:r w:rsidR="001253BF">
        <w:t xml:space="preserve"> skulle fler kunna</w:t>
      </w:r>
      <w:r w:rsidR="0081488E">
        <w:t xml:space="preserve"> få förbättrade möjligheter till att delta i </w:t>
      </w:r>
      <w:r w:rsidR="00D25811">
        <w:t xml:space="preserve">såväl </w:t>
      </w:r>
      <w:r w:rsidR="009A4CA5">
        <w:t>arbets</w:t>
      </w:r>
      <w:r w:rsidR="00D25811">
        <w:t>livet som</w:t>
      </w:r>
      <w:r w:rsidR="009A4CA5">
        <w:t xml:space="preserve"> samhällslivet.</w:t>
      </w:r>
      <w:r w:rsidR="0081488E">
        <w:t xml:space="preserve"> </w:t>
      </w:r>
      <w:r w:rsidR="00723198">
        <w:t>Betänkandet bereds för närvarande i Regeringskansliet.</w:t>
      </w:r>
    </w:p>
    <w:p w:rsidR="000121F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945E933464C4FE7BA941D0AB20E5501"/>
          </w:placeholder>
          <w:dataBinding w:xpath="/ns0:DocumentInfo[1]/ns0:BaseInfo[1]/ns0:HeaderDate[1]" w:storeItemID="{D5D3175C-FDAE-438B-AE1C-EFC6B23925D9}" w:prefixMappings="xmlns:ns0='http://lp/documentinfo/RK' "/>
          <w:date w:fullDate="2022-02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728F8">
            <w:t>23 februari 2022</w:t>
          </w:r>
        </w:sdtContent>
      </w:sdt>
    </w:p>
    <w:p w:rsidR="000121FA" w:rsidP="004E7A8F">
      <w:pPr>
        <w:pStyle w:val="Brdtextutanavstnd"/>
      </w:pPr>
    </w:p>
    <w:p w:rsidR="000121FA" w:rsidP="004E7A8F">
      <w:pPr>
        <w:pStyle w:val="Brdtextutanavstnd"/>
      </w:pPr>
    </w:p>
    <w:p w:rsidR="000121FA" w:rsidP="004E7A8F">
      <w:pPr>
        <w:pStyle w:val="Brdtextutanavstnd"/>
      </w:pPr>
    </w:p>
    <w:p w:rsidR="000121FA" w:rsidP="00422A41">
      <w:pPr>
        <w:pStyle w:val="BodyText"/>
      </w:pPr>
      <w:r>
        <w:t>Ardalan Shekarabi</w:t>
      </w:r>
    </w:p>
    <w:p w:rsidR="000121F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121F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121FA" w:rsidRPr="007D73AB" w:rsidP="00340DE0">
          <w:pPr>
            <w:pStyle w:val="Header"/>
          </w:pPr>
        </w:p>
      </w:tc>
      <w:tc>
        <w:tcPr>
          <w:tcW w:w="1134" w:type="dxa"/>
        </w:tcPr>
        <w:p w:rsidR="000121F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121F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121FA" w:rsidRPr="00710A6C" w:rsidP="00EE3C0F">
          <w:pPr>
            <w:pStyle w:val="Header"/>
            <w:rPr>
              <w:b/>
            </w:rPr>
          </w:pPr>
        </w:p>
        <w:p w:rsidR="000121FA" w:rsidP="00EE3C0F">
          <w:pPr>
            <w:pStyle w:val="Header"/>
          </w:pPr>
        </w:p>
        <w:p w:rsidR="000121FA" w:rsidP="00EE3C0F">
          <w:pPr>
            <w:pStyle w:val="Header"/>
          </w:pPr>
        </w:p>
        <w:p w:rsidR="000121F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EF7530DF2CC43318C03EE558E3ABC49"/>
            </w:placeholder>
            <w:dataBinding w:xpath="/ns0:DocumentInfo[1]/ns0:BaseInfo[1]/ns0:Dnr[1]" w:storeItemID="{D5D3175C-FDAE-438B-AE1C-EFC6B23925D9}" w:prefixMappings="xmlns:ns0='http://lp/documentinfo/RK' "/>
            <w:text/>
          </w:sdtPr>
          <w:sdtContent>
            <w:p w:rsidR="000121FA" w:rsidP="00EE3C0F">
              <w:pPr>
                <w:pStyle w:val="Header"/>
              </w:pPr>
              <w:r>
                <w:t>S2022/00987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02F2CCEA7445E98F6BB2BFCB9C3C5C"/>
            </w:placeholder>
            <w:dataBinding w:xpath="/ns0:DocumentInfo[1]/ns0:BaseInfo[1]/ns0:DocNumber[1]" w:storeItemID="{D5D3175C-FDAE-438B-AE1C-EFC6B23925D9}" w:prefixMappings="xmlns:ns0='http://lp/documentinfo/RK' "/>
            <w:text/>
          </w:sdtPr>
          <w:sdtContent>
            <w:p w:rsidR="000121FA" w:rsidP="00EE3C0F">
              <w:pPr>
                <w:pStyle w:val="Header"/>
              </w:pPr>
              <w:r>
                <w:t xml:space="preserve">S2022/00988 </w:t>
              </w:r>
            </w:p>
          </w:sdtContent>
        </w:sdt>
        <w:p w:rsidR="000121FA" w:rsidP="00EE3C0F">
          <w:pPr>
            <w:pStyle w:val="Header"/>
          </w:pPr>
        </w:p>
      </w:tc>
      <w:tc>
        <w:tcPr>
          <w:tcW w:w="1134" w:type="dxa"/>
        </w:tcPr>
        <w:p w:rsidR="000121FA" w:rsidP="0094502D">
          <w:pPr>
            <w:pStyle w:val="Header"/>
          </w:pPr>
        </w:p>
        <w:p w:rsidR="000121F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DA4C09B3F5E4DF8A80D9F7FB6B4EF8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121FA" w:rsidRPr="000121FA" w:rsidP="00340DE0">
              <w:pPr>
                <w:pStyle w:val="Header"/>
                <w:rPr>
                  <w:b/>
                </w:rPr>
              </w:pPr>
              <w:r w:rsidRPr="000121FA">
                <w:rPr>
                  <w:b/>
                </w:rPr>
                <w:t>Socialdepartementet</w:t>
              </w:r>
            </w:p>
            <w:p w:rsidR="000121FA" w:rsidRPr="00340DE0" w:rsidP="00340DE0">
              <w:pPr>
                <w:pStyle w:val="Header"/>
              </w:pPr>
              <w:r w:rsidRPr="000121FA"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E44CFA6A204CCFB5387680165BB51A"/>
          </w:placeholder>
          <w:dataBinding w:xpath="/ns0:DocumentInfo[1]/ns0:BaseInfo[1]/ns0:Recipient[1]" w:storeItemID="{D5D3175C-FDAE-438B-AE1C-EFC6B23925D9}" w:prefixMappings="xmlns:ns0='http://lp/documentinfo/RK' "/>
          <w:text w:multiLine="1"/>
        </w:sdtPr>
        <w:sdtContent>
          <w:tc>
            <w:tcPr>
              <w:tcW w:w="3170" w:type="dxa"/>
            </w:tcPr>
            <w:p w:rsidR="000121F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121F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5EC73E2F"/>
    <w:multiLevelType w:val="hybridMultilevel"/>
    <w:tmpl w:val="B7C6AB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utanavstnd0">
    <w:name w:val="brdtextutanavstnd"/>
    <w:basedOn w:val="Normal"/>
    <w:rsid w:val="00974180"/>
    <w:pPr>
      <w:spacing w:after="0"/>
    </w:pPr>
    <w:rPr>
      <w:rFonts w:ascii="Calibri" w:hAnsi="Calibri" w:cs="Calibri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F7530DF2CC43318C03EE558E3AB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0E56A-127B-4A75-AB80-8D0C3AAE0311}"/>
      </w:docPartPr>
      <w:docPartBody>
        <w:p w:rsidR="00161E7D" w:rsidP="003A4BC6">
          <w:pPr>
            <w:pStyle w:val="AEF7530DF2CC43318C03EE558E3ABC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02F2CCEA7445E98F6BB2BFCB9C3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715D0-4B53-4606-8197-E603172A7B36}"/>
      </w:docPartPr>
      <w:docPartBody>
        <w:p w:rsidR="00161E7D" w:rsidP="003A4BC6">
          <w:pPr>
            <w:pStyle w:val="7F02F2CCEA7445E98F6BB2BFCB9C3C5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DA4C09B3F5E4DF8A80D9F7FB6B4EF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F4B19B-CE27-4F71-9838-521D74009B87}"/>
      </w:docPartPr>
      <w:docPartBody>
        <w:p w:rsidR="00161E7D" w:rsidP="003A4BC6">
          <w:pPr>
            <w:pStyle w:val="6DA4C09B3F5E4DF8A80D9F7FB6B4EF8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E44CFA6A204CCFB5387680165BB5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C5B2B-8F31-433F-AF5B-58F5B38BEC1E}"/>
      </w:docPartPr>
      <w:docPartBody>
        <w:p w:rsidR="00161E7D" w:rsidP="003A4BC6">
          <w:pPr>
            <w:pStyle w:val="E5E44CFA6A204CCFB5387680165BB51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45E933464C4FE7BA941D0AB20E5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ADFDC8-5F7A-43A7-AE2F-6D52B3415B72}"/>
      </w:docPartPr>
      <w:docPartBody>
        <w:p w:rsidR="00161E7D" w:rsidP="003A4BC6">
          <w:pPr>
            <w:pStyle w:val="C945E933464C4FE7BA941D0AB20E550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4BC6"/>
    <w:rPr>
      <w:noProof w:val="0"/>
      <w:color w:val="808080"/>
    </w:rPr>
  </w:style>
  <w:style w:type="paragraph" w:customStyle="1" w:styleId="AEF7530DF2CC43318C03EE558E3ABC49">
    <w:name w:val="AEF7530DF2CC43318C03EE558E3ABC49"/>
    <w:rsid w:val="003A4BC6"/>
  </w:style>
  <w:style w:type="paragraph" w:customStyle="1" w:styleId="E5E44CFA6A204CCFB5387680165BB51A">
    <w:name w:val="E5E44CFA6A204CCFB5387680165BB51A"/>
    <w:rsid w:val="003A4BC6"/>
  </w:style>
  <w:style w:type="paragraph" w:customStyle="1" w:styleId="7F02F2CCEA7445E98F6BB2BFCB9C3C5C1">
    <w:name w:val="7F02F2CCEA7445E98F6BB2BFCB9C3C5C1"/>
    <w:rsid w:val="003A4B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A4C09B3F5E4DF8A80D9F7FB6B4EF861">
    <w:name w:val="6DA4C09B3F5E4DF8A80D9F7FB6B4EF861"/>
    <w:rsid w:val="003A4B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945E933464C4FE7BA941D0AB20E5501">
    <w:name w:val="C945E933464C4FE7BA941D0AB20E5501"/>
    <w:rsid w:val="003A4BC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1ef97157-4a0a-4a55-9ebd-6a5fd834ce40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2022-02-23T00:00:00</HeaderDate>
    <Office/>
    <Dnr>S2022/00987</Dnr>
    <ParagrafNr/>
    <DocumentTitle/>
    <VisitingAddress/>
    <Extra1/>
    <Extra2/>
    <Extra3>Marléne Lund Kopparklint</Extra3>
    <Number/>
    <Recipient>Till riksdagen</Recipient>
    <SenderText/>
    <DocNumber>S2022/00988 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9DADBC5-FCB9-4243-988E-1A4BC57AB67D}"/>
</file>

<file path=customXml/itemProps2.xml><?xml version="1.0" encoding="utf-8"?>
<ds:datastoreItem xmlns:ds="http://schemas.openxmlformats.org/officeDocument/2006/customXml" ds:itemID="{FC038F33-4DED-431F-A535-8862DFCA9FA0}"/>
</file>

<file path=customXml/itemProps3.xml><?xml version="1.0" encoding="utf-8"?>
<ds:datastoreItem xmlns:ds="http://schemas.openxmlformats.org/officeDocument/2006/customXml" ds:itemID="{4B4A3024-7F50-4026-8C10-EC0CE354688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D5D3175C-FDAE-438B-AE1C-EFC6B23925D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353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fråga 1082 1083 personer med funktionsnedsättning </vt:lpstr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fråga 1082 och 1083 av Marléne Lund Kopparklint (M).docx</dc:title>
  <cp:revision>2</cp:revision>
  <dcterms:created xsi:type="dcterms:W3CDTF">2022-02-23T09:12:00Z</dcterms:created>
  <dcterms:modified xsi:type="dcterms:W3CDTF">2022-02-23T09:12:00Z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S2022/00987</vt:lpwstr>
  </property>
  <property fmtid="{D5CDD505-2E9C-101B-9397-08002B2CF9AE}" pid="7" name="RKAktivitetskategori">
    <vt:lpwstr/>
  </property>
  <property fmtid="{D5CDD505-2E9C-101B-9397-08002B2CF9AE}" pid="8" name="ShowStyleSet">
    <vt:lpwstr>RKStyleSet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lc_DocIdItemGuid">
    <vt:lpwstr>16f121e3-41db-4f47-88d7-ccce947868a2</vt:lpwstr>
  </property>
</Properties>
</file>