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57C00" w:rsidRPr="00631228" w:rsidP="00C8222F">
      <w:pPr>
        <w:pStyle w:val="Date"/>
      </w:pPr>
      <w:bookmarkStart w:id="0" w:name="DocumentDate"/>
      <w:r w:rsidRPr="00631228">
        <w:t>Torsdagen den 23 februari 2017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Kl.</w:t>
            </w: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bookmarkStart w:id="1" w:name="StartTidSchema"/>
            <w:bookmarkEnd w:id="1"/>
            <w:r w:rsidRPr="00631228">
              <w:rPr>
                <w:rFonts w:ascii="Arial" w:hAnsi="Arial"/>
                <w:sz w:val="28"/>
              </w:rPr>
              <w:t>12.00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Arbetsplenum</w:t>
            </w:r>
          </w:p>
        </w:tc>
      </w:tr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14.00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Frågestund</w:t>
            </w:r>
          </w:p>
        </w:tc>
      </w:tr>
    </w:tbl>
    <w:p w:rsidR="00C57C00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>Ackumulerad tid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17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Finansutskottets betänkande FiU26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/>
        </w:tc>
        <w:tc>
          <w:tcPr>
            <w:tcW w:w="1460" w:type="dxa"/>
            <w:gridSpan w:val="2"/>
            <w:vAlign w:val="bottom"/>
          </w:tcPr>
          <w:p w:rsidR="00C57C00" w:rsidRPr="006F2BC3" w:rsidP="006F2BC3"/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Kommunala frågor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Niklas Karlsson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Dennis Dioukarev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Janine Alm Ericson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Håkan Svenneling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Jan Ericson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Peter Helander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Mathias Sundin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Larry Söder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Anette Åkesson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1.06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1.06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18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Finansutskottets utlåtande FiU38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Subsidiaritetsprövning av kommissionens förslag till ändringar i tillsynsförordningen och kapitaltäckningsdirektivet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1.06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19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Socialutskottets betänkande SoU11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Trygg och säker vård för barn och unga som vårdas utanför det egna hemmet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Yasmine Larsson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Amir Adan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Carina Herrstedt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Jan Lindholm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Maj Karlsson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Emma Henriksson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Anders W Jonsson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Christina Örnebjär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0.50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1.56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20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Kulturutskottets betänkande KrU5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Kultur för alla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Marie-Louise Rönnmark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Isabella Hökmark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Aron Emilsson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Niclas Malmberg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Per Lodenius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Rossana Dinamarca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Bengt Eliasson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Lars-Axel Nordell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0.58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2.54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TalartidTotalText"/>
            </w:pPr>
            <w:r w:rsidRPr="006F2BC3">
              <w:t>Totalt anmäld tid 2 tim. 54 min.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:rsidR="00C57C00" w:rsidRPr="006F2BC3" w:rsidP="006F2BC3">
      <w:pPr>
        <w:pStyle w:val="renderubrik"/>
      </w:pPr>
      <w:bookmarkStart w:id="2" w:name="StartTalarLista"/>
      <w:bookmarkEnd w:id="2"/>
    </w:p>
    <w:p w:rsidR="00786E32" w:rsidRPr="00631228" w:rsidP="00786E32">
      <w:pPr>
        <w:pStyle w:val="renderubrikKursiv"/>
      </w:pPr>
    </w:p>
    <w:sectPr>
      <w:headerReference w:type="default" r:id="rId7"/>
      <w:footerReference w:type="default" r:id="rId8"/>
      <w:headerReference w:type="first" r:id="rId9"/>
      <w:footerReference w:type="first" r:id="rId10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 w:rsidR="00886332">
      <w:fldChar w:fldCharType="begin"/>
    </w:r>
    <w:r w:rsidR="00886332">
      <w:instrText xml:space="preserve"> NUMPAGES </w:instrText>
    </w:r>
    <w:r w:rsidR="00886332">
      <w:fldChar w:fldCharType="separate"/>
    </w:r>
    <w:r w:rsidR="00503263">
      <w:rPr>
        <w:noProof/>
      </w:rPr>
      <w:t>1</w:t>
    </w:r>
    <w:r w:rsidR="00886332">
      <w:rPr>
        <w:noProof/>
      </w:rPr>
      <w:fldChar w:fldCharType="end"/>
    </w:r>
    <w:r>
      <w:t>)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 w:rsidR="00886332">
      <w:fldChar w:fldCharType="begin"/>
    </w:r>
    <w:r w:rsidR="00886332">
      <w:instrText xml:space="preserve"> NUMPAGES </w:instrText>
    </w:r>
    <w:r w:rsidR="00886332">
      <w:fldChar w:fldCharType="separate"/>
    </w:r>
    <w:r w:rsidR="00886332">
      <w:t>1</w:t>
    </w:r>
    <w:r w:rsidR="00886332">
      <w:rPr>
        <w:noProof/>
      </w:rPr>
      <w:fldChar w:fldCharType="end"/>
    </w:r>
    <w:r>
      <w:t>)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Header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Torsdagen den 23 februari 2017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separate"/>
    </w:r>
    <w:r>
      <w:fldChar w:fldCharType="end"/>
    </w:r>
    <w:r>
      <w:tab/>
    </w:r>
  </w:p>
  <w:p w:rsidR="00BE4728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BE4728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2049" type="#_x0000_t75" style="height:27pt;width:102pt" fillcolor="window">
          <v:imagedata r:id="rId1" o:title=""/>
        </v:shape>
      </w:pict>
    </w:r>
  </w:p>
  <w:p w:rsidR="00BE4728">
    <w:pPr>
      <w:pStyle w:val="Dokumentrubrik"/>
      <w:spacing w:after="360"/>
    </w:pPr>
    <w:r>
      <w:fldChar w:fldCharType="begin"/>
    </w:r>
    <w:r>
      <w:instrText xml:space="preserve"> if </w:instrText>
    </w:r>
    <w:r w:rsidR="00886332">
      <w:fldChar w:fldCharType="begin"/>
    </w:r>
    <w:r w:rsidR="00886332">
      <w:instrText xml:space="preserve"> DOCPROPERTY  Status </w:instrText>
    </w:r>
    <w:r w:rsidR="00886332">
      <w:fldChar w:fldCharType="separate"/>
    </w:r>
    <w:r w:rsidR="00886332">
      <w:instrText>slutlig</w:instrText>
    </w:r>
    <w:r w:rsidR="00886332">
      <w:fldChar w:fldCharType="end"/>
    </w:r>
    <w:r>
      <w:instrText xml:space="preserve"> = "preliminär" "Preliminär t" "T" </w:instrText>
    </w:r>
    <w:r>
      <w:fldChar w:fldCharType="separate"/>
    </w:r>
    <w:r>
      <w:t>T</w:t>
    </w:r>
    <w:r>
      <w:fldChar w:fldCharType="end"/>
    </w:r>
    <w:r>
      <w:t>alarlista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>
    <w:nsid w:val="66DC4F00"/>
    <w:multiLevelType w:val="hybridMultilevel"/>
    <w:tmpl w:val="E9FE34DA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>
    <w:nsid w:val="745B2666"/>
    <w:multiLevelType w:val="hybridMultilevel"/>
    <w:tmpl w:val="C4E4D538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1F04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e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left" w:pos="2098"/>
        <w:tab w:val="right" w:leader="underscore" w:pos="5783"/>
        <w:tab w:val="clear" w:pos="6804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Subtitle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Footer">
    <w:name w:val="foot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left" w:pos="2098"/>
        <w:tab w:val="right" w:leader="underscore" w:pos="5642"/>
        <w:tab w:val="clear" w:pos="6804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Header"/>
    <w:pPr>
      <w:tabs>
        <w:tab w:val="clear" w:pos="4536"/>
        <w:tab w:val="left" w:pos="6804"/>
        <w:tab w:val="clear" w:pos="9072"/>
      </w:tabs>
      <w:spacing w:after="0" w:line="60" w:lineRule="exact"/>
    </w:pPr>
    <w:rPr>
      <w:rFonts w:ascii="Times New Roman" w:hAnsi="Times New Roman"/>
      <w:sz w:val="6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Plain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Subtitle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e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Caption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">
    <w:name w:val="Datum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header" Target="header2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b52d7de2f3fca99aebc50c42440b92c2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277abfe6aa9db550a8587d5ba1cd25e6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2017-02-23</SAFIR_Sammantradesdatum_Doc>
    <SAFIR_SammantradeID xmlns="C07A1A6C-0B19-41D9-BDF8-F523BA3921EB">bf28a0fa-8fdf-44b2-913d-5a433f124fc4</SAFIR_SammantradeID>
    <SAFIR_TlistaStatus_Doc xmlns="C07A1A6C-0B19-41D9-BDF8-F523BA3921EB">Slutgiltig</SAFIR_TlistaStatus_Doc>
    <SAFIR_TlistaEdited_Doc xmlns="C07A1A6C-0B19-41D9-BDF8-F523BA3921EB">false</SAFIR_T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039892A-452D-4277-B298-9535F1F4CB3B}"/>
</file>

<file path=customXml/itemProps2.xml><?xml version="1.0" encoding="utf-8"?>
<ds:datastoreItem xmlns:ds="http://schemas.openxmlformats.org/officeDocument/2006/customXml" ds:itemID="{7C15C3A9-EB86-4FB5-8EE1-C974C2B1D334}">
  <ds:schemaRefs/>
</ds:datastoreItem>
</file>

<file path=customXml/itemProps3.xml><?xml version="1.0" encoding="utf-8"?>
<ds:datastoreItem xmlns:ds="http://schemas.openxmlformats.org/officeDocument/2006/customXml" ds:itemID="{F8173FF7-D02D-45BF-B717-868D55D25A3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3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Sveriges riksdag</cp:lastModifiedBy>
  <cp:revision>9</cp:revision>
  <cp:lastPrinted>2013-08-26T06:33:00Z</cp:lastPrinted>
  <dcterms:created xsi:type="dcterms:W3CDTF">2013-09-04T06:47:00Z</dcterms:created>
  <dcterms:modified xsi:type="dcterms:W3CDTF">2013-11-12T09:56:00Z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Torsdagen den 23 februari 2017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