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C3A39450F2E4C50BE825035D2F4DE49"/>
        </w:placeholder>
        <w15:appearance w15:val="hidden"/>
        <w:text/>
      </w:sdtPr>
      <w:sdtEndPr/>
      <w:sdtContent>
        <w:p w:rsidRPr="009B062B" w:rsidR="00AF30DD" w:rsidP="009B062B" w:rsidRDefault="00AF30DD" w14:paraId="5CAC02D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1f7a6cb-7b19-4472-85c0-731a97ea2143"/>
        <w:id w:val="-169793182"/>
        <w:lock w:val="sdtLocked"/>
      </w:sdtPr>
      <w:sdtEndPr/>
      <w:sdtContent>
        <w:p w:rsidR="00E90BB9" w:rsidRDefault="0005286F" w14:paraId="5CAC02DE" w14:textId="77777777">
          <w:pPr>
            <w:pStyle w:val="Frslagstext"/>
          </w:pPr>
          <w:r>
            <w:t>Riksdagen ställer sig bakom det som anförs i motionen om att luckra upp sekretessreglerna mellan myndigheter för att lättare upptäcka och hitta illegala invandrare och tillkännager detta för regeringen.</w:t>
          </w:r>
        </w:p>
      </w:sdtContent>
    </w:sdt>
    <w:sdt>
      <w:sdtPr>
        <w:alias w:val="Yrkande 2"/>
        <w:tag w:val="63b29c86-1d73-4747-b3a9-8530b378bbad"/>
        <w:id w:val="-382633382"/>
        <w:lock w:val="sdtLocked"/>
      </w:sdtPr>
      <w:sdtEndPr/>
      <w:sdtContent>
        <w:p w:rsidR="00E90BB9" w:rsidRDefault="0005286F" w14:paraId="5CAC02DF" w14:textId="351A0E45">
          <w:pPr>
            <w:pStyle w:val="Frslagstext"/>
          </w:pPr>
          <w:r>
            <w:t>Riksdagen ställer sig bakom det som anförs i motionen om att Skatteverket måste få möjlighet att återkalla olika registreringar när de är baserade på falska handlingar,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5E3D064EAE41BDB69B1694646067FA"/>
        </w:placeholder>
        <w15:appearance w15:val="hidden"/>
        <w:text/>
      </w:sdtPr>
      <w:sdtEndPr/>
      <w:sdtContent>
        <w:p w:rsidRPr="009B062B" w:rsidR="006D79C9" w:rsidP="00333E95" w:rsidRDefault="006D79C9" w14:paraId="5CAC02E0" w14:textId="77777777">
          <w:pPr>
            <w:pStyle w:val="Rubrik1"/>
          </w:pPr>
          <w:r>
            <w:t>Motivering</w:t>
          </w:r>
        </w:p>
      </w:sdtContent>
    </w:sdt>
    <w:p w:rsidRPr="001926E7" w:rsidR="001926E7" w:rsidP="001926E7" w:rsidRDefault="006D3917" w14:paraId="6D107665" w14:textId="77777777">
      <w:pPr>
        <w:pStyle w:val="Normalutanindragellerluft"/>
      </w:pPr>
      <w:bookmarkStart w:name="_GoBack" w:id="1"/>
      <w:bookmarkEnd w:id="1"/>
      <w:r w:rsidRPr="001926E7">
        <w:t xml:space="preserve">Sverigedemokraterna </w:t>
      </w:r>
      <w:r w:rsidRPr="001926E7" w:rsidR="001926E7">
        <w:t xml:space="preserve">har </w:t>
      </w:r>
      <w:r w:rsidRPr="001926E7" w:rsidR="00D41057">
        <w:t>föreslagit en rad åtgärder för att komma ti</w:t>
      </w:r>
      <w:r w:rsidRPr="001926E7" w:rsidR="001926E7">
        <w:t>llrätta med illegala invandrare:</w:t>
      </w:r>
      <w:r w:rsidRPr="001926E7" w:rsidR="00D41057">
        <w:t xml:space="preserve"> allt från ordentliga gränskontroller till begränsning av välfärdssystemet med mera. </w:t>
      </w:r>
    </w:p>
    <w:p w:rsidR="001926E7" w:rsidP="001926E7" w:rsidRDefault="006D3917" w14:paraId="2640E89D" w14:textId="77777777">
      <w:r w:rsidRPr="001926E7">
        <w:t xml:space="preserve">I brist på sådana åtgärder från de andra partierna har flera andra problem uppstått i vårt land. Ett av dem, med de andra sju partiernas goda minne, </w:t>
      </w:r>
      <w:r w:rsidRPr="001926E7">
        <w:lastRenderedPageBreak/>
        <w:t>är att det har blivit lätt att leva i Sverige som illegal invandrare.</w:t>
      </w:r>
    </w:p>
    <w:p w:rsidR="001926E7" w:rsidP="001926E7" w:rsidRDefault="006D3917" w14:paraId="57F3F195" w14:textId="77777777">
      <w:r w:rsidRPr="001926E7">
        <w:t>Jens Wiberg vid gränspolisen menar att ett av problemen är att man som utländsk medborgare kan gå in och få en A-skattsedel från Skatteverket utan att på något vis styrka att man har ett arbetstillstånd. Det är ett stort problem i dag som lurar många arbetsgivare, menar han.</w:t>
      </w:r>
      <w:r w:rsidR="001926E7">
        <w:t xml:space="preserve"> </w:t>
      </w:r>
    </w:p>
    <w:p w:rsidRPr="001926E7" w:rsidR="00652B73" w:rsidP="001926E7" w:rsidRDefault="006D3917" w14:paraId="5CAC02E1" w14:textId="2E908D88">
      <w:r w:rsidRPr="001926E7">
        <w:t xml:space="preserve">Skatteverket menar </w:t>
      </w:r>
      <w:r w:rsidRPr="001926E7" w:rsidR="00150B7D">
        <w:t xml:space="preserve">också </w:t>
      </w:r>
      <w:r w:rsidRPr="001926E7">
        <w:t>att kontrollen av missbruk av samordningsnumren försvåras av sekretessregler mellan till exempel Skatteverket och Migrationsverket</w:t>
      </w:r>
      <w:r w:rsidR="001926E7">
        <w:t>.</w:t>
      </w:r>
      <w:r w:rsidRPr="001926E7">
        <w:t xml:space="preserve"> </w:t>
      </w:r>
    </w:p>
    <w:p w:rsidR="006D3917" w:rsidP="001926E7" w:rsidRDefault="006D3917" w14:paraId="5CAC02E3" w14:textId="5F36213D">
      <w:r w:rsidRPr="001926E7">
        <w:t>Sekretessreglerna mellan myndigheter måste</w:t>
      </w:r>
      <w:r w:rsidRPr="001926E7" w:rsidR="00150B7D">
        <w:t xml:space="preserve"> därmed</w:t>
      </w:r>
      <w:r w:rsidRPr="001926E7">
        <w:t xml:space="preserve"> luckras upp</w:t>
      </w:r>
      <w:r w:rsidR="001926E7">
        <w:t xml:space="preserve"> och Skatteverket måste få</w:t>
      </w:r>
      <w:r w:rsidRPr="001926E7">
        <w:t xml:space="preserve"> möjlighet att återkalla olika registreringar när de är baserade på falska handlingar.</w:t>
      </w:r>
      <w:r w:rsidR="001926E7">
        <w:t xml:space="preserve"> Regeringen bör återkomma till r</w:t>
      </w:r>
      <w:r w:rsidRPr="001926E7">
        <w:t>iksdagen med sådana förslag.</w:t>
      </w:r>
    </w:p>
    <w:p w:rsidRPr="001926E7" w:rsidR="001926E7" w:rsidP="001926E7" w:rsidRDefault="001926E7" w14:paraId="3AA611E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96B7AD25AE4FDBAB1087A5B7A2BF3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E6ABA" w:rsidRDefault="001926E7" w14:paraId="5CAC02E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15D6" w:rsidRDefault="00CA15D6" w14:paraId="5CAC02E8" w14:textId="77777777"/>
    <w:sectPr w:rsidR="00CA15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C02EA" w14:textId="77777777" w:rsidR="002F788B" w:rsidRDefault="002F788B" w:rsidP="000C1CAD">
      <w:pPr>
        <w:spacing w:line="240" w:lineRule="auto"/>
      </w:pPr>
      <w:r>
        <w:separator/>
      </w:r>
    </w:p>
  </w:endnote>
  <w:endnote w:type="continuationSeparator" w:id="0">
    <w:p w14:paraId="5CAC02EB" w14:textId="77777777" w:rsidR="002F788B" w:rsidRDefault="002F78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02F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02F1" w14:textId="7DC56A3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926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02E8" w14:textId="77777777" w:rsidR="002F788B" w:rsidRDefault="002F788B" w:rsidP="000C1CAD">
      <w:pPr>
        <w:spacing w:line="240" w:lineRule="auto"/>
      </w:pPr>
      <w:r>
        <w:separator/>
      </w:r>
    </w:p>
  </w:footnote>
  <w:footnote w:type="continuationSeparator" w:id="0">
    <w:p w14:paraId="5CAC02E9" w14:textId="77777777" w:rsidR="002F788B" w:rsidRDefault="002F78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CAC02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AC02FB" wp14:anchorId="5CAC02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926E7" w14:paraId="5CAC02F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3DB53A15124A6480C60DC563421696"/>
                              </w:placeholder>
                              <w:text/>
                            </w:sdtPr>
                            <w:sdtEndPr/>
                            <w:sdtContent>
                              <w:r w:rsidR="006D391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66FC66200342FF883B39AC717C72D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AC02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926E7" w14:paraId="5CAC02F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3DB53A15124A6480C60DC563421696"/>
                        </w:placeholder>
                        <w:text/>
                      </w:sdtPr>
                      <w:sdtEndPr/>
                      <w:sdtContent>
                        <w:r w:rsidR="006D391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66FC66200342FF883B39AC717C72D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CAC02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926E7" w14:paraId="5CAC02E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666FC66200342FF883B39AC717C72D9"/>
        </w:placeholder>
        <w:text/>
      </w:sdtPr>
      <w:sdtEndPr/>
      <w:sdtContent>
        <w:r w:rsidR="006D3917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1081868574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CAC02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926E7" w14:paraId="5CAC02F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D391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926E7" w14:paraId="5CAC02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926E7" w14:paraId="5CAC02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926E7" w14:paraId="5CAC02F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:3543</w:t>
        </w:r>
      </w:sdtContent>
    </w:sdt>
  </w:p>
  <w:p w:rsidR="004F35FE" w:rsidP="00E03A3D" w:rsidRDefault="001926E7" w14:paraId="5CAC02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52633" w14:paraId="5CAC02F7" w14:textId="77777777">
        <w:pPr>
          <w:pStyle w:val="FSHRub2"/>
        </w:pPr>
        <w:r>
          <w:t>Åtgärder mot illegala invandrare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CAC02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1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286F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C7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0B7D"/>
    <w:rsid w:val="00152633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6E7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ABA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788B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6E8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59AF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3917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C6E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C6A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15D6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057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1BF2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784F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0BB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AC02DC"/>
  <w15:chartTrackingRefBased/>
  <w15:docId w15:val="{0FBA2D58-D45A-4598-8BB2-F2924A4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A39450F2E4C50BE825035D2F4D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96DE5-71A9-41B5-A0EC-75E38E03B22F}"/>
      </w:docPartPr>
      <w:docPartBody>
        <w:p w:rsidR="00B71596" w:rsidRDefault="00237969">
          <w:pPr>
            <w:pStyle w:val="5C3A39450F2E4C50BE825035D2F4DE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5E3D064EAE41BDB69B169464606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0A0BA-9165-408B-A80D-AFB906EC9C28}"/>
      </w:docPartPr>
      <w:docPartBody>
        <w:p w:rsidR="00B71596" w:rsidRDefault="00237969">
          <w:pPr>
            <w:pStyle w:val="475E3D064EAE41BDB69B1694646067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3DB53A15124A6480C60DC563421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DF155-4CF3-4913-9E4B-66875865BFD1}"/>
      </w:docPartPr>
      <w:docPartBody>
        <w:p w:rsidR="00B71596" w:rsidRDefault="00237969">
          <w:pPr>
            <w:pStyle w:val="8D3DB53A15124A6480C60DC5634216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66FC66200342FF883B39AC717C72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CA426-2096-48FE-9B27-7935B14F307E}"/>
      </w:docPartPr>
      <w:docPartBody>
        <w:p w:rsidR="00B71596" w:rsidRDefault="00237969">
          <w:pPr>
            <w:pStyle w:val="4666FC66200342FF883B39AC717C72D9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84B85-48CF-4F8E-B2E8-DBAF5BE226EA}"/>
      </w:docPartPr>
      <w:docPartBody>
        <w:p w:rsidR="00B71596" w:rsidRDefault="002363D7">
          <w:r w:rsidRPr="00F16B6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F96B7AD25AE4FDBAB1087A5B7A2B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75E01-A09B-4B9D-A2C9-01DC7C77EDE9}"/>
      </w:docPartPr>
      <w:docPartBody>
        <w:p w:rsidR="00407DF1" w:rsidRDefault="00407D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D7"/>
    <w:rsid w:val="002363D7"/>
    <w:rsid w:val="00237969"/>
    <w:rsid w:val="00407DF1"/>
    <w:rsid w:val="00A847BA"/>
    <w:rsid w:val="00B7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63D7"/>
    <w:rPr>
      <w:color w:val="F4B083" w:themeColor="accent2" w:themeTint="99"/>
    </w:rPr>
  </w:style>
  <w:style w:type="paragraph" w:customStyle="1" w:styleId="5C3A39450F2E4C50BE825035D2F4DE49">
    <w:name w:val="5C3A39450F2E4C50BE825035D2F4DE49"/>
  </w:style>
  <w:style w:type="paragraph" w:customStyle="1" w:styleId="735DE6B9FE57484CB245AC383A8288B4">
    <w:name w:val="735DE6B9FE57484CB245AC383A8288B4"/>
  </w:style>
  <w:style w:type="paragraph" w:customStyle="1" w:styleId="B9EA7FAE328142779DBFDF7D9373E1B8">
    <w:name w:val="B9EA7FAE328142779DBFDF7D9373E1B8"/>
  </w:style>
  <w:style w:type="paragraph" w:customStyle="1" w:styleId="475E3D064EAE41BDB69B1694646067FA">
    <w:name w:val="475E3D064EAE41BDB69B1694646067FA"/>
  </w:style>
  <w:style w:type="paragraph" w:customStyle="1" w:styleId="A1DAF1A3BB2946B59FAAEA770012741C">
    <w:name w:val="A1DAF1A3BB2946B59FAAEA770012741C"/>
  </w:style>
  <w:style w:type="paragraph" w:customStyle="1" w:styleId="8D3DB53A15124A6480C60DC563421696">
    <w:name w:val="8D3DB53A15124A6480C60DC563421696"/>
  </w:style>
  <w:style w:type="paragraph" w:customStyle="1" w:styleId="4666FC66200342FF883B39AC717C72D9">
    <w:name w:val="4666FC66200342FF883B39AC717C7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B93FE-67EA-43CD-87BD-C67CC2BCBC41}"/>
</file>

<file path=customXml/itemProps2.xml><?xml version="1.0" encoding="utf-8"?>
<ds:datastoreItem xmlns:ds="http://schemas.openxmlformats.org/officeDocument/2006/customXml" ds:itemID="{AF81EB53-2560-4148-88BF-742E4B4DCE56}"/>
</file>

<file path=customXml/itemProps3.xml><?xml version="1.0" encoding="utf-8"?>
<ds:datastoreItem xmlns:ds="http://schemas.openxmlformats.org/officeDocument/2006/customXml" ds:itemID="{3E8D7D49-F32F-42E4-B270-967E1E30D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1338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