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A7513" w:rsidRPr="00DC5047" w:rsidRDefault="000A7513">
      <w:pPr>
        <w:pStyle w:val="Frslagsrubrik"/>
        <w:shd w:val="clear" w:color="000000" w:fill="auto"/>
      </w:pPr>
      <w:r w:rsidRPr="00DC5047">
        <w:t>Förslag till riksdagsbeslut</w:t>
      </w:r>
    </w:p>
    <w:p w:rsidR="000A7513" w:rsidRPr="00DC5047" w:rsidRDefault="000A7513">
      <w:pPr>
        <w:pStyle w:val="Hemstlatt"/>
        <w:shd w:val="clear" w:color="000000" w:fill="auto"/>
        <w:ind w:left="0"/>
      </w:pPr>
      <w:r w:rsidRPr="00DC5047">
        <w:t xml:space="preserve">Riksdagen tillkännager för regeringen som sin mening vad som anförs i motionen om </w:t>
      </w:r>
      <w:r w:rsidRPr="00DC5047">
        <w:rPr>
          <w:color w:val="000000"/>
          <w:szCs w:val="16"/>
        </w:rPr>
        <w:t>att se över lagstiftningen om ångerrätt för företagare.</w:t>
      </w:r>
    </w:p>
    <w:p w:rsidR="000A7513" w:rsidRPr="00DC5047" w:rsidRDefault="000A7513">
      <w:pPr>
        <w:pStyle w:val="Rubrik1"/>
        <w:shd w:val="clear" w:color="000000" w:fill="auto"/>
      </w:pPr>
      <w:r w:rsidRPr="00DC5047">
        <w:t>Motivering</w:t>
      </w:r>
    </w:p>
    <w:p w:rsidR="000A7513" w:rsidRPr="00DC5047" w:rsidRDefault="000A7513">
      <w:pPr>
        <w:shd w:val="clear" w:color="000000" w:fill="auto"/>
      </w:pPr>
      <w:r w:rsidRPr="00DC5047">
        <w:t>I dag har inte småföretagare någon ångerrätt, på det sätt som privatpersoner har. Det finns inga rimliga skäl till varför det ska vara så.</w:t>
      </w:r>
    </w:p>
    <w:p w:rsidR="000A7513" w:rsidRPr="00DC5047" w:rsidRDefault="000A7513">
      <w:pPr>
        <w:pStyle w:val="Normaltindrag"/>
        <w:shd w:val="clear" w:color="000000" w:fill="auto"/>
      </w:pPr>
      <w:r w:rsidRPr="00DC5047">
        <w:t>I dag ser vi också att det skapar problem i samband med så kallade blu</w:t>
      </w:r>
      <w:r w:rsidRPr="00DC5047">
        <w:t>f</w:t>
      </w:r>
      <w:r w:rsidRPr="00DC5047">
        <w:t>fakturor, som många företagare inte vågar bestrida av rädsla för betalning</w:t>
      </w:r>
      <w:r w:rsidRPr="00DC5047">
        <w:t>s</w:t>
      </w:r>
      <w:r w:rsidRPr="00DC5047">
        <w:t>anmärkning eller för att de inte har tid eller råd med en rättsprocess.</w:t>
      </w:r>
    </w:p>
    <w:p w:rsidR="000A7513" w:rsidRPr="00DC5047" w:rsidRDefault="000A7513">
      <w:pPr>
        <w:pStyle w:val="Normaltindrag"/>
        <w:shd w:val="clear" w:color="000000" w:fill="auto"/>
      </w:pPr>
      <w:r w:rsidRPr="00DC5047">
        <w:t>Andra exempel är där äldre människor som äger exempelvis jordbruksfa</w:t>
      </w:r>
      <w:r w:rsidRPr="00DC5047">
        <w:t>s</w:t>
      </w:r>
      <w:r w:rsidRPr="00DC5047">
        <w:t>tigheter blir pålurade andra dyrare telefonabonnemang som de sedan inte kan ångra eftersom de har ett företag. Att starta och driva ett företag tar tid och kraft men görs med ett stort intresse och omsorg för en idé eller produkt. Att underlätta vardagen för företagare genom att stärka deras rättigheter är bra för hela samhället. En modern och framtidsinriktad politik tar också sikte på att stärka skyddet för företagare så att riskerna med bluffakturor och bedrägerier mot dessa minimeras.</w:t>
      </w:r>
    </w:p>
    <w:p w:rsidR="000A7513" w:rsidRPr="00DC5047" w:rsidRDefault="000A7513">
      <w:pPr>
        <w:pStyle w:val="Normaltindrag"/>
        <w:shd w:val="clear" w:color="000000" w:fill="auto"/>
      </w:pPr>
      <w:r w:rsidRPr="00DC5047">
        <w:t>Sammanfattningsvi</w:t>
      </w:r>
      <w:r w:rsidRPr="00DC5047">
        <w:t>s finns det många skäl till att införa möjlighet till ån</w:t>
      </w:r>
      <w:r w:rsidRPr="00DC5047">
        <w:t>g</w:t>
      </w:r>
      <w:r w:rsidRPr="00DC5047">
        <w:t>errätt för företagare.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C5047">
        <w:trPr>
          <w:cantSplit/>
        </w:trPr>
        <w:tc>
          <w:tcPr>
            <w:tcW w:w="3046" w:type="dxa"/>
          </w:tcPr>
          <w:p w:rsidR="000A7513" w:rsidRPr="00DC5047" w:rsidRDefault="000A7513">
            <w:pPr>
              <w:pStyle w:val="UnderskriftDatum"/>
              <w:shd w:val="clear" w:color="000000" w:fill="auto"/>
              <w:spacing w:before="240"/>
            </w:pPr>
            <w:r w:rsidRPr="00DC5047">
              <w:t>Stockholm den 28 september 2012</w:t>
            </w:r>
          </w:p>
        </w:tc>
        <w:tc>
          <w:tcPr>
            <w:tcW w:w="3047" w:type="dxa"/>
          </w:tcPr>
          <w:p w:rsidR="000A7513" w:rsidRPr="00DC5047" w:rsidRDefault="000A7513">
            <w:pPr>
              <w:pStyle w:val="Underskrifter"/>
              <w:shd w:val="clear" w:color="000000" w:fill="auto"/>
              <w:spacing w:before="240"/>
            </w:pPr>
          </w:p>
        </w:tc>
      </w:tr>
      <w:tr w:rsidR="00000000" w:rsidRPr="00DC5047">
        <w:trPr>
          <w:cantSplit/>
        </w:trPr>
        <w:tc>
          <w:tcPr>
            <w:tcW w:w="3046" w:type="dxa"/>
          </w:tcPr>
          <w:p w:rsidR="000A7513" w:rsidRPr="00DC5047" w:rsidRDefault="000A7513">
            <w:pPr>
              <w:pStyle w:val="Underskrifter"/>
              <w:shd w:val="clear" w:color="000000" w:fill="auto"/>
            </w:pPr>
            <w:r w:rsidRPr="00DC5047">
              <w:t>Elin Lundgren (S)</w:t>
            </w:r>
          </w:p>
        </w:tc>
        <w:tc>
          <w:tcPr>
            <w:tcW w:w="3046" w:type="dxa"/>
          </w:tcPr>
          <w:p w:rsidR="000A7513" w:rsidRPr="00DC5047" w:rsidRDefault="000A7513">
            <w:pPr>
              <w:pStyle w:val="Underskrifter"/>
              <w:shd w:val="clear" w:color="000000" w:fill="auto"/>
            </w:pPr>
          </w:p>
        </w:tc>
      </w:tr>
    </w:tbl>
    <w:p w:rsidR="000A7513" w:rsidRPr="00DC5047" w:rsidRDefault="000A7513">
      <w:pPr>
        <w:pStyle w:val="Normaltindrag"/>
        <w:shd w:val="clear" w:color="000000" w:fill="auto"/>
      </w:pPr>
    </w:p>
    <w:sectPr w:rsidR="000A7513" w:rsidRPr="00DC5047">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A7513" w:rsidRPr="00DC5047" w:rsidRDefault="000A7513">
      <w:r w:rsidRPr="00DC5047">
        <w:separator/>
      </w:r>
    </w:p>
  </w:endnote>
  <w:endnote w:type="continuationSeparator" w:id="0">
    <w:p w:rsidR="000A7513" w:rsidRPr="00DC5047" w:rsidRDefault="000A7513">
      <w:r w:rsidRPr="00DC504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7513" w:rsidRPr="00DC5047" w:rsidRDefault="00DC5047">
    <w:pPr>
      <w:pStyle w:val="Sidfot"/>
    </w:pPr>
    <w:r w:rsidRPr="00DC504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2696054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7513" w:rsidRDefault="000A7513">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A7513" w:rsidRDefault="000A7513">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7513" w:rsidRPr="00DC5047" w:rsidRDefault="00DC5047">
    <w:pPr>
      <w:pStyle w:val="Sidfot"/>
    </w:pPr>
    <w:r w:rsidRPr="00DC504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2632302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7513" w:rsidRDefault="000A751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A7513" w:rsidRDefault="000A751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7513" w:rsidRPr="00DC5047" w:rsidRDefault="00DC5047">
    <w:pPr>
      <w:pStyle w:val="Sidfot"/>
    </w:pPr>
    <w:r w:rsidRPr="00DC504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1569842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7513" w:rsidRDefault="000A751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A7513" w:rsidRDefault="000A751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A7513" w:rsidRPr="00DC5047" w:rsidRDefault="000A7513">
      <w:r w:rsidRPr="00DC5047">
        <w:separator/>
      </w:r>
    </w:p>
  </w:footnote>
  <w:footnote w:type="continuationSeparator" w:id="0">
    <w:p w:rsidR="000A7513" w:rsidRPr="00DC5047" w:rsidRDefault="000A7513">
      <w:r w:rsidRPr="00DC504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7513" w:rsidRPr="00DC5047" w:rsidRDefault="00DC5047">
    <w:pPr>
      <w:pStyle w:val="Sidhuvud"/>
    </w:pPr>
    <w:r w:rsidRPr="00DC504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9140659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7513" w:rsidRDefault="000A7513">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C239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A7513" w:rsidRDefault="000A7513">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C239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7513" w:rsidRPr="00DC5047" w:rsidRDefault="00DC5047">
    <w:pPr>
      <w:pStyle w:val="Sidhuvud"/>
    </w:pPr>
    <w:r w:rsidRPr="00DC504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2746084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7513" w:rsidRDefault="000A7513">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C239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A7513" w:rsidRDefault="000A7513">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C239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7513" w:rsidRPr="00DC5047" w:rsidRDefault="000A7513">
    <w:pPr>
      <w:pStyle w:val="FSHNormal"/>
      <w:tabs>
        <w:tab w:val="right" w:pos="5840"/>
      </w:tabs>
    </w:pPr>
    <w:r w:rsidRPr="00DC5047">
      <w:br/>
    </w:r>
    <w:r w:rsidRPr="00DC5047">
      <w:fldChar w:fldCharType="begin" w:fldLock="1"/>
    </w:r>
    <w:r w:rsidRPr="00DC5047">
      <w:instrText xml:space="preserve"> DOCPROPERTY</w:instrText>
    </w:r>
    <w:r w:rsidRPr="00DC5047">
      <w:rPr>
        <w:sz w:val="18"/>
      </w:rPr>
      <w:instrText xml:space="preserve"> "YearUser" *\charformat </w:instrText>
    </w:r>
    <w:r w:rsidRPr="00DC5047">
      <w:fldChar w:fldCharType="separate"/>
    </w:r>
    <w:r w:rsidRPr="00DC5047">
      <w:t>2012/13</w:t>
    </w:r>
    <w:r w:rsidRPr="00DC5047">
      <w:fldChar w:fldCharType="end"/>
    </w:r>
    <w:r w:rsidRPr="00DC5047">
      <w:t xml:space="preserve"> </w:t>
    </w:r>
    <w:r w:rsidRPr="00DC5047">
      <w:tab/>
      <w:t xml:space="preserve">mnr: </w:t>
    </w:r>
    <w:r w:rsidRPr="00DC5047">
      <w:fldChar w:fldCharType="begin" w:fldLock="1"/>
    </w:r>
    <w:r w:rsidRPr="00DC5047">
      <w:instrText xml:space="preserve"> DOCPROPERTY</w:instrText>
    </w:r>
    <w:r w:rsidRPr="00DC5047">
      <w:rPr>
        <w:sz w:val="18"/>
      </w:rPr>
      <w:instrText xml:space="preserve"> "Motionsnummer" *\charformat </w:instrText>
    </w:r>
    <w:r w:rsidRPr="00DC5047">
      <w:fldChar w:fldCharType="separate"/>
    </w:r>
    <w:r w:rsidRPr="00DC5047">
      <w:t>C239</w:t>
    </w:r>
    <w:r w:rsidRPr="00DC5047">
      <w:fldChar w:fldCharType="end"/>
    </w:r>
    <w:r w:rsidRPr="00DC5047">
      <w:br/>
    </w:r>
    <w:r w:rsidRPr="00DC5047">
      <w:fldChar w:fldCharType="begin" w:fldLock="1"/>
    </w:r>
    <w:r w:rsidRPr="00DC5047">
      <w:instrText xml:space="preserve"> DOCPROPERTY</w:instrText>
    </w:r>
    <w:r w:rsidRPr="00DC5047">
      <w:rPr>
        <w:sz w:val="18"/>
      </w:rPr>
      <w:instrText xml:space="preserve"> "Samling" *\charformat </w:instrText>
    </w:r>
    <w:r w:rsidRPr="00DC5047">
      <w:fldChar w:fldCharType="end"/>
    </w:r>
    <w:r w:rsidRPr="00DC5047">
      <w:tab/>
      <w:t xml:space="preserve">pnr: </w:t>
    </w:r>
    <w:r w:rsidRPr="00DC5047">
      <w:fldChar w:fldCharType="begin" w:fldLock="1"/>
    </w:r>
    <w:r w:rsidRPr="00DC5047">
      <w:instrText xml:space="preserve"> DOCPROPERTY</w:instrText>
    </w:r>
    <w:r w:rsidRPr="00DC5047">
      <w:rPr>
        <w:sz w:val="18"/>
      </w:rPr>
      <w:instrText xml:space="preserve"> "Partinummer" *\charformat </w:instrText>
    </w:r>
    <w:r w:rsidRPr="00DC5047">
      <w:fldChar w:fldCharType="separate"/>
    </w:r>
    <w:r w:rsidRPr="00DC5047">
      <w:t>S9054</w:t>
    </w:r>
    <w:r w:rsidRPr="00DC5047">
      <w:fldChar w:fldCharType="end"/>
    </w:r>
  </w:p>
  <w:p w:rsidR="000A7513" w:rsidRPr="00DC5047" w:rsidRDefault="000A7513">
    <w:pPr>
      <w:pStyle w:val="FSHRub1"/>
    </w:pPr>
    <w:r w:rsidRPr="00DC5047">
      <w:t>Motion till riksdagen</w:t>
    </w:r>
    <w:r w:rsidRPr="00DC5047">
      <w:br/>
    </w:r>
    <w:r w:rsidRPr="00DC5047">
      <w:fldChar w:fldCharType="begin" w:fldLock="1"/>
    </w:r>
    <w:r w:rsidRPr="00DC5047">
      <w:instrText xml:space="preserve"> DOCPROPERTY "YearUser" *\charformat </w:instrText>
    </w:r>
    <w:r w:rsidRPr="00DC5047">
      <w:fldChar w:fldCharType="separate"/>
    </w:r>
    <w:r w:rsidRPr="00DC5047">
      <w:t>2012/13</w:t>
    </w:r>
    <w:r w:rsidRPr="00DC5047">
      <w:fldChar w:fldCharType="end"/>
    </w:r>
    <w:r w:rsidRPr="00DC5047">
      <w:t>:</w:t>
    </w:r>
    <w:r w:rsidRPr="00DC5047">
      <w:fldChar w:fldCharType="begin" w:fldLock="1"/>
    </w:r>
    <w:r w:rsidRPr="00DC5047">
      <w:instrText xml:space="preserve"> DOCPROPERTY "Motionsnummer" *\charformat </w:instrText>
    </w:r>
    <w:r w:rsidRPr="00DC5047">
      <w:fldChar w:fldCharType="separate"/>
    </w:r>
    <w:r w:rsidRPr="00DC5047">
      <w:t>C239</w:t>
    </w:r>
    <w:r w:rsidRPr="00DC5047">
      <w:fldChar w:fldCharType="end"/>
    </w:r>
  </w:p>
  <w:p w:rsidR="000A7513" w:rsidRPr="00DC5047" w:rsidRDefault="000A7513">
    <w:pPr>
      <w:pStyle w:val="FSHNormalS5"/>
    </w:pPr>
    <w:r w:rsidRPr="00DC5047">
      <w:fldChar w:fldCharType="begin" w:fldLock="1"/>
    </w:r>
    <w:r w:rsidRPr="00DC5047">
      <w:instrText xml:space="preserve"> DOCPROPERTY "MotionarText" *\charformat </w:instrText>
    </w:r>
    <w:r w:rsidRPr="00DC5047">
      <w:fldChar w:fldCharType="separate"/>
    </w:r>
    <w:r w:rsidRPr="00DC5047">
      <w:t>av Elin Lundgren (S)</w:t>
    </w:r>
    <w:r w:rsidRPr="00DC5047">
      <w:fldChar w:fldCharType="end"/>
    </w:r>
    <w:r w:rsidRPr="00DC5047">
      <w:br/>
    </w:r>
    <w:r w:rsidRPr="00DC5047">
      <w:fldChar w:fldCharType="begin" w:fldLock="1"/>
    </w:r>
    <w:r w:rsidRPr="00DC5047">
      <w:instrText xml:space="preserve"> DOCPROPERTY "SvarFrasKort" *\charformat </w:instrText>
    </w:r>
    <w:r w:rsidRPr="00DC5047">
      <w:fldChar w:fldCharType="end"/>
    </w:r>
  </w:p>
  <w:p w:rsidR="000A7513" w:rsidRPr="00DC5047" w:rsidRDefault="000A7513">
    <w:pPr>
      <w:pStyle w:val="FSHTitel"/>
    </w:pPr>
    <w:r w:rsidRPr="00DC5047">
      <w:fldChar w:fldCharType="begin" w:fldLock="1"/>
    </w:r>
    <w:r w:rsidRPr="00DC5047">
      <w:instrText xml:space="preserve"> DOCPROPERTY</w:instrText>
    </w:r>
    <w:r w:rsidRPr="00DC5047">
      <w:rPr>
        <w:sz w:val="18"/>
      </w:rPr>
      <w:instrText xml:space="preserve"> "RubrikSvar" *\charformat </w:instrText>
    </w:r>
    <w:r w:rsidRPr="00DC5047">
      <w:fldChar w:fldCharType="separate"/>
    </w:r>
    <w:r w:rsidRPr="00DC5047">
      <w:t>Ångerrätt för företagare</w:t>
    </w:r>
    <w:r w:rsidRPr="00DC5047">
      <w:fldChar w:fldCharType="end"/>
    </w:r>
  </w:p>
  <w:p w:rsidR="000A7513" w:rsidRPr="00DC5047" w:rsidRDefault="000A7513">
    <w:pPr>
      <w:pStyle w:val="Normal00"/>
    </w:pPr>
  </w:p>
  <w:p w:rsidR="000A7513" w:rsidRPr="00DC5047" w:rsidRDefault="000A751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988288026">
    <w:abstractNumId w:val="13"/>
  </w:num>
  <w:num w:numId="2" w16cid:durableId="1569924597">
    <w:abstractNumId w:val="11"/>
  </w:num>
  <w:num w:numId="3" w16cid:durableId="1344278604">
    <w:abstractNumId w:val="14"/>
  </w:num>
  <w:num w:numId="4" w16cid:durableId="1499730147">
    <w:abstractNumId w:val="8"/>
  </w:num>
  <w:num w:numId="5" w16cid:durableId="2135513539">
    <w:abstractNumId w:val="3"/>
  </w:num>
  <w:num w:numId="6" w16cid:durableId="1539660426">
    <w:abstractNumId w:val="2"/>
  </w:num>
  <w:num w:numId="7" w16cid:durableId="944119945">
    <w:abstractNumId w:val="1"/>
  </w:num>
  <w:num w:numId="8" w16cid:durableId="1352759423">
    <w:abstractNumId w:val="0"/>
  </w:num>
  <w:num w:numId="9" w16cid:durableId="2084833987">
    <w:abstractNumId w:val="9"/>
  </w:num>
  <w:num w:numId="10" w16cid:durableId="143354328">
    <w:abstractNumId w:val="7"/>
  </w:num>
  <w:num w:numId="11" w16cid:durableId="1420641541">
    <w:abstractNumId w:val="6"/>
  </w:num>
  <w:num w:numId="12" w16cid:durableId="205261318">
    <w:abstractNumId w:val="5"/>
  </w:num>
  <w:num w:numId="13" w16cid:durableId="1114207791">
    <w:abstractNumId w:val="4"/>
  </w:num>
  <w:num w:numId="14" w16cid:durableId="1069302170">
    <w:abstractNumId w:val="16"/>
  </w:num>
  <w:num w:numId="15" w16cid:durableId="2001080200">
    <w:abstractNumId w:val="12"/>
  </w:num>
  <w:num w:numId="16" w16cid:durableId="35569536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11"/>
    <w:docVar w:name="PersonGUIDs" w:val="{A563D376-AD18-451F-A4BB-12249EBBE54F}"/>
  </w:docVars>
  <w:rsids>
    <w:rsidRoot w:val="00A6103B"/>
    <w:rsid w:val="000A7513"/>
    <w:rsid w:val="00A6103B"/>
    <w:rsid w:val="00DC504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E009377-4505-481C-A190-25E82CFC3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196</Words>
  <Characters>1053</Characters>
  <Application>Microsoft Office Word</Application>
  <DocSecurity>4</DocSecurity>
  <Lines>23</Lines>
  <Paragraphs>10</Paragraphs>
  <ScaleCrop>false</ScaleCrop>
  <HeadingPairs>
    <vt:vector size="2" baseType="variant">
      <vt:variant>
        <vt:lpstr>Rubrik</vt:lpstr>
      </vt:variant>
      <vt:variant>
        <vt:i4>1</vt:i4>
      </vt:variant>
    </vt:vector>
  </HeadingPairs>
  <TitlesOfParts>
    <vt:vector size="1" baseType="lpstr">
      <vt:lpstr>S9054</vt:lpstr>
    </vt:vector>
  </TitlesOfParts>
  <Company>Riksdagen</Company>
  <LinksUpToDate>false</LinksUpToDate>
  <CharactersWithSpaces>1239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S9054</dc:title>
  <dc:subject>S9054</dc:subject>
  <dc:creator>Riksdagen</dc:creator>
  <cp:keywords>Riksdagen</cp:keywords>
  <dc:description>Större EAN, fria namnval (prtimotion etc), a4-funktionen, nya v-loggan, grönmarkering, basdialogen mm</dc:description>
  <cp:lastModifiedBy>Lars Brink</cp:lastModifiedBy>
  <cp:revision>2</cp:revision>
  <cp:lastPrinted>2012-11-26T08:38:00Z</cp:lastPrinted>
  <dcterms:created xsi:type="dcterms:W3CDTF">2025-12-17T22:39:00Z</dcterms:created>
  <dcterms:modified xsi:type="dcterms:W3CDTF">2025-12-17T22:39:00Z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mot2000_603_2012-09-11</vt:lpwstr>
  </property>
  <property fmtid="{D5CDD505-2E9C-101B-9397-08002B2CF9AE}" pid="3" name="version">
    <vt:lpwstr>mot2000_603_2012-09-11</vt:lpwstr>
  </property>
  <property fmtid="{D5CDD505-2E9C-101B-9397-08002B2CF9AE}" pid="4" name="dokumenttyp">
    <vt:lpwstr>motion</vt:lpwstr>
  </property>
  <property fmtid="{D5CDD505-2E9C-101B-9397-08002B2CF9AE}" pid="5" name="Sekr">
    <vt:lpwstr>p</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Ångerrätt för företagare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Ångerrätt för företagare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S9054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Elin Lundgren (S)</vt:lpwstr>
  </property>
  <property fmtid="{D5CDD505-2E9C-101B-9397-08002B2CF9AE}" pid="26" name="MotionarLista">
    <vt:lpwstr>Lundgren, Elin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Elin Lundgren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C239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2012</vt:lpwstr>
  </property>
  <property fmtid="{D5CDD505-2E9C-101B-9397-08002B2CF9AE}" pid="44" name="NotesUID">
    <vt:lpwstr>claudia.solarbezama@riksdagen.se</vt:lpwstr>
  </property>
  <property fmtid="{D5CDD505-2E9C-101B-9397-08002B2CF9AE}" pid="45" name="ReservUID">
    <vt:lpwstr>ca1126aa</vt:lpwstr>
  </property>
  <property fmtid="{D5CDD505-2E9C-101B-9397-08002B2CF9AE}" pid="46" name="MotionID">
    <vt:lpwstr>20122013000000000083000090540069</vt:lpwstr>
  </property>
  <property fmtid="{D5CDD505-2E9C-101B-9397-08002B2CF9AE}" pid="47" name="datum">
    <vt:lpwstr>120928</vt:lpwstr>
  </property>
  <property fmtid="{D5CDD505-2E9C-101B-9397-08002B2CF9AE}" pid="48" name="avsändar-e-post">
    <vt:lpwstr>claudia.solarbezama@riksdagen.se</vt:lpwstr>
  </property>
  <property fmtid="{D5CDD505-2E9C-101B-9397-08002B2CF9AE}" pid="49" name="id">
    <vt:lpwstr>20122013000000000083000090540069</vt:lpwstr>
  </property>
  <property fmtid="{D5CDD505-2E9C-101B-9397-08002B2CF9AE}" pid="50" name="nummer">
    <vt:lpwstr>239</vt:lpwstr>
  </property>
  <property fmtid="{D5CDD505-2E9C-101B-9397-08002B2CF9AE}" pid="51" name="utskottsbeteckning">
    <vt:lpwstr>C</vt:lpwstr>
  </property>
  <property fmtid="{D5CDD505-2E9C-101B-9397-08002B2CF9AE}" pid="52" name="GlobalUID">
    <vt:lpwstr>{82F4BE5D-A56C-4951-A3CD-A86C4F19EDED}</vt:lpwstr>
  </property>
  <property fmtid="{D5CDD505-2E9C-101B-9397-08002B2CF9AE}" pid="53" name="Överföringar">
    <vt:i4>0</vt:i4>
  </property>
  <property fmtid="{D5CDD505-2E9C-101B-9397-08002B2CF9AE}" pid="54" name="Checksum">
    <vt:lpwstr>*1019964892865*</vt:lpwstr>
  </property>
  <property fmtid="{D5CDD505-2E9C-101B-9397-08002B2CF9AE}" pid="55" name="skuggnummer">
    <vt:lpwstr>618</vt:lpwstr>
  </property>
  <property fmtid="{D5CDD505-2E9C-101B-9397-08002B2CF9AE}" pid="56" name="urixVersion">
    <vt:lpwstr>4.6.0.0</vt:lpwstr>
  </property>
  <property fmtid="{D5CDD505-2E9C-101B-9397-08002B2CF9AE}" pid="57" name="urixOrigin">
    <vt:lpwstr>121211 10:28:03.705</vt:lpwstr>
  </property>
  <property fmtid="{D5CDD505-2E9C-101B-9397-08002B2CF9AE}" pid="58" name="urixGuid">
    <vt:lpwstr>{AF26DC72-79FD-4B36-9C89-3035D505CCD6}</vt:lpwstr>
  </property>
</Properties>
</file>