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BA03C875D27A4B749A332B76D5472169"/>
        </w:placeholder>
        <w:text/>
      </w:sdtPr>
      <w:sdtEndPr/>
      <w:sdtContent>
        <w:p w:rsidRPr="009B062B" w:rsidR="00AF30DD" w:rsidP="00744C14" w:rsidRDefault="00AF30DD" w14:paraId="702EE0C1" w14:textId="77777777">
          <w:pPr>
            <w:pStyle w:val="Rubrik1"/>
            <w:spacing w:after="300"/>
          </w:pPr>
          <w:r w:rsidRPr="009B062B">
            <w:t>Förslag till riksdagsbeslut</w:t>
          </w:r>
        </w:p>
      </w:sdtContent>
    </w:sdt>
    <w:sdt>
      <w:sdtPr>
        <w:alias w:val="Yrkande 1"/>
        <w:tag w:val="aa52d4e3-c8ff-4fb9-9fe8-6040895eb453"/>
        <w:id w:val="710770609"/>
        <w:lock w:val="sdtLocked"/>
      </w:sdtPr>
      <w:sdtEndPr/>
      <w:sdtContent>
        <w:p w:rsidR="00EC0C9D" w:rsidRDefault="005E0A95" w14:paraId="702EE0C2" w14:textId="77777777">
          <w:pPr>
            <w:pStyle w:val="Frslagstext"/>
            <w:numPr>
              <w:ilvl w:val="0"/>
              <w:numId w:val="0"/>
            </w:numPr>
          </w:pPr>
          <w:r>
            <w:t>Riksdagen anvisar anslagen för 2022 inom utgiftsområde 4 Rättsväsendet enligt förslaget i tabell 1 i motionen.</w:t>
          </w:r>
        </w:p>
      </w:sdtContent>
    </w:sdt>
    <w:bookmarkStart w:name="MotionsStart" w:displacedByCustomXml="next" w:id="0"/>
    <w:bookmarkEnd w:displacedByCustomXml="next" w:id="0"/>
    <w:sdt>
      <w:sdtPr>
        <w:alias w:val="CC_Motivering_Rubrik"/>
        <w:tag w:val="CC_Motivering_Rubrik"/>
        <w:id w:val="1433397530"/>
        <w:lock w:val="sdtLocked"/>
        <w:placeholder>
          <w:docPart w:val="86D63B2B30CC444888E6E89D1F03D02B"/>
        </w:placeholder>
        <w:text/>
      </w:sdtPr>
      <w:sdtEndPr/>
      <w:sdtContent>
        <w:p w:rsidRPr="00FB6D59" w:rsidR="008F2C4A" w:rsidP="00FB6D59" w:rsidRDefault="00FB6D59" w14:paraId="702EE0C3" w14:textId="61BA313A">
          <w:pPr>
            <w:pStyle w:val="Rubrik1"/>
          </w:pPr>
          <w:r w:rsidRPr="00FB6D59">
            <w:t>Bakgrund</w:t>
          </w:r>
        </w:p>
      </w:sdtContent>
    </w:sdt>
    <w:p w:rsidRPr="00744C14" w:rsidR="00C216B7" w:rsidP="00FB6D59" w:rsidRDefault="008B32D2" w14:paraId="702EE0C6" w14:textId="3EAB7DDA">
      <w:pPr>
        <w:pStyle w:val="Normalutanindragellerluft"/>
      </w:pPr>
      <w:r w:rsidRPr="00744C14">
        <w:t>Kriminaliteten och otryggheten breder ut sig i Sverige. Rättsväsendet står under</w:t>
      </w:r>
      <w:r w:rsidR="00FB6D59">
        <w:softHyphen/>
      </w:r>
      <w:r w:rsidRPr="00744C14">
        <w:t>finansierat och under lång tid bortprioriterat. En ansvarslös, kravlös migrations</w:t>
      </w:r>
      <w:r w:rsidR="00A01910">
        <w:t>-</w:t>
      </w:r>
      <w:r w:rsidRPr="00744C14">
        <w:t xml:space="preserve"> och integrationspolitik har skapat än större segregation. Tilltron till polis- och rättsväsendet blir allt mindre. Samtidigt skapar radikalism och extremism runt om i världen nya problem, där terrorister enklare rör sig över landsgränser och med ny teknik</w:t>
      </w:r>
      <w:r w:rsidR="00A01910">
        <w:t xml:space="preserve"> </w:t>
      </w:r>
      <w:r w:rsidRPr="00744C14">
        <w:t>hotar det som tidigare varit tryggt. Statens kärnuppgift, att värna medborgarnas trygghet, står hotad.</w:t>
      </w:r>
    </w:p>
    <w:p w:rsidRPr="00744C14" w:rsidR="00C216B7" w:rsidP="00C216B7" w:rsidRDefault="00C216B7" w14:paraId="702EE0C7" w14:textId="77777777">
      <w:pPr>
        <w:pStyle w:val="Rubrik2"/>
      </w:pPr>
      <w:r w:rsidRPr="00744C14">
        <w:t>Politikens inriktning</w:t>
      </w:r>
    </w:p>
    <w:p w:rsidRPr="00744C14" w:rsidR="00C216B7" w:rsidP="00FB6D59" w:rsidRDefault="008B32D2" w14:paraId="702EE0CC" w14:textId="5407FB12">
      <w:pPr>
        <w:pStyle w:val="Normalutanindragellerluft"/>
      </w:pPr>
      <w:r w:rsidRPr="00744C14">
        <w:t>Sverigedemokraterna tar dessa problem på största allvar. Vi har under åratal prioriterat</w:t>
      </w:r>
      <w:r w:rsidR="00A01910">
        <w:t xml:space="preserve"> </w:t>
      </w:r>
      <w:r w:rsidRPr="00744C14">
        <w:t>rättsväsendet och trygghet för våra medborgare. Det måste ske förstärkningar av</w:t>
      </w:r>
      <w:r w:rsidR="00A01910">
        <w:t xml:space="preserve"> </w:t>
      </w:r>
      <w:r w:rsidRPr="00744C14">
        <w:lastRenderedPageBreak/>
        <w:t>resur</w:t>
      </w:r>
      <w:r w:rsidR="00FB6D59">
        <w:softHyphen/>
      </w:r>
      <w:r w:rsidRPr="00744C14">
        <w:t>ser, befogenheter och verktyg till rättsväsendets alla delar. Övergripande reformer</w:t>
      </w:r>
      <w:r w:rsidR="00A01910">
        <w:t xml:space="preserve"> </w:t>
      </w:r>
      <w:r w:rsidRPr="00744C14">
        <w:t>och en förändring av vårt sätt att bemöta denna problematik över tid kommer att vara en av vår tids stora frågor. Om vi ska motverka den växande problematik som nu blir allt</w:t>
      </w:r>
      <w:r w:rsidR="00A01910">
        <w:t xml:space="preserve"> </w:t>
      </w:r>
      <w:r w:rsidRPr="00744C14">
        <w:t>mer uppenbar så krävs det förändringar nu; vi kan inte vänta längre.</w:t>
      </w:r>
    </w:p>
    <w:p w:rsidRPr="00744C14" w:rsidR="00C216B7" w:rsidP="00C216B7" w:rsidRDefault="00C216B7" w14:paraId="702EE0CD" w14:textId="77777777">
      <w:pPr>
        <w:pStyle w:val="Rubrik2"/>
      </w:pPr>
      <w:r w:rsidRPr="00744C14">
        <w:t>Sverigedemokraternas satsningar</w:t>
      </w:r>
    </w:p>
    <w:p w:rsidRPr="00744C14" w:rsidR="00C216B7" w:rsidP="00FB6D59" w:rsidRDefault="00846A72" w14:paraId="702EE0CE" w14:textId="77777777">
      <w:pPr>
        <w:pStyle w:val="Rubrik3"/>
        <w:spacing w:before="150"/>
      </w:pPr>
      <w:r w:rsidRPr="00744C14">
        <w:t>Särskild lönesatsning</w:t>
      </w:r>
    </w:p>
    <w:p w:rsidRPr="00744C14" w:rsidR="00846A72" w:rsidP="00FB6D59" w:rsidRDefault="00846A72" w14:paraId="702EE0D4" w14:textId="5137CA70">
      <w:pPr>
        <w:pStyle w:val="Normalutanindragellerluft"/>
      </w:pPr>
      <w:r w:rsidRPr="00744C14">
        <w:t>Arbetet med att stärka Polismyndigheten med personal fortgår. Det finns dock en</w:t>
      </w:r>
      <w:r w:rsidR="00A01910">
        <w:t xml:space="preserve"> </w:t>
      </w:r>
      <w:r w:rsidRPr="00744C14">
        <w:t>begränsning i hur många som kan utbildas och många upplever alltjämt villkoren som</w:t>
      </w:r>
      <w:r w:rsidR="00A01910">
        <w:t xml:space="preserve"> </w:t>
      </w:r>
      <w:r w:rsidRPr="00744C14">
        <w:t>så undermåliga att de underlåter att arbeta kvar. En särskild lönesatsning främjar</w:t>
      </w:r>
      <w:r w:rsidR="00A01910">
        <w:t xml:space="preserve"> </w:t>
      </w:r>
      <w:r w:rsidRPr="00744C14">
        <w:t>kvarstannandet av medarbetare vid myndigheten samt skapar incitament för</w:t>
      </w:r>
      <w:r w:rsidR="00A01910">
        <w:t xml:space="preserve"> </w:t>
      </w:r>
      <w:r w:rsidRPr="00744C14">
        <w:t>återrekry</w:t>
      </w:r>
      <w:r w:rsidR="00FB6D59">
        <w:softHyphen/>
      </w:r>
      <w:r w:rsidRPr="00744C14">
        <w:t>tering av poliser som för närvarande arbetar med annat. Sverigedemokraterna</w:t>
      </w:r>
      <w:r w:rsidR="00A01910">
        <w:t xml:space="preserve"> </w:t>
      </w:r>
      <w:r w:rsidRPr="00744C14">
        <w:t>tillför för detta 1</w:t>
      </w:r>
      <w:r w:rsidR="00A01910">
        <w:t> </w:t>
      </w:r>
      <w:r w:rsidRPr="00744C14">
        <w:t>475 miljoner kronor för år 202</w:t>
      </w:r>
      <w:r w:rsidRPr="00744C14" w:rsidR="004857A4">
        <w:t>2</w:t>
      </w:r>
      <w:r w:rsidRPr="00744C14">
        <w:t>.</w:t>
      </w:r>
    </w:p>
    <w:p w:rsidRPr="00744C14" w:rsidR="00C216B7" w:rsidP="00846A72" w:rsidRDefault="00846A72" w14:paraId="702EE0D5" w14:textId="77777777">
      <w:pPr>
        <w:pStyle w:val="Rubrik3"/>
      </w:pPr>
      <w:bookmarkStart w:name="_Hlk83302289" w:id="1"/>
      <w:r w:rsidRPr="00744C14">
        <w:t>10 000 fler poliser till 2024</w:t>
      </w:r>
    </w:p>
    <w:bookmarkEnd w:id="1"/>
    <w:p w:rsidRPr="00744C14" w:rsidR="004857A4" w:rsidP="00FB6D59" w:rsidRDefault="004857A4" w14:paraId="702EE0DA" w14:textId="696D9E4A">
      <w:pPr>
        <w:pStyle w:val="Normalutanindragellerluft"/>
        <w:rPr>
          <w:b/>
          <w:bCs/>
        </w:rPr>
      </w:pPr>
      <w:r w:rsidRPr="00744C14">
        <w:t>Målet med 10</w:t>
      </w:r>
      <w:r w:rsidR="00A01910">
        <w:t> </w:t>
      </w:r>
      <w:r w:rsidRPr="00744C14">
        <w:t>000 fler anställda poliser till 2024 kräver en långsiktig planering av</w:t>
      </w:r>
      <w:r w:rsidR="00A01910">
        <w:t xml:space="preserve"> </w:t>
      </w:r>
      <w:r w:rsidRPr="00744C14">
        <w:t xml:space="preserve">Polismyndighetens resurser i syfte att möjliggöra den utbyggnad av myndigheten </w:t>
      </w:r>
      <w:r w:rsidR="00A01910">
        <w:t xml:space="preserve">som </w:t>
      </w:r>
      <w:r w:rsidRPr="00744C14">
        <w:t>detta</w:t>
      </w:r>
      <w:r w:rsidR="00A01910">
        <w:t xml:space="preserve"> </w:t>
      </w:r>
      <w:r w:rsidRPr="00744C14">
        <w:t>innebär. Regeringen har i budgetpropositionen inte aviserat de medel som krävs för att</w:t>
      </w:r>
      <w:r w:rsidR="00A01910">
        <w:t xml:space="preserve"> </w:t>
      </w:r>
      <w:r w:rsidRPr="00744C14">
        <w:t>uppnå denna satsning under budgetperioden, varför Sverigedemokraterna anslår äskade</w:t>
      </w:r>
      <w:r w:rsidR="00A01910">
        <w:t xml:space="preserve"> </w:t>
      </w:r>
      <w:r w:rsidRPr="00744C14">
        <w:t>medel även för 2024</w:t>
      </w:r>
      <w:r w:rsidRPr="00744C14" w:rsidR="00AE6B47">
        <w:t xml:space="preserve"> om 2 128 miljoner</w:t>
      </w:r>
      <w:r w:rsidRPr="00744C14">
        <w:t>.</w:t>
      </w:r>
    </w:p>
    <w:p w:rsidRPr="00744C14" w:rsidR="00C216B7" w:rsidP="004857A4" w:rsidRDefault="00846A72" w14:paraId="702EE0DB" w14:textId="77777777">
      <w:pPr>
        <w:pStyle w:val="Rubrik3"/>
      </w:pPr>
      <w:r w:rsidRPr="00744C14">
        <w:t>Betald polisutbildning</w:t>
      </w:r>
    </w:p>
    <w:p w:rsidRPr="00744C14" w:rsidR="00846A72" w:rsidP="00FB6D59" w:rsidRDefault="0004006C" w14:paraId="702EE0E2" w14:textId="6D703B92">
      <w:pPr>
        <w:pStyle w:val="Normalutanindragellerluft"/>
      </w:pPr>
      <w:r w:rsidRPr="00744C14">
        <w:t>För att uppnå den personalstyrka Polismyndigheten behöver i sitt arbete krävs mer än att</w:t>
      </w:r>
      <w:r w:rsidR="00A01910">
        <w:t xml:space="preserve"> </w:t>
      </w:r>
      <w:r w:rsidRPr="00744C14">
        <w:t>enkom öka antalet utbildningsplatser, i synnerhet då utbildningsplatser kontinuerligt</w:t>
      </w:r>
      <w:r w:rsidR="00A01910">
        <w:t xml:space="preserve"> </w:t>
      </w:r>
      <w:r w:rsidRPr="00744C14">
        <w:t>gapar tomma och avhopp ofta förekommer. I syfte att öka genomströmningen på</w:t>
      </w:r>
      <w:r w:rsidR="00A01910">
        <w:t xml:space="preserve"> </w:t>
      </w:r>
      <w:r w:rsidRPr="00744C14">
        <w:t>utbildningen föreslås, förutom åtgärder för att öka polisyrkets attraktivitet, att studenter</w:t>
      </w:r>
      <w:r w:rsidR="00A01910">
        <w:t xml:space="preserve"> </w:t>
      </w:r>
      <w:r w:rsidRPr="00744C14">
        <w:t>på utbildningen erhåller lön under studietiden. Detta möjliggör att även de som är mitt i</w:t>
      </w:r>
      <w:r w:rsidR="00A01910">
        <w:t xml:space="preserve"> </w:t>
      </w:r>
      <w:r w:rsidRPr="00744C14">
        <w:t xml:space="preserve">livet och önskar bli poliser får en reell möjlighet att </w:t>
      </w:r>
      <w:r w:rsidR="00A01910">
        <w:t>bli</w:t>
      </w:r>
      <w:r w:rsidRPr="00744C14">
        <w:t xml:space="preserve"> det. För detta syfte anslås</w:t>
      </w:r>
      <w:r w:rsidR="00A01910">
        <w:t xml:space="preserve"> </w:t>
      </w:r>
      <w:r w:rsidRPr="00744C14" w:rsidR="003C2F57">
        <w:t>870</w:t>
      </w:r>
      <w:r w:rsidR="00A01910">
        <w:t> </w:t>
      </w:r>
      <w:r w:rsidRPr="00744C14">
        <w:t xml:space="preserve">miljoner kronor </w:t>
      </w:r>
      <w:r w:rsidRPr="00744C14" w:rsidR="003C2F57">
        <w:t>för år 2022.</w:t>
      </w:r>
    </w:p>
    <w:p w:rsidRPr="00744C14" w:rsidR="00846A72" w:rsidP="00846A72" w:rsidRDefault="00846A72" w14:paraId="702EE0E3" w14:textId="77777777">
      <w:pPr>
        <w:pStyle w:val="Rubrik3"/>
      </w:pPr>
      <w:r w:rsidRPr="00744C14">
        <w:t>Investeringar i den tekniska miljön och kameraövervakning</w:t>
      </w:r>
    </w:p>
    <w:p w:rsidRPr="00744C14" w:rsidR="004315AC" w:rsidP="00FB6D59" w:rsidRDefault="0004006C" w14:paraId="702EE0E4" w14:textId="645E0FEA">
      <w:pPr>
        <w:pStyle w:val="Normalutanindragellerluft"/>
      </w:pPr>
      <w:r w:rsidRPr="00744C14">
        <w:t>Den tekniska utvecklingen och de utökade möjligheterna till kameraövervakning kräver utökade resurser för att tillvarata möjligheterna till bättre brottsbekämpning. Det bör förutom de medel som Polismyndigheten omedelbart äskat finnas rum för en ambitions</w:t>
      </w:r>
      <w:r w:rsidR="00FB6D59">
        <w:softHyphen/>
      </w:r>
      <w:r w:rsidRPr="00744C14">
        <w:t xml:space="preserve">höjning, med fler kameror och tekniska lösningar som leder till förhindrande </w:t>
      </w:r>
      <w:r w:rsidRPr="00744C14">
        <w:lastRenderedPageBreak/>
        <w:t xml:space="preserve">och beivrande av brott. </w:t>
      </w:r>
      <w:r w:rsidRPr="00744C14" w:rsidR="003C2F57">
        <w:t>För detta syfte anslås ytterligare 200 miljoner kronor för år 2022.</w:t>
      </w:r>
    </w:p>
    <w:p w:rsidRPr="00744C14" w:rsidR="005556F8" w:rsidP="004315AC" w:rsidRDefault="005556F8" w14:paraId="702EE0E5" w14:textId="77777777">
      <w:pPr>
        <w:pStyle w:val="Rubrik3"/>
      </w:pPr>
      <w:r w:rsidRPr="00744C14">
        <w:t>Återinförande av beredskapspolisen</w:t>
      </w:r>
    </w:p>
    <w:p w:rsidRPr="00744C14" w:rsidR="004315AC" w:rsidP="00FB6D59" w:rsidRDefault="004315AC" w14:paraId="702EE0E6" w14:textId="4CBC3998">
      <w:pPr>
        <w:pStyle w:val="Normalutanindragellerluft"/>
      </w:pPr>
      <w:r w:rsidRPr="00744C14">
        <w:t>Beredskapspolisen bestod innan nedläggningen av ungefär 1</w:t>
      </w:r>
      <w:r w:rsidR="006227DA">
        <w:t> </w:t>
      </w:r>
      <w:r w:rsidRPr="00744C14">
        <w:t xml:space="preserve">500 man som med mycket kort varsel kunde sättas in som förstärkning till den ordinarie polisen. Vid en större händelse, såsom </w:t>
      </w:r>
      <w:r w:rsidR="006227DA">
        <w:t xml:space="preserve">en </w:t>
      </w:r>
      <w:r w:rsidRPr="00744C14">
        <w:t xml:space="preserve">terrorattack, är beredskapspolisen nödvändig. Oroligheterna i utanförskapsområden, kravaller och en ökad våldsbejakande extremism gör att behovet av en förstärkningsresurs till polisen </w:t>
      </w:r>
      <w:r w:rsidR="00414E46">
        <w:t xml:space="preserve">kan </w:t>
      </w:r>
      <w:r w:rsidRPr="00744C14">
        <w:t>vara större än någonsin. För detta anslås 50</w:t>
      </w:r>
      <w:r w:rsidR="00414E46">
        <w:t> </w:t>
      </w:r>
      <w:r w:rsidRPr="00744C14">
        <w:t>miljoner kronor för år 2022.</w:t>
      </w:r>
    </w:p>
    <w:p w:rsidRPr="00744C14" w:rsidR="00846A72" w:rsidP="00846A72" w:rsidRDefault="00846A72" w14:paraId="702EE0E7" w14:textId="77777777">
      <w:pPr>
        <w:pStyle w:val="Rubrik3"/>
      </w:pPr>
      <w:r w:rsidRPr="00744C14">
        <w:t>Renodling av polisens arbetsuppgifter</w:t>
      </w:r>
    </w:p>
    <w:p w:rsidRPr="00744C14" w:rsidR="00846A72" w:rsidP="00FB6D59" w:rsidRDefault="003C2F57" w14:paraId="702EE0EB" w14:textId="3EF01247">
      <w:pPr>
        <w:pStyle w:val="Normalutanindragellerluft"/>
      </w:pPr>
      <w:r w:rsidRPr="00744C14">
        <w:t>I syfte att frigöra polisiär kompetens bör administrativ personal anställas i större</w:t>
      </w:r>
      <w:r w:rsidR="00414E46">
        <w:t xml:space="preserve"> </w:t>
      </w:r>
      <w:r w:rsidRPr="00744C14">
        <w:t>utsträckning. Genom att administrativa uppgifter eller andra icke-polisiära</w:t>
      </w:r>
      <w:r w:rsidR="00414E46">
        <w:t xml:space="preserve"> </w:t>
      </w:r>
      <w:r w:rsidRPr="00744C14">
        <w:t xml:space="preserve">uppgifter </w:t>
      </w:r>
      <w:r w:rsidRPr="00744C14" w:rsidR="00414E46">
        <w:t>fördela</w:t>
      </w:r>
      <w:r w:rsidR="00414E46">
        <w:t>s</w:t>
      </w:r>
      <w:r w:rsidRPr="00744C14" w:rsidR="00414E46">
        <w:t xml:space="preserve"> </w:t>
      </w:r>
      <w:r w:rsidRPr="00744C14">
        <w:t>till sådan personal kan de med polisutbildning arbeta med kärnverksamheten,</w:t>
      </w:r>
      <w:r w:rsidR="00414E46">
        <w:t xml:space="preserve"> </w:t>
      </w:r>
      <w:r w:rsidRPr="00744C14">
        <w:t>vilket bör leda till större effektivitet. För detta anslås 200 miljoner kronor för år 2022.</w:t>
      </w:r>
    </w:p>
    <w:p w:rsidRPr="00744C14" w:rsidR="00846A72" w:rsidP="00846A72" w:rsidRDefault="00846A72" w14:paraId="702EE0EC" w14:textId="77777777">
      <w:pPr>
        <w:pStyle w:val="Rubrik3"/>
      </w:pPr>
      <w:r w:rsidRPr="00744C14">
        <w:t>Förstärkningar av NFC</w:t>
      </w:r>
    </w:p>
    <w:p w:rsidRPr="00744C14" w:rsidR="00846A72" w:rsidP="00FB6D59" w:rsidRDefault="003C2F57" w14:paraId="702EE0ED" w14:textId="22DF0F52">
      <w:pPr>
        <w:pStyle w:val="Normalutanindragellerluft"/>
      </w:pPr>
      <w:r w:rsidRPr="00744C14">
        <w:t>Nationellt forensiskt centrum utgör ett ovärderligt verktyg i utredandet av brott. De</w:t>
      </w:r>
      <w:r w:rsidR="00A1564D">
        <w:t>s</w:t>
      </w:r>
      <w:r w:rsidRPr="00744C14">
        <w:t>s verksamhet har dock länge varit underdimensionerad och underfinansierad. I syfte att förbättra de</w:t>
      </w:r>
      <w:r w:rsidR="00A1564D">
        <w:t>s</w:t>
      </w:r>
      <w:r w:rsidRPr="00744C14">
        <w:t xml:space="preserve">s verksamhet, och i förlängningen förkorta utredningstider och förbättra utredningar, anslås 200 miljoner kronor för år 2022. </w:t>
      </w:r>
    </w:p>
    <w:p w:rsidRPr="00744C14" w:rsidR="00846A72" w:rsidP="00846A72" w:rsidRDefault="00846A72" w14:paraId="702EE0EE" w14:textId="77777777">
      <w:pPr>
        <w:pStyle w:val="Rubrik3"/>
      </w:pPr>
      <w:r w:rsidRPr="00744C14">
        <w:t>Stärkt gränspolis</w:t>
      </w:r>
    </w:p>
    <w:p w:rsidRPr="00744C14" w:rsidR="00846A72" w:rsidP="00FB6D59" w:rsidRDefault="003C2F57" w14:paraId="702EE0F3" w14:textId="042B7A6C">
      <w:pPr>
        <w:pStyle w:val="Normalutanindragellerluft"/>
      </w:pPr>
      <w:r w:rsidRPr="00744C14">
        <w:t>Organiserad tillgreppsbrottslighet bedrivs till stor del av internationella brottsnätverk.</w:t>
      </w:r>
      <w:r w:rsidR="00162F74">
        <w:t xml:space="preserve"> </w:t>
      </w:r>
      <w:r w:rsidRPr="00744C14">
        <w:t xml:space="preserve">Polismyndigheten har ett ansvar att handha de kontroller som sker vid </w:t>
      </w:r>
      <w:r w:rsidRPr="00744C14" w:rsidR="00162F74">
        <w:t xml:space="preserve">både </w:t>
      </w:r>
      <w:r w:rsidRPr="00744C14">
        <w:t>yttre och</w:t>
      </w:r>
      <w:r w:rsidR="00162F74">
        <w:t xml:space="preserve"> </w:t>
      </w:r>
      <w:r w:rsidRPr="00744C14">
        <w:t>inre gräns samt inre gränskontroller. Dessa olika kontroller är ett effektivt medel för att</w:t>
      </w:r>
      <w:r w:rsidR="00162F74">
        <w:t xml:space="preserve"> </w:t>
      </w:r>
      <w:r w:rsidRPr="00744C14">
        <w:t>beivra och förhindra den gränsöverskridande kriminaliteten. I syfte att understödja</w:t>
      </w:r>
      <w:r w:rsidR="00162F74">
        <w:t xml:space="preserve"> </w:t>
      </w:r>
      <w:r w:rsidRPr="00744C14">
        <w:t>motverkandet av denna kriminalitet bör myndigheten tillföras 100 miljoner kronor för år 2022.</w:t>
      </w:r>
    </w:p>
    <w:p w:rsidRPr="00744C14" w:rsidR="00846A72" w:rsidP="00846A72" w:rsidRDefault="00846A72" w14:paraId="702EE0F4" w14:textId="77777777">
      <w:pPr>
        <w:pStyle w:val="Rubrik3"/>
      </w:pPr>
      <w:r w:rsidRPr="00744C14">
        <w:t>Minskade sekretesshinder i brottsbekämpningen</w:t>
      </w:r>
    </w:p>
    <w:p w:rsidRPr="00744C14" w:rsidR="00846A72" w:rsidP="00FB6D59" w:rsidRDefault="003C2F57" w14:paraId="702EE0F5" w14:textId="07956D10">
      <w:pPr>
        <w:pStyle w:val="Normalutanindragellerluft"/>
      </w:pPr>
      <w:r w:rsidRPr="00744C14">
        <w:t xml:space="preserve">Sekretess mellan myndigheter har inneburit problem för Polismyndigheten både gällande att få tidiga indikationer på brottslighet hos unga </w:t>
      </w:r>
      <w:r w:rsidR="00802CCC">
        <w:t>och</w:t>
      </w:r>
      <w:r w:rsidRPr="00744C14">
        <w:t xml:space="preserve"> för utredningars underlag och kvalitet. Även om det finns sekretessbrytande bestämmelser så saknas former för, och kunskap om, dessa reglers innebörd och tillämpning. Sverigedemokraterna anslår </w:t>
      </w:r>
      <w:r w:rsidRPr="00744C14">
        <w:lastRenderedPageBreak/>
        <w:t>därför 50</w:t>
      </w:r>
      <w:r w:rsidR="00802CCC">
        <w:t> </w:t>
      </w:r>
      <w:r w:rsidRPr="00744C14">
        <w:t>miljoner kronor årligen för att förbätt</w:t>
      </w:r>
      <w:r w:rsidRPr="00744C14" w:rsidR="003D569E">
        <w:t>ra informationsdelning mellan myndig</w:t>
      </w:r>
      <w:r w:rsidR="00FB6D59">
        <w:softHyphen/>
      </w:r>
      <w:r w:rsidRPr="00744C14" w:rsidR="003D569E">
        <w:t xml:space="preserve">heter i det brottsbekämpande arbetet. </w:t>
      </w:r>
    </w:p>
    <w:p w:rsidRPr="00744C14" w:rsidR="00846A72" w:rsidP="00846A72" w:rsidRDefault="00846A72" w14:paraId="702EE0F6" w14:textId="77777777">
      <w:pPr>
        <w:pStyle w:val="Rubrik3"/>
      </w:pPr>
      <w:r w:rsidRPr="00744C14">
        <w:t>Säkerhetspolisen</w:t>
      </w:r>
    </w:p>
    <w:p w:rsidRPr="00744C14" w:rsidR="00846A72" w:rsidP="00FB6D59" w:rsidRDefault="003D569E" w14:paraId="702EE0FE" w14:textId="0A85A541">
      <w:pPr>
        <w:pStyle w:val="Normalutanindragellerluft"/>
      </w:pPr>
      <w:r w:rsidRPr="00744C14">
        <w:t>Terrorism och extremism ökar internationellt, så även i Sverige. Säkerhetspolisen</w:t>
      </w:r>
      <w:r w:rsidR="00802CCC">
        <w:t xml:space="preserve"> </w:t>
      </w:r>
      <w:r w:rsidRPr="00744C14">
        <w:t>uppvärderade hotet från högerextremistiska miljöer, samtidigt som hotet från</w:t>
      </w:r>
      <w:r w:rsidR="00802CCC">
        <w:t xml:space="preserve"> </w:t>
      </w:r>
      <w:r w:rsidRPr="00744C14">
        <w:t>vänster</w:t>
      </w:r>
      <w:r w:rsidR="00FB6D59">
        <w:softHyphen/>
      </w:r>
      <w:r w:rsidRPr="00744C14">
        <w:t>autonoma grupperingar kvarstår. Extremistisk islamism utgör alltjämt det största</w:t>
      </w:r>
      <w:r w:rsidR="00802CCC">
        <w:t xml:space="preserve"> </w:t>
      </w:r>
      <w:r w:rsidRPr="00744C14">
        <w:t>hotet mot säkerheten i Sverige, något som kan förutses öka då terrorister från den</w:t>
      </w:r>
      <w:r w:rsidR="00802CCC">
        <w:t xml:space="preserve"> </w:t>
      </w:r>
      <w:r w:rsidRPr="00744C14">
        <w:t>besegrade så kallade Islamiska staten har återvänt, och fortsätter att återvända, till</w:t>
      </w:r>
      <w:r w:rsidR="00802CCC">
        <w:t xml:space="preserve"> </w:t>
      </w:r>
      <w:r w:rsidRPr="00744C14">
        <w:t>Europa. Då Sveriges lagstiftning ännu är synnerligen underutvecklad ökar</w:t>
      </w:r>
      <w:r w:rsidR="00802CCC">
        <w:t xml:space="preserve"> </w:t>
      </w:r>
      <w:r w:rsidRPr="00744C14">
        <w:t>Säkerhetspolisens behov av att effektivt kunna följa sådana individer. För att möta detta</w:t>
      </w:r>
      <w:r w:rsidR="00802CCC">
        <w:t xml:space="preserve"> </w:t>
      </w:r>
      <w:r w:rsidRPr="00744C14">
        <w:t>behov föreslås en anslagshöjning om 210 miljoner för år 2022.</w:t>
      </w:r>
    </w:p>
    <w:p w:rsidRPr="00744C14" w:rsidR="00846A72" w:rsidP="00846A72" w:rsidRDefault="00846A72" w14:paraId="702EE0FF" w14:textId="77777777">
      <w:pPr>
        <w:pStyle w:val="Rubrik3"/>
      </w:pPr>
      <w:r w:rsidRPr="00744C14">
        <w:t>Ekobrottsmyndigheten</w:t>
      </w:r>
    </w:p>
    <w:p w:rsidRPr="00744C14" w:rsidR="00846A72" w:rsidP="00FB6D59" w:rsidRDefault="003D569E" w14:paraId="702EE101" w14:textId="10A1CC6C">
      <w:pPr>
        <w:pStyle w:val="Normalutanindragellerluft"/>
      </w:pPr>
      <w:r w:rsidRPr="00744C14">
        <w:t>Ärendeinflödet ökar och enskilda ärenden blir allt mer komplexa. Utredningsresurser</w:t>
      </w:r>
      <w:r w:rsidR="00802CCC">
        <w:t xml:space="preserve"> </w:t>
      </w:r>
      <w:r w:rsidRPr="00744C14">
        <w:t>behöver således tillföras. Regeringen anslår inte de medel myndigheten äskar för att på ett tillfredsställande vis genomföra verksamheten. Sverigedemokraterna anslår därför ytterligare 35</w:t>
      </w:r>
      <w:r w:rsidR="00802CCC">
        <w:t> </w:t>
      </w:r>
      <w:r w:rsidRPr="00744C14">
        <w:t>miljoner kronor för år 2022.</w:t>
      </w:r>
    </w:p>
    <w:p w:rsidRPr="00744C14" w:rsidR="00846A72" w:rsidP="00846A72" w:rsidRDefault="00846A72" w14:paraId="702EE102" w14:textId="6CEEFB86">
      <w:pPr>
        <w:pStyle w:val="Rubrik3"/>
      </w:pPr>
      <w:r w:rsidRPr="00744C14">
        <w:t xml:space="preserve">Sveriges </w:t>
      </w:r>
      <w:r w:rsidR="00802CCC">
        <w:t>D</w:t>
      </w:r>
      <w:r w:rsidRPr="00744C14">
        <w:t>omstolar</w:t>
      </w:r>
    </w:p>
    <w:p w:rsidRPr="00744C14" w:rsidR="003D569E" w:rsidP="00FB6D59" w:rsidRDefault="003D569E" w14:paraId="702EE107" w14:textId="5DEEC1A0">
      <w:pPr>
        <w:pStyle w:val="Normalutanindragellerluft"/>
      </w:pPr>
      <w:r w:rsidRPr="00744C14">
        <w:t>Antalet mål som behöver avgöras kan, med en förstärkning av rättsväsendet som helhet,</w:t>
      </w:r>
      <w:r w:rsidR="00802CCC">
        <w:t xml:space="preserve"> </w:t>
      </w:r>
      <w:r w:rsidRPr="00744C14">
        <w:t>antas öka. Domstolarna kan då ej tillåtas bli en fördröjande del av rättsväsendet. I syfte</w:t>
      </w:r>
      <w:r w:rsidR="00802CCC">
        <w:t xml:space="preserve"> </w:t>
      </w:r>
      <w:r w:rsidRPr="00744C14">
        <w:t>att möta en ökad måltillströmning, kompetensförsörjning och behov av viss</w:t>
      </w:r>
      <w:r w:rsidR="00802CCC">
        <w:t xml:space="preserve"> </w:t>
      </w:r>
      <w:r w:rsidRPr="00744C14">
        <w:t>digitali</w:t>
      </w:r>
      <w:r w:rsidR="00392112">
        <w:softHyphen/>
      </w:r>
      <w:r w:rsidRPr="00744C14">
        <w:t>sering anslås i enlighet med myndighetens äskande 75</w:t>
      </w:r>
      <w:r w:rsidR="00802CCC">
        <w:t> </w:t>
      </w:r>
      <w:r w:rsidRPr="00744C14">
        <w:t>miljoner kronor för år</w:t>
      </w:r>
      <w:r w:rsidR="00802CCC">
        <w:t xml:space="preserve"> </w:t>
      </w:r>
      <w:r w:rsidRPr="00744C14">
        <w:t>2022.</w:t>
      </w:r>
    </w:p>
    <w:p w:rsidRPr="00744C14" w:rsidR="00846A72" w:rsidP="00846A72" w:rsidRDefault="00846A72" w14:paraId="702EE108" w14:textId="77777777">
      <w:pPr>
        <w:pStyle w:val="Rubrik3"/>
      </w:pPr>
      <w:r w:rsidRPr="00744C14">
        <w:t>Anonyma vittnesmål</w:t>
      </w:r>
    </w:p>
    <w:p w:rsidRPr="00744C14" w:rsidR="00846A72" w:rsidP="00FB6D59" w:rsidRDefault="003D569E" w14:paraId="702EE109" w14:textId="6C0FC743">
      <w:pPr>
        <w:pStyle w:val="Normalutanindragellerluft"/>
      </w:pPr>
      <w:r w:rsidRPr="00744C14">
        <w:t>Ett införande av anonyma vittnesmål i rättegångar skulle innebära både e</w:t>
      </w:r>
      <w:r w:rsidR="001E0739">
        <w:t>tt</w:t>
      </w:r>
      <w:r w:rsidRPr="00744C14">
        <w:t xml:space="preserve"> förbättrat beivrande av brottslighet och ett utökat skydd för de som vågar vittna. I syfte att skapa förutsättningar för ett införande av detta anslår Sverigedemokraterna ett tillskott om 20</w:t>
      </w:r>
      <w:r w:rsidR="006B19EC">
        <w:t> </w:t>
      </w:r>
      <w:r w:rsidRPr="00744C14">
        <w:t xml:space="preserve">miljoner kronor för 2022. </w:t>
      </w:r>
    </w:p>
    <w:p w:rsidRPr="00744C14" w:rsidR="00846A72" w:rsidP="00846A72" w:rsidRDefault="00846A72" w14:paraId="702EE10A" w14:textId="77777777">
      <w:pPr>
        <w:pStyle w:val="Rubrik3"/>
      </w:pPr>
      <w:r w:rsidRPr="00744C14">
        <w:t>Kriminalvårdens kapacitet</w:t>
      </w:r>
    </w:p>
    <w:p w:rsidRPr="00744C14" w:rsidR="00846A72" w:rsidP="00FB6D59" w:rsidRDefault="003D569E" w14:paraId="702EE10F" w14:textId="2F835F60">
      <w:pPr>
        <w:pStyle w:val="Normalutanindragellerluft"/>
      </w:pPr>
      <w:r w:rsidRPr="00744C14">
        <w:t>I syfte att på kort sikt möta den kapacitetsbrist som finns använder Kriminalvården idag</w:t>
      </w:r>
      <w:r w:rsidR="006B19EC">
        <w:t xml:space="preserve"> </w:t>
      </w:r>
      <w:r w:rsidRPr="00744C14">
        <w:t>både beredskapsplatser och tillfälliga platser. Även med dessa saknas dock en</w:t>
      </w:r>
      <w:r w:rsidR="006B19EC">
        <w:t xml:space="preserve"> </w:t>
      </w:r>
      <w:r w:rsidRPr="00744C14">
        <w:t>till</w:t>
      </w:r>
      <w:r w:rsidR="00392112">
        <w:softHyphen/>
      </w:r>
      <w:r w:rsidRPr="00744C14">
        <w:t>fredsställande förvaltningsmarginal och möjlighet att ta emot fler än vad nuvarande</w:t>
      </w:r>
      <w:r w:rsidR="006B19EC">
        <w:t xml:space="preserve"> </w:t>
      </w:r>
      <w:r w:rsidRPr="00744C14">
        <w:lastRenderedPageBreak/>
        <w:t>lagstiftning kan förväntas medföra. Sverigedemokraterna anslår således ytterligare 417</w:t>
      </w:r>
      <w:r w:rsidR="006B19EC">
        <w:t xml:space="preserve"> </w:t>
      </w:r>
      <w:r w:rsidRPr="00744C14" w:rsidR="00AE6B47">
        <w:t>miljoner</w:t>
      </w:r>
      <w:r w:rsidRPr="00744C14" w:rsidR="0054305A">
        <w:t xml:space="preserve"> kronor</w:t>
      </w:r>
      <w:r w:rsidRPr="00744C14">
        <w:t xml:space="preserve"> för 2022 i syfte att utöka antalet tillfälliga platser</w:t>
      </w:r>
      <w:r w:rsidR="006B19EC">
        <w:t>.</w:t>
      </w:r>
    </w:p>
    <w:p w:rsidRPr="00744C14" w:rsidR="00846A72" w:rsidP="00846A72" w:rsidRDefault="00846A72" w14:paraId="702EE110" w14:textId="77777777">
      <w:pPr>
        <w:pStyle w:val="Rubrik3"/>
      </w:pPr>
      <w:r w:rsidRPr="00744C14">
        <w:t>Anstaltsplatser utomlands</w:t>
      </w:r>
    </w:p>
    <w:p w:rsidRPr="00744C14" w:rsidR="00846A72" w:rsidP="00FB6D59" w:rsidRDefault="003D569E" w14:paraId="702EE115" w14:textId="1E53A17E">
      <w:pPr>
        <w:pStyle w:val="Normalutanindragellerluft"/>
      </w:pPr>
      <w:r w:rsidRPr="00744C14">
        <w:t>I syfte att avhjälpa den akuta problematiken med platsbrist bör, förutom utvidgningen</w:t>
      </w:r>
      <w:r w:rsidR="005F0741">
        <w:t xml:space="preserve"> </w:t>
      </w:r>
      <w:r w:rsidRPr="00744C14">
        <w:t>av tillfälliga platser, avtal med andra länder om nyttjande av anstaltsplatser genomföras.</w:t>
      </w:r>
      <w:r w:rsidR="005F0741">
        <w:t xml:space="preserve"> </w:t>
      </w:r>
      <w:r w:rsidRPr="00744C14">
        <w:t>Dessa platser bör främst användas för utländska medborgare och andra långtidsdömda. En exakt kostnad för detta går ej att fastställa då den är en funktion av ett eventuellt</w:t>
      </w:r>
      <w:r w:rsidR="005F0741">
        <w:t xml:space="preserve"> </w:t>
      </w:r>
      <w:r w:rsidRPr="00744C14">
        <w:t>avtal. Sverigedemokraterna anser dock att problematiken är så pass akut att ytterligare</w:t>
      </w:r>
      <w:r w:rsidR="005F0741">
        <w:t xml:space="preserve"> </w:t>
      </w:r>
      <w:r w:rsidRPr="00744C14">
        <w:t>300 miljoner kronor för 2022 bör tillföras myndigheten i detta syfte.</w:t>
      </w:r>
    </w:p>
    <w:p w:rsidRPr="00744C14" w:rsidR="00846A72" w:rsidP="00846A72" w:rsidRDefault="00846A72" w14:paraId="702EE116" w14:textId="77777777">
      <w:pPr>
        <w:pStyle w:val="Rubrik3"/>
      </w:pPr>
      <w:r w:rsidRPr="00744C14">
        <w:t>Statlig skadeståndsgaranti</w:t>
      </w:r>
    </w:p>
    <w:p w:rsidRPr="00744C14" w:rsidR="00846A72" w:rsidP="00FB6D59" w:rsidRDefault="003D569E" w14:paraId="702EE11B" w14:textId="2F757457">
      <w:pPr>
        <w:pStyle w:val="Normalutanindragellerluft"/>
      </w:pPr>
      <w:r w:rsidRPr="00744C14">
        <w:t xml:space="preserve">För skadestånd på grund av brottmål bör brottsoffret aldrig själv tvingas </w:t>
      </w:r>
      <w:r w:rsidR="005F0741">
        <w:t xml:space="preserve">att </w:t>
      </w:r>
      <w:r w:rsidRPr="00744C14">
        <w:t>kräva in detta</w:t>
      </w:r>
      <w:r w:rsidR="005F0741">
        <w:t xml:space="preserve"> </w:t>
      </w:r>
      <w:r w:rsidRPr="00744C14">
        <w:t>av gärningspersonen. Sverigedemokraterna anser att en statlig skadeståndsgaranti bör</w:t>
      </w:r>
      <w:r w:rsidR="0062625E">
        <w:t xml:space="preserve"> </w:t>
      </w:r>
      <w:r w:rsidRPr="00744C14">
        <w:t>införas, där staten betalar ut skadestånd till brottsoffer. Staten ska därefter kunna kräva</w:t>
      </w:r>
      <w:r w:rsidR="0062625E">
        <w:t xml:space="preserve"> </w:t>
      </w:r>
      <w:r w:rsidRPr="00744C14">
        <w:t>summan, motsvarande det utbetalade skadeståndet, av gärningspersonen. För detta</w:t>
      </w:r>
      <w:r w:rsidR="0062625E">
        <w:t xml:space="preserve"> </w:t>
      </w:r>
      <w:r w:rsidRPr="00744C14">
        <w:t>anslås 125 miljoner kronor för år 2022</w:t>
      </w:r>
      <w:r w:rsidR="0062625E">
        <w:t>.</w:t>
      </w:r>
    </w:p>
    <w:p w:rsidRPr="00744C14" w:rsidR="00846A72" w:rsidP="00846A72" w:rsidRDefault="00846A72" w14:paraId="702EE11C" w14:textId="77777777">
      <w:pPr>
        <w:pStyle w:val="Rubrik3"/>
      </w:pPr>
      <w:r w:rsidRPr="00744C14">
        <w:t>Höjda skadestånd</w:t>
      </w:r>
    </w:p>
    <w:p w:rsidRPr="00744C14" w:rsidR="00846A72" w:rsidP="00FB6D59" w:rsidRDefault="003D569E" w14:paraId="702EE11D" w14:textId="4967E87D">
      <w:pPr>
        <w:pStyle w:val="Normalutanindragellerluft"/>
      </w:pPr>
      <w:r w:rsidRPr="00744C14">
        <w:t>Skadeståndsnivåerna är idag påfallande låga. I synnerhet för allvarliga brott mot person såsom sexualbrott och brott mot liv och hälsa finns ett stort behov av utökade skade</w:t>
      </w:r>
      <w:r w:rsidR="00FB6D59">
        <w:softHyphen/>
      </w:r>
      <w:r w:rsidRPr="00744C14">
        <w:t>ståndsnivåer. Anslaget för detta bör således höjas med 50</w:t>
      </w:r>
      <w:r w:rsidR="0083041D">
        <w:t> </w:t>
      </w:r>
      <w:r w:rsidRPr="00744C14">
        <w:t xml:space="preserve">miljoner kronor årligen. </w:t>
      </w:r>
    </w:p>
    <w:p w:rsidRPr="00744C14" w:rsidR="00846A72" w:rsidP="00846A72" w:rsidRDefault="00846A72" w14:paraId="702EE11E" w14:textId="77777777">
      <w:pPr>
        <w:pStyle w:val="Rubrik3"/>
      </w:pPr>
      <w:r w:rsidRPr="00744C14">
        <w:t>Garanterade målsägandebiträden</w:t>
      </w:r>
    </w:p>
    <w:p w:rsidRPr="00744C14" w:rsidR="00846A72" w:rsidP="00FB6D59" w:rsidRDefault="003D569E" w14:paraId="702EE11F" w14:textId="779697F7">
      <w:pPr>
        <w:pStyle w:val="Normalutanindragellerluft"/>
      </w:pPr>
      <w:r w:rsidRPr="00744C14">
        <w:t xml:space="preserve">Genom en lagändring för effektivisering av mål i högre rätt har det visat sig att rätten till målsägandebiträden i hovrätterna har urholkats. </w:t>
      </w:r>
      <w:r w:rsidR="0083041D">
        <w:t>Alla</w:t>
      </w:r>
      <w:r w:rsidRPr="00744C14" w:rsidR="00362EF6">
        <w:t xml:space="preserve"> brottsoffer ska kunna känna en säkerhet i att de får de stöd </w:t>
      </w:r>
      <w:r w:rsidR="0083041D">
        <w:t xml:space="preserve">som </w:t>
      </w:r>
      <w:r w:rsidRPr="00744C14" w:rsidR="00362EF6">
        <w:t>de behöver, varför 50 miljoner kronor årligen anslås i detta syfte.</w:t>
      </w:r>
    </w:p>
    <w:p w:rsidRPr="00744C14" w:rsidR="00C216B7" w:rsidP="00C216B7" w:rsidRDefault="00C216B7" w14:paraId="702EE121" w14:textId="77777777">
      <w:pPr>
        <w:pStyle w:val="Rubrik2"/>
      </w:pPr>
      <w:r w:rsidRPr="00744C14">
        <w:t>Budgetförslag</w:t>
      </w:r>
    </w:p>
    <w:p w:rsidRPr="00FB6D59" w:rsidR="00EF08CD" w:rsidP="00FB6D59" w:rsidRDefault="00590518" w14:paraId="702EE122" w14:textId="6750E753">
      <w:pPr>
        <w:pStyle w:val="Tabellrubrik"/>
      </w:pPr>
      <w:r w:rsidRPr="00FB6D59">
        <w:t xml:space="preserve">Tabell 1 </w:t>
      </w:r>
      <w:r w:rsidRPr="00FB6D59" w:rsidR="00EF08CD">
        <w:t>Anslagsförslag 2022 för utgiftsområde 4 Rättsväsendet</w:t>
      </w:r>
    </w:p>
    <w:p w:rsidRPr="00FB6D59" w:rsidR="00EF08CD" w:rsidP="00FB6D59" w:rsidRDefault="00EF08CD" w14:paraId="702EE124" w14:textId="77777777">
      <w:pPr>
        <w:pStyle w:val="Tabellunderrubrik"/>
      </w:pPr>
      <w:bookmarkStart w:name="_Hlk83284246" w:id="2"/>
      <w:r w:rsidRPr="00FB6D59">
        <w:t>Tusental kronor</w:t>
      </w:r>
    </w:p>
    <w:tbl>
      <w:tblPr>
        <w:tblW w:w="8505" w:type="dxa"/>
        <w:shd w:val="clear" w:color="auto" w:fill="FFFFFF"/>
        <w:tblCellMar>
          <w:top w:w="400" w:type="dxa"/>
          <w:left w:w="0" w:type="dxa"/>
          <w:right w:w="0" w:type="dxa"/>
        </w:tblCellMar>
        <w:tblLook w:val="04A0" w:firstRow="1" w:lastRow="0" w:firstColumn="1" w:lastColumn="0" w:noHBand="0" w:noVBand="1"/>
      </w:tblPr>
      <w:tblGrid>
        <w:gridCol w:w="498"/>
        <w:gridCol w:w="4585"/>
        <w:gridCol w:w="1711"/>
        <w:gridCol w:w="1711"/>
      </w:tblGrid>
      <w:tr w:rsidRPr="00744C14" w:rsidR="00EF08CD" w:rsidTr="00EF08CD" w14:paraId="702EE128" w14:textId="77777777">
        <w:trPr>
          <w:trHeight w:val="170"/>
        </w:trPr>
        <w:tc>
          <w:tcPr>
            <w:tcW w:w="340" w:type="dxa"/>
            <w:gridSpan w:val="2"/>
            <w:tcBorders>
              <w:top w:val="single" w:color="auto" w:sz="6" w:space="0"/>
              <w:left w:val="nil"/>
              <w:bottom w:val="single" w:color="auto" w:sz="6" w:space="0"/>
              <w:right w:val="nil"/>
            </w:tcBorders>
            <w:shd w:val="clear" w:color="auto" w:fill="FFFFFF"/>
            <w:tcMar>
              <w:top w:w="57" w:type="dxa"/>
              <w:left w:w="28" w:type="dxa"/>
              <w:bottom w:w="28" w:type="dxa"/>
              <w:right w:w="28" w:type="dxa"/>
            </w:tcMar>
            <w:hideMark/>
          </w:tcPr>
          <w:p w:rsidRPr="00744C14" w:rsidR="00EF08CD" w:rsidP="00E37211" w:rsidRDefault="00EF08CD" w14:paraId="702EE125"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b/>
                <w:bCs/>
                <w:color w:val="000000"/>
                <w:kern w:val="0"/>
                <w:sz w:val="20"/>
                <w:szCs w:val="20"/>
                <w:lang w:eastAsia="sv-SE"/>
                <w14:numSpacing w14:val="default"/>
              </w:rPr>
            </w:pPr>
            <w:r w:rsidRPr="00744C14">
              <w:rPr>
                <w:rFonts w:ascii="Times New Roman" w:hAnsi="Times New Roman" w:eastAsia="Times New Roman" w:cs="Times New Roman"/>
                <w:b/>
                <w:bCs/>
                <w:color w:val="000000"/>
                <w:kern w:val="0"/>
                <w:sz w:val="20"/>
                <w:szCs w:val="20"/>
                <w:lang w:eastAsia="sv-SE"/>
                <w14:numSpacing w14:val="default"/>
              </w:rPr>
              <w:t>Ramanslag</w:t>
            </w:r>
          </w:p>
        </w:tc>
        <w:tc>
          <w:tcPr>
            <w:tcW w:w="1418" w:type="dxa"/>
            <w:tcBorders>
              <w:top w:val="single" w:color="auto" w:sz="6" w:space="0"/>
              <w:left w:val="nil"/>
              <w:bottom w:val="single" w:color="auto" w:sz="6" w:space="0"/>
              <w:right w:val="nil"/>
            </w:tcBorders>
            <w:shd w:val="clear" w:color="auto" w:fill="FFFFFF"/>
            <w:tcMar>
              <w:top w:w="68" w:type="dxa"/>
              <w:left w:w="28" w:type="dxa"/>
              <w:bottom w:w="20" w:type="dxa"/>
              <w:right w:w="28" w:type="dxa"/>
            </w:tcMar>
            <w:hideMark/>
          </w:tcPr>
          <w:p w:rsidRPr="00744C14" w:rsidR="00EF08CD" w:rsidP="00E37211" w:rsidRDefault="00EF08CD" w14:paraId="702EE126"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744C14">
              <w:rPr>
                <w:rFonts w:ascii="Times New Roman" w:hAnsi="Times New Roman" w:eastAsia="Times New Roman" w:cs="Times New Roman"/>
                <w:b/>
                <w:bCs/>
                <w:color w:val="000000"/>
                <w:kern w:val="0"/>
                <w:sz w:val="20"/>
                <w:szCs w:val="20"/>
                <w:lang w:eastAsia="sv-SE"/>
                <w14:numSpacing w14:val="default"/>
              </w:rPr>
              <w:t>Regeringens förslag</w:t>
            </w:r>
          </w:p>
        </w:tc>
        <w:tc>
          <w:tcPr>
            <w:tcW w:w="1418" w:type="dxa"/>
            <w:tcBorders>
              <w:top w:val="single" w:color="auto" w:sz="6" w:space="0"/>
              <w:left w:val="nil"/>
              <w:bottom w:val="single" w:color="auto" w:sz="6" w:space="0"/>
              <w:right w:val="nil"/>
            </w:tcBorders>
            <w:shd w:val="clear" w:color="auto" w:fill="FFFFFF"/>
            <w:tcMar>
              <w:top w:w="57" w:type="dxa"/>
              <w:left w:w="28" w:type="dxa"/>
              <w:bottom w:w="28" w:type="dxa"/>
              <w:right w:w="28" w:type="dxa"/>
            </w:tcMar>
            <w:hideMark/>
          </w:tcPr>
          <w:p w:rsidRPr="00744C14" w:rsidR="00EF08CD" w:rsidP="00E37211" w:rsidRDefault="00EF08CD" w14:paraId="702EE127"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744C14">
              <w:rPr>
                <w:rFonts w:ascii="Times New Roman" w:hAnsi="Times New Roman" w:eastAsia="Times New Roman" w:cs="Times New Roman"/>
                <w:b/>
                <w:bCs/>
                <w:color w:val="000000"/>
                <w:kern w:val="0"/>
                <w:sz w:val="20"/>
                <w:szCs w:val="20"/>
                <w:lang w:eastAsia="sv-SE"/>
                <w14:numSpacing w14:val="default"/>
              </w:rPr>
              <w:t>Avvikelse från regeringen</w:t>
            </w:r>
          </w:p>
        </w:tc>
      </w:tr>
      <w:tr w:rsidRPr="00744C14" w:rsidR="00EF08CD" w:rsidTr="00EF08CD" w14:paraId="702EE12D" w14:textId="77777777">
        <w:trPr>
          <w:trHeight w:val="170"/>
        </w:trPr>
        <w:tc>
          <w:tcPr>
            <w:tcW w:w="340" w:type="dxa"/>
            <w:shd w:val="clear" w:color="auto" w:fill="FFFFFF"/>
            <w:tcMar>
              <w:top w:w="68" w:type="dxa"/>
              <w:left w:w="28" w:type="dxa"/>
              <w:bottom w:w="0" w:type="dxa"/>
              <w:right w:w="28" w:type="dxa"/>
            </w:tcMar>
            <w:hideMark/>
          </w:tcPr>
          <w:p w:rsidRPr="00744C14" w:rsidR="00EF08CD" w:rsidP="00E37211" w:rsidRDefault="00EF08CD" w14:paraId="702EE129"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744C14">
              <w:rPr>
                <w:rFonts w:ascii="Times New Roman" w:hAnsi="Times New Roman" w:eastAsia="Times New Roman" w:cs="Times New Roman"/>
                <w:color w:val="000000"/>
                <w:kern w:val="0"/>
                <w:sz w:val="20"/>
                <w:szCs w:val="20"/>
                <w:lang w:eastAsia="sv-SE"/>
                <w14:numSpacing w14:val="default"/>
              </w:rPr>
              <w:t>1:1</w:t>
            </w:r>
          </w:p>
        </w:tc>
        <w:tc>
          <w:tcPr>
            <w:tcW w:w="3799" w:type="dxa"/>
            <w:shd w:val="clear" w:color="auto" w:fill="FFFFFF"/>
            <w:tcMar>
              <w:top w:w="68" w:type="dxa"/>
              <w:left w:w="28" w:type="dxa"/>
              <w:bottom w:w="0" w:type="dxa"/>
              <w:right w:w="28" w:type="dxa"/>
            </w:tcMar>
            <w:vAlign w:val="center"/>
            <w:hideMark/>
          </w:tcPr>
          <w:p w:rsidRPr="00744C14" w:rsidR="00EF08CD" w:rsidP="00E37211" w:rsidRDefault="00EF08CD" w14:paraId="702EE12A"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744C14">
              <w:rPr>
                <w:rFonts w:ascii="Times New Roman" w:hAnsi="Times New Roman" w:eastAsia="Times New Roman" w:cs="Times New Roman"/>
                <w:color w:val="000000"/>
                <w:kern w:val="0"/>
                <w:sz w:val="20"/>
                <w:szCs w:val="20"/>
                <w:lang w:eastAsia="sv-SE"/>
                <w14:numSpacing w14:val="default"/>
              </w:rPr>
              <w:t>Polismyndigheten</w:t>
            </w:r>
          </w:p>
        </w:tc>
        <w:tc>
          <w:tcPr>
            <w:tcW w:w="1418" w:type="dxa"/>
            <w:shd w:val="clear" w:color="auto" w:fill="FFFFFF"/>
            <w:tcMar>
              <w:top w:w="68" w:type="dxa"/>
              <w:left w:w="28" w:type="dxa"/>
              <w:bottom w:w="0" w:type="dxa"/>
              <w:right w:w="28" w:type="dxa"/>
            </w:tcMar>
            <w:hideMark/>
          </w:tcPr>
          <w:p w:rsidRPr="00744C14" w:rsidR="00EF08CD" w:rsidP="00E37211" w:rsidRDefault="00EF08CD" w14:paraId="702EE12B"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744C14">
              <w:rPr>
                <w:rFonts w:ascii="Times New Roman" w:hAnsi="Times New Roman" w:eastAsia="Times New Roman" w:cs="Times New Roman"/>
                <w:color w:val="000000"/>
                <w:kern w:val="0"/>
                <w:sz w:val="20"/>
                <w:szCs w:val="20"/>
                <w:lang w:eastAsia="sv-SE"/>
                <w14:numSpacing w14:val="default"/>
              </w:rPr>
              <w:t>32 985 967</w:t>
            </w:r>
          </w:p>
        </w:tc>
        <w:tc>
          <w:tcPr>
            <w:tcW w:w="1418" w:type="dxa"/>
            <w:shd w:val="clear" w:color="auto" w:fill="FFFFFF"/>
            <w:tcMar>
              <w:top w:w="68" w:type="dxa"/>
              <w:left w:w="28" w:type="dxa"/>
              <w:bottom w:w="0" w:type="dxa"/>
              <w:right w:w="28" w:type="dxa"/>
            </w:tcMar>
            <w:hideMark/>
          </w:tcPr>
          <w:p w:rsidRPr="00744C14" w:rsidR="00EF08CD" w:rsidP="00E37211" w:rsidRDefault="00EF08CD" w14:paraId="702EE12C"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744C14">
              <w:rPr>
                <w:rFonts w:ascii="Times New Roman" w:hAnsi="Times New Roman" w:eastAsia="Times New Roman" w:cs="Times New Roman"/>
                <w:color w:val="000000"/>
                <w:kern w:val="0"/>
                <w:sz w:val="20"/>
                <w:szCs w:val="20"/>
                <w:lang w:eastAsia="sv-SE"/>
                <w14:numSpacing w14:val="default"/>
              </w:rPr>
              <w:t>3 145 000</w:t>
            </w:r>
          </w:p>
        </w:tc>
      </w:tr>
      <w:tr w:rsidRPr="00744C14" w:rsidR="00EF08CD" w:rsidTr="00EF08CD" w14:paraId="702EE132" w14:textId="77777777">
        <w:trPr>
          <w:trHeight w:val="170"/>
        </w:trPr>
        <w:tc>
          <w:tcPr>
            <w:tcW w:w="340" w:type="dxa"/>
            <w:shd w:val="clear" w:color="auto" w:fill="FFFFFF"/>
            <w:tcMar>
              <w:top w:w="68" w:type="dxa"/>
              <w:left w:w="28" w:type="dxa"/>
              <w:bottom w:w="0" w:type="dxa"/>
              <w:right w:w="28" w:type="dxa"/>
            </w:tcMar>
            <w:hideMark/>
          </w:tcPr>
          <w:p w:rsidRPr="00744C14" w:rsidR="00EF08CD" w:rsidP="00E37211" w:rsidRDefault="00EF08CD" w14:paraId="702EE12E"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744C14">
              <w:rPr>
                <w:rFonts w:ascii="Times New Roman" w:hAnsi="Times New Roman" w:eastAsia="Times New Roman" w:cs="Times New Roman"/>
                <w:color w:val="000000"/>
                <w:kern w:val="0"/>
                <w:sz w:val="20"/>
                <w:szCs w:val="20"/>
                <w:lang w:eastAsia="sv-SE"/>
                <w14:numSpacing w14:val="default"/>
              </w:rPr>
              <w:t>1:2</w:t>
            </w:r>
          </w:p>
        </w:tc>
        <w:tc>
          <w:tcPr>
            <w:tcW w:w="3799" w:type="dxa"/>
            <w:shd w:val="clear" w:color="auto" w:fill="FFFFFF"/>
            <w:tcMar>
              <w:top w:w="68" w:type="dxa"/>
              <w:left w:w="28" w:type="dxa"/>
              <w:bottom w:w="0" w:type="dxa"/>
              <w:right w:w="28" w:type="dxa"/>
            </w:tcMar>
            <w:vAlign w:val="center"/>
            <w:hideMark/>
          </w:tcPr>
          <w:p w:rsidRPr="00744C14" w:rsidR="00EF08CD" w:rsidP="00E37211" w:rsidRDefault="00EF08CD" w14:paraId="702EE12F"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744C14">
              <w:rPr>
                <w:rFonts w:ascii="Times New Roman" w:hAnsi="Times New Roman" w:eastAsia="Times New Roman" w:cs="Times New Roman"/>
                <w:color w:val="000000"/>
                <w:kern w:val="0"/>
                <w:sz w:val="20"/>
                <w:szCs w:val="20"/>
                <w:lang w:eastAsia="sv-SE"/>
                <w14:numSpacing w14:val="default"/>
              </w:rPr>
              <w:t>Säkerhetspolisen</w:t>
            </w:r>
          </w:p>
        </w:tc>
        <w:tc>
          <w:tcPr>
            <w:tcW w:w="1418" w:type="dxa"/>
            <w:shd w:val="clear" w:color="auto" w:fill="FFFFFF"/>
            <w:tcMar>
              <w:top w:w="68" w:type="dxa"/>
              <w:left w:w="28" w:type="dxa"/>
              <w:bottom w:w="0" w:type="dxa"/>
              <w:right w:w="28" w:type="dxa"/>
            </w:tcMar>
            <w:hideMark/>
          </w:tcPr>
          <w:p w:rsidRPr="00744C14" w:rsidR="00EF08CD" w:rsidP="00E37211" w:rsidRDefault="00EF08CD" w14:paraId="702EE130"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744C14">
              <w:rPr>
                <w:rFonts w:ascii="Times New Roman" w:hAnsi="Times New Roman" w:eastAsia="Times New Roman" w:cs="Times New Roman"/>
                <w:color w:val="000000"/>
                <w:kern w:val="0"/>
                <w:sz w:val="20"/>
                <w:szCs w:val="20"/>
                <w:lang w:eastAsia="sv-SE"/>
                <w14:numSpacing w14:val="default"/>
              </w:rPr>
              <w:t>1 828 382</w:t>
            </w:r>
          </w:p>
        </w:tc>
        <w:tc>
          <w:tcPr>
            <w:tcW w:w="1418" w:type="dxa"/>
            <w:shd w:val="clear" w:color="auto" w:fill="FFFFFF"/>
            <w:tcMar>
              <w:top w:w="68" w:type="dxa"/>
              <w:left w:w="28" w:type="dxa"/>
              <w:bottom w:w="0" w:type="dxa"/>
              <w:right w:w="28" w:type="dxa"/>
            </w:tcMar>
            <w:hideMark/>
          </w:tcPr>
          <w:p w:rsidRPr="00744C14" w:rsidR="00EF08CD" w:rsidP="00E37211" w:rsidRDefault="00EF08CD" w14:paraId="702EE131"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744C14">
              <w:rPr>
                <w:rFonts w:ascii="Times New Roman" w:hAnsi="Times New Roman" w:eastAsia="Times New Roman" w:cs="Times New Roman"/>
                <w:color w:val="000000"/>
                <w:kern w:val="0"/>
                <w:sz w:val="20"/>
                <w:szCs w:val="20"/>
                <w:lang w:eastAsia="sv-SE"/>
                <w14:numSpacing w14:val="default"/>
              </w:rPr>
              <w:t>210 000</w:t>
            </w:r>
          </w:p>
        </w:tc>
      </w:tr>
      <w:tr w:rsidRPr="00744C14" w:rsidR="00EF08CD" w:rsidTr="00EF08CD" w14:paraId="702EE137" w14:textId="77777777">
        <w:trPr>
          <w:trHeight w:val="170"/>
        </w:trPr>
        <w:tc>
          <w:tcPr>
            <w:tcW w:w="340" w:type="dxa"/>
            <w:shd w:val="clear" w:color="auto" w:fill="FFFFFF"/>
            <w:tcMar>
              <w:top w:w="68" w:type="dxa"/>
              <w:left w:w="28" w:type="dxa"/>
              <w:bottom w:w="0" w:type="dxa"/>
              <w:right w:w="28" w:type="dxa"/>
            </w:tcMar>
            <w:hideMark/>
          </w:tcPr>
          <w:p w:rsidRPr="00744C14" w:rsidR="00EF08CD" w:rsidP="00E37211" w:rsidRDefault="00EF08CD" w14:paraId="702EE133"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744C14">
              <w:rPr>
                <w:rFonts w:ascii="Times New Roman" w:hAnsi="Times New Roman" w:eastAsia="Times New Roman" w:cs="Times New Roman"/>
                <w:color w:val="000000"/>
                <w:kern w:val="0"/>
                <w:sz w:val="20"/>
                <w:szCs w:val="20"/>
                <w:lang w:eastAsia="sv-SE"/>
                <w14:numSpacing w14:val="default"/>
              </w:rPr>
              <w:t>1:3</w:t>
            </w:r>
          </w:p>
        </w:tc>
        <w:tc>
          <w:tcPr>
            <w:tcW w:w="3799" w:type="dxa"/>
            <w:shd w:val="clear" w:color="auto" w:fill="FFFFFF"/>
            <w:tcMar>
              <w:top w:w="68" w:type="dxa"/>
              <w:left w:w="28" w:type="dxa"/>
              <w:bottom w:w="0" w:type="dxa"/>
              <w:right w:w="28" w:type="dxa"/>
            </w:tcMar>
            <w:vAlign w:val="center"/>
            <w:hideMark/>
          </w:tcPr>
          <w:p w:rsidRPr="00744C14" w:rsidR="00EF08CD" w:rsidP="00E37211" w:rsidRDefault="00EF08CD" w14:paraId="702EE134"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744C14">
              <w:rPr>
                <w:rFonts w:ascii="Times New Roman" w:hAnsi="Times New Roman" w:eastAsia="Times New Roman" w:cs="Times New Roman"/>
                <w:color w:val="000000"/>
                <w:kern w:val="0"/>
                <w:sz w:val="20"/>
                <w:szCs w:val="20"/>
                <w:lang w:eastAsia="sv-SE"/>
                <w14:numSpacing w14:val="default"/>
              </w:rPr>
              <w:t>Åklagarmyndigheten</w:t>
            </w:r>
          </w:p>
        </w:tc>
        <w:tc>
          <w:tcPr>
            <w:tcW w:w="1418" w:type="dxa"/>
            <w:shd w:val="clear" w:color="auto" w:fill="FFFFFF"/>
            <w:tcMar>
              <w:top w:w="68" w:type="dxa"/>
              <w:left w:w="28" w:type="dxa"/>
              <w:bottom w:w="0" w:type="dxa"/>
              <w:right w:w="28" w:type="dxa"/>
            </w:tcMar>
            <w:hideMark/>
          </w:tcPr>
          <w:p w:rsidRPr="00744C14" w:rsidR="00EF08CD" w:rsidP="00E37211" w:rsidRDefault="00EF08CD" w14:paraId="702EE135"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744C14">
              <w:rPr>
                <w:rFonts w:ascii="Times New Roman" w:hAnsi="Times New Roman" w:eastAsia="Times New Roman" w:cs="Times New Roman"/>
                <w:color w:val="000000"/>
                <w:kern w:val="0"/>
                <w:sz w:val="20"/>
                <w:szCs w:val="20"/>
                <w:lang w:eastAsia="sv-SE"/>
                <w14:numSpacing w14:val="default"/>
              </w:rPr>
              <w:t>1 942 249</w:t>
            </w:r>
          </w:p>
        </w:tc>
        <w:tc>
          <w:tcPr>
            <w:tcW w:w="1418" w:type="dxa"/>
            <w:shd w:val="clear" w:color="auto" w:fill="FFFFFF"/>
            <w:tcMar>
              <w:top w:w="68" w:type="dxa"/>
              <w:left w:w="28" w:type="dxa"/>
              <w:bottom w:w="0" w:type="dxa"/>
              <w:right w:w="28" w:type="dxa"/>
            </w:tcMar>
            <w:hideMark/>
          </w:tcPr>
          <w:p w:rsidRPr="00744C14" w:rsidR="00EF08CD" w:rsidP="00E37211" w:rsidRDefault="007443EB" w14:paraId="702EE136"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744C14">
              <w:rPr>
                <w:rFonts w:ascii="Times New Roman" w:hAnsi="Times New Roman" w:eastAsia="Times New Roman" w:cs="Times New Roman"/>
                <w:color w:val="000000"/>
                <w:kern w:val="0"/>
                <w:sz w:val="20"/>
                <w:szCs w:val="20"/>
                <w:lang w:eastAsia="sv-SE"/>
                <w14:numSpacing w14:val="default"/>
              </w:rPr>
              <w:t>25 000</w:t>
            </w:r>
          </w:p>
        </w:tc>
      </w:tr>
      <w:tr w:rsidRPr="00744C14" w:rsidR="00EF08CD" w:rsidTr="00EF08CD" w14:paraId="702EE13C" w14:textId="77777777">
        <w:trPr>
          <w:trHeight w:val="170"/>
        </w:trPr>
        <w:tc>
          <w:tcPr>
            <w:tcW w:w="340" w:type="dxa"/>
            <w:shd w:val="clear" w:color="auto" w:fill="FFFFFF"/>
            <w:tcMar>
              <w:top w:w="68" w:type="dxa"/>
              <w:left w:w="28" w:type="dxa"/>
              <w:bottom w:w="0" w:type="dxa"/>
              <w:right w:w="28" w:type="dxa"/>
            </w:tcMar>
            <w:hideMark/>
          </w:tcPr>
          <w:p w:rsidRPr="00744C14" w:rsidR="00EF08CD" w:rsidP="00E37211" w:rsidRDefault="00EF08CD" w14:paraId="702EE138"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744C14">
              <w:rPr>
                <w:rFonts w:ascii="Times New Roman" w:hAnsi="Times New Roman" w:eastAsia="Times New Roman" w:cs="Times New Roman"/>
                <w:color w:val="000000"/>
                <w:kern w:val="0"/>
                <w:sz w:val="20"/>
                <w:szCs w:val="20"/>
                <w:lang w:eastAsia="sv-SE"/>
                <w14:numSpacing w14:val="default"/>
              </w:rPr>
              <w:t>1:4</w:t>
            </w:r>
          </w:p>
        </w:tc>
        <w:tc>
          <w:tcPr>
            <w:tcW w:w="3799" w:type="dxa"/>
            <w:shd w:val="clear" w:color="auto" w:fill="FFFFFF"/>
            <w:tcMar>
              <w:top w:w="68" w:type="dxa"/>
              <w:left w:w="28" w:type="dxa"/>
              <w:bottom w:w="0" w:type="dxa"/>
              <w:right w:w="28" w:type="dxa"/>
            </w:tcMar>
            <w:vAlign w:val="center"/>
            <w:hideMark/>
          </w:tcPr>
          <w:p w:rsidRPr="00744C14" w:rsidR="00EF08CD" w:rsidP="00E37211" w:rsidRDefault="00EF08CD" w14:paraId="702EE139"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744C14">
              <w:rPr>
                <w:rFonts w:ascii="Times New Roman" w:hAnsi="Times New Roman" w:eastAsia="Times New Roman" w:cs="Times New Roman"/>
                <w:color w:val="000000"/>
                <w:kern w:val="0"/>
                <w:sz w:val="20"/>
                <w:szCs w:val="20"/>
                <w:lang w:eastAsia="sv-SE"/>
                <w14:numSpacing w14:val="default"/>
              </w:rPr>
              <w:t>Ekobrottsmyndigheten</w:t>
            </w:r>
          </w:p>
        </w:tc>
        <w:tc>
          <w:tcPr>
            <w:tcW w:w="1418" w:type="dxa"/>
            <w:shd w:val="clear" w:color="auto" w:fill="FFFFFF"/>
            <w:tcMar>
              <w:top w:w="68" w:type="dxa"/>
              <w:left w:w="28" w:type="dxa"/>
              <w:bottom w:w="0" w:type="dxa"/>
              <w:right w:w="28" w:type="dxa"/>
            </w:tcMar>
            <w:hideMark/>
          </w:tcPr>
          <w:p w:rsidRPr="00744C14" w:rsidR="00EF08CD" w:rsidP="00E37211" w:rsidRDefault="00EF08CD" w14:paraId="702EE13A"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744C14">
              <w:rPr>
                <w:rFonts w:ascii="Times New Roman" w:hAnsi="Times New Roman" w:eastAsia="Times New Roman" w:cs="Times New Roman"/>
                <w:color w:val="000000"/>
                <w:kern w:val="0"/>
                <w:sz w:val="20"/>
                <w:szCs w:val="20"/>
                <w:lang w:eastAsia="sv-SE"/>
                <w14:numSpacing w14:val="default"/>
              </w:rPr>
              <w:t>855 674</w:t>
            </w:r>
          </w:p>
        </w:tc>
        <w:tc>
          <w:tcPr>
            <w:tcW w:w="1418" w:type="dxa"/>
            <w:shd w:val="clear" w:color="auto" w:fill="FFFFFF"/>
            <w:tcMar>
              <w:top w:w="68" w:type="dxa"/>
              <w:left w:w="28" w:type="dxa"/>
              <w:bottom w:w="0" w:type="dxa"/>
              <w:right w:w="28" w:type="dxa"/>
            </w:tcMar>
            <w:hideMark/>
          </w:tcPr>
          <w:p w:rsidRPr="00744C14" w:rsidR="00EF08CD" w:rsidP="00E37211" w:rsidRDefault="00EF08CD" w14:paraId="702EE13B"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744C14">
              <w:rPr>
                <w:rFonts w:ascii="Times New Roman" w:hAnsi="Times New Roman" w:eastAsia="Times New Roman" w:cs="Times New Roman"/>
                <w:color w:val="000000"/>
                <w:kern w:val="0"/>
                <w:sz w:val="20"/>
                <w:szCs w:val="20"/>
                <w:lang w:eastAsia="sv-SE"/>
                <w14:numSpacing w14:val="default"/>
              </w:rPr>
              <w:t>35 000</w:t>
            </w:r>
          </w:p>
        </w:tc>
      </w:tr>
      <w:tr w:rsidRPr="00744C14" w:rsidR="00EF08CD" w:rsidTr="00EF08CD" w14:paraId="702EE141" w14:textId="77777777">
        <w:trPr>
          <w:trHeight w:val="170"/>
        </w:trPr>
        <w:tc>
          <w:tcPr>
            <w:tcW w:w="340" w:type="dxa"/>
            <w:shd w:val="clear" w:color="auto" w:fill="FFFFFF"/>
            <w:tcMar>
              <w:top w:w="68" w:type="dxa"/>
              <w:left w:w="28" w:type="dxa"/>
              <w:bottom w:w="0" w:type="dxa"/>
              <w:right w:w="28" w:type="dxa"/>
            </w:tcMar>
            <w:hideMark/>
          </w:tcPr>
          <w:p w:rsidRPr="00744C14" w:rsidR="00EF08CD" w:rsidP="00E37211" w:rsidRDefault="00EF08CD" w14:paraId="702EE13D"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744C14">
              <w:rPr>
                <w:rFonts w:ascii="Times New Roman" w:hAnsi="Times New Roman" w:eastAsia="Times New Roman" w:cs="Times New Roman"/>
                <w:color w:val="000000"/>
                <w:kern w:val="0"/>
                <w:sz w:val="20"/>
                <w:szCs w:val="20"/>
                <w:lang w:eastAsia="sv-SE"/>
                <w14:numSpacing w14:val="default"/>
              </w:rPr>
              <w:t>1:5</w:t>
            </w:r>
          </w:p>
        </w:tc>
        <w:tc>
          <w:tcPr>
            <w:tcW w:w="3799" w:type="dxa"/>
            <w:shd w:val="clear" w:color="auto" w:fill="FFFFFF"/>
            <w:tcMar>
              <w:top w:w="68" w:type="dxa"/>
              <w:left w:w="28" w:type="dxa"/>
              <w:bottom w:w="0" w:type="dxa"/>
              <w:right w:w="28" w:type="dxa"/>
            </w:tcMar>
            <w:vAlign w:val="center"/>
            <w:hideMark/>
          </w:tcPr>
          <w:p w:rsidRPr="00744C14" w:rsidR="00EF08CD" w:rsidP="00E37211" w:rsidRDefault="00EF08CD" w14:paraId="702EE13E"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744C14">
              <w:rPr>
                <w:rFonts w:ascii="Times New Roman" w:hAnsi="Times New Roman" w:eastAsia="Times New Roman" w:cs="Times New Roman"/>
                <w:color w:val="000000"/>
                <w:kern w:val="0"/>
                <w:sz w:val="20"/>
                <w:szCs w:val="20"/>
                <w:lang w:eastAsia="sv-SE"/>
                <w14:numSpacing w14:val="default"/>
              </w:rPr>
              <w:t>Sveriges Domstolar</w:t>
            </w:r>
          </w:p>
        </w:tc>
        <w:tc>
          <w:tcPr>
            <w:tcW w:w="1418" w:type="dxa"/>
            <w:shd w:val="clear" w:color="auto" w:fill="FFFFFF"/>
            <w:tcMar>
              <w:top w:w="68" w:type="dxa"/>
              <w:left w:w="28" w:type="dxa"/>
              <w:bottom w:w="0" w:type="dxa"/>
              <w:right w:w="28" w:type="dxa"/>
            </w:tcMar>
            <w:hideMark/>
          </w:tcPr>
          <w:p w:rsidRPr="00744C14" w:rsidR="00EF08CD" w:rsidP="00E37211" w:rsidRDefault="00EF08CD" w14:paraId="702EE13F"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744C14">
              <w:rPr>
                <w:rFonts w:ascii="Times New Roman" w:hAnsi="Times New Roman" w:eastAsia="Times New Roman" w:cs="Times New Roman"/>
                <w:color w:val="000000"/>
                <w:kern w:val="0"/>
                <w:sz w:val="20"/>
                <w:szCs w:val="20"/>
                <w:lang w:eastAsia="sv-SE"/>
                <w14:numSpacing w14:val="default"/>
              </w:rPr>
              <w:t>6 632 674</w:t>
            </w:r>
          </w:p>
        </w:tc>
        <w:tc>
          <w:tcPr>
            <w:tcW w:w="1418" w:type="dxa"/>
            <w:shd w:val="clear" w:color="auto" w:fill="FFFFFF"/>
            <w:tcMar>
              <w:top w:w="68" w:type="dxa"/>
              <w:left w:w="28" w:type="dxa"/>
              <w:bottom w:w="0" w:type="dxa"/>
              <w:right w:w="28" w:type="dxa"/>
            </w:tcMar>
            <w:hideMark/>
          </w:tcPr>
          <w:p w:rsidRPr="00744C14" w:rsidR="00EF08CD" w:rsidP="00E37211" w:rsidRDefault="00EF08CD" w14:paraId="702EE140"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744C14">
              <w:rPr>
                <w:rFonts w:ascii="Times New Roman" w:hAnsi="Times New Roman" w:eastAsia="Times New Roman" w:cs="Times New Roman"/>
                <w:color w:val="000000"/>
                <w:kern w:val="0"/>
                <w:sz w:val="20"/>
                <w:szCs w:val="20"/>
                <w:lang w:eastAsia="sv-SE"/>
                <w14:numSpacing w14:val="default"/>
              </w:rPr>
              <w:t>95 000</w:t>
            </w:r>
          </w:p>
        </w:tc>
      </w:tr>
      <w:tr w:rsidRPr="00744C14" w:rsidR="00EF08CD" w:rsidTr="00EF08CD" w14:paraId="702EE146" w14:textId="77777777">
        <w:trPr>
          <w:trHeight w:val="170"/>
        </w:trPr>
        <w:tc>
          <w:tcPr>
            <w:tcW w:w="340" w:type="dxa"/>
            <w:shd w:val="clear" w:color="auto" w:fill="FFFFFF"/>
            <w:tcMar>
              <w:top w:w="68" w:type="dxa"/>
              <w:left w:w="28" w:type="dxa"/>
              <w:bottom w:w="0" w:type="dxa"/>
              <w:right w:w="28" w:type="dxa"/>
            </w:tcMar>
            <w:hideMark/>
          </w:tcPr>
          <w:p w:rsidRPr="00744C14" w:rsidR="00EF08CD" w:rsidP="00E37211" w:rsidRDefault="00EF08CD" w14:paraId="702EE142"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744C14">
              <w:rPr>
                <w:rFonts w:ascii="Times New Roman" w:hAnsi="Times New Roman" w:eastAsia="Times New Roman" w:cs="Times New Roman"/>
                <w:color w:val="000000"/>
                <w:kern w:val="0"/>
                <w:sz w:val="20"/>
                <w:szCs w:val="20"/>
                <w:lang w:eastAsia="sv-SE"/>
                <w14:numSpacing w14:val="default"/>
              </w:rPr>
              <w:t>1:6</w:t>
            </w:r>
          </w:p>
        </w:tc>
        <w:tc>
          <w:tcPr>
            <w:tcW w:w="3799" w:type="dxa"/>
            <w:shd w:val="clear" w:color="auto" w:fill="FFFFFF"/>
            <w:tcMar>
              <w:top w:w="68" w:type="dxa"/>
              <w:left w:w="28" w:type="dxa"/>
              <w:bottom w:w="0" w:type="dxa"/>
              <w:right w:w="28" w:type="dxa"/>
            </w:tcMar>
            <w:vAlign w:val="center"/>
            <w:hideMark/>
          </w:tcPr>
          <w:p w:rsidRPr="00744C14" w:rsidR="00EF08CD" w:rsidP="00E37211" w:rsidRDefault="00EF08CD" w14:paraId="702EE143"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744C14">
              <w:rPr>
                <w:rFonts w:ascii="Times New Roman" w:hAnsi="Times New Roman" w:eastAsia="Times New Roman" w:cs="Times New Roman"/>
                <w:color w:val="000000"/>
                <w:kern w:val="0"/>
                <w:sz w:val="20"/>
                <w:szCs w:val="20"/>
                <w:lang w:eastAsia="sv-SE"/>
                <w14:numSpacing w14:val="default"/>
              </w:rPr>
              <w:t>Kriminalvården</w:t>
            </w:r>
          </w:p>
        </w:tc>
        <w:tc>
          <w:tcPr>
            <w:tcW w:w="1418" w:type="dxa"/>
            <w:shd w:val="clear" w:color="auto" w:fill="FFFFFF"/>
            <w:tcMar>
              <w:top w:w="68" w:type="dxa"/>
              <w:left w:w="28" w:type="dxa"/>
              <w:bottom w:w="0" w:type="dxa"/>
              <w:right w:w="28" w:type="dxa"/>
            </w:tcMar>
            <w:hideMark/>
          </w:tcPr>
          <w:p w:rsidRPr="00744C14" w:rsidR="00EF08CD" w:rsidP="00E37211" w:rsidRDefault="00EF08CD" w14:paraId="702EE144"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744C14">
              <w:rPr>
                <w:rFonts w:ascii="Times New Roman" w:hAnsi="Times New Roman" w:eastAsia="Times New Roman" w:cs="Times New Roman"/>
                <w:color w:val="000000"/>
                <w:kern w:val="0"/>
                <w:sz w:val="20"/>
                <w:szCs w:val="20"/>
                <w:lang w:eastAsia="sv-SE"/>
                <w14:numSpacing w14:val="default"/>
              </w:rPr>
              <w:t>12 162 399</w:t>
            </w:r>
          </w:p>
        </w:tc>
        <w:tc>
          <w:tcPr>
            <w:tcW w:w="1418" w:type="dxa"/>
            <w:shd w:val="clear" w:color="auto" w:fill="FFFFFF"/>
            <w:tcMar>
              <w:top w:w="68" w:type="dxa"/>
              <w:left w:w="28" w:type="dxa"/>
              <w:bottom w:w="0" w:type="dxa"/>
              <w:right w:w="28" w:type="dxa"/>
            </w:tcMar>
            <w:hideMark/>
          </w:tcPr>
          <w:p w:rsidRPr="00744C14" w:rsidR="00EF08CD" w:rsidP="00E37211" w:rsidRDefault="00EF08CD" w14:paraId="702EE145"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744C14">
              <w:rPr>
                <w:rFonts w:ascii="Times New Roman" w:hAnsi="Times New Roman" w:eastAsia="Times New Roman" w:cs="Times New Roman"/>
                <w:color w:val="000000"/>
                <w:kern w:val="0"/>
                <w:sz w:val="20"/>
                <w:szCs w:val="20"/>
                <w:lang w:eastAsia="sv-SE"/>
                <w14:numSpacing w14:val="default"/>
              </w:rPr>
              <w:t>717 000</w:t>
            </w:r>
          </w:p>
        </w:tc>
      </w:tr>
      <w:tr w:rsidRPr="00744C14" w:rsidR="00EF08CD" w:rsidTr="00EF08CD" w14:paraId="702EE14B" w14:textId="77777777">
        <w:trPr>
          <w:trHeight w:val="170"/>
        </w:trPr>
        <w:tc>
          <w:tcPr>
            <w:tcW w:w="340" w:type="dxa"/>
            <w:shd w:val="clear" w:color="auto" w:fill="FFFFFF"/>
            <w:tcMar>
              <w:top w:w="68" w:type="dxa"/>
              <w:left w:w="28" w:type="dxa"/>
              <w:bottom w:w="0" w:type="dxa"/>
              <w:right w:w="28" w:type="dxa"/>
            </w:tcMar>
            <w:hideMark/>
          </w:tcPr>
          <w:p w:rsidRPr="00744C14" w:rsidR="00EF08CD" w:rsidP="00E37211" w:rsidRDefault="00EF08CD" w14:paraId="702EE147"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744C14">
              <w:rPr>
                <w:rFonts w:ascii="Times New Roman" w:hAnsi="Times New Roman" w:eastAsia="Times New Roman" w:cs="Times New Roman"/>
                <w:color w:val="000000"/>
                <w:kern w:val="0"/>
                <w:sz w:val="20"/>
                <w:szCs w:val="20"/>
                <w:lang w:eastAsia="sv-SE"/>
                <w14:numSpacing w14:val="default"/>
              </w:rPr>
              <w:t>1:7</w:t>
            </w:r>
          </w:p>
        </w:tc>
        <w:tc>
          <w:tcPr>
            <w:tcW w:w="3799" w:type="dxa"/>
            <w:shd w:val="clear" w:color="auto" w:fill="FFFFFF"/>
            <w:tcMar>
              <w:top w:w="68" w:type="dxa"/>
              <w:left w:w="28" w:type="dxa"/>
              <w:bottom w:w="0" w:type="dxa"/>
              <w:right w:w="28" w:type="dxa"/>
            </w:tcMar>
            <w:vAlign w:val="center"/>
            <w:hideMark/>
          </w:tcPr>
          <w:p w:rsidRPr="00744C14" w:rsidR="00EF08CD" w:rsidP="00E37211" w:rsidRDefault="00EF08CD" w14:paraId="702EE148"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744C14">
              <w:rPr>
                <w:rFonts w:ascii="Times New Roman" w:hAnsi="Times New Roman" w:eastAsia="Times New Roman" w:cs="Times New Roman"/>
                <w:color w:val="000000"/>
                <w:kern w:val="0"/>
                <w:sz w:val="20"/>
                <w:szCs w:val="20"/>
                <w:lang w:eastAsia="sv-SE"/>
                <w14:numSpacing w14:val="default"/>
              </w:rPr>
              <w:t>Brottsförebyggande rådet</w:t>
            </w:r>
          </w:p>
        </w:tc>
        <w:tc>
          <w:tcPr>
            <w:tcW w:w="1418" w:type="dxa"/>
            <w:shd w:val="clear" w:color="auto" w:fill="FFFFFF"/>
            <w:tcMar>
              <w:top w:w="68" w:type="dxa"/>
              <w:left w:w="28" w:type="dxa"/>
              <w:bottom w:w="0" w:type="dxa"/>
              <w:right w:w="28" w:type="dxa"/>
            </w:tcMar>
            <w:hideMark/>
          </w:tcPr>
          <w:p w:rsidRPr="00744C14" w:rsidR="00EF08CD" w:rsidP="00E37211" w:rsidRDefault="00EF08CD" w14:paraId="702EE149"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744C14">
              <w:rPr>
                <w:rFonts w:ascii="Times New Roman" w:hAnsi="Times New Roman" w:eastAsia="Times New Roman" w:cs="Times New Roman"/>
                <w:color w:val="000000"/>
                <w:kern w:val="0"/>
                <w:sz w:val="20"/>
                <w:szCs w:val="20"/>
                <w:lang w:eastAsia="sv-SE"/>
                <w14:numSpacing w14:val="default"/>
              </w:rPr>
              <w:t>177 371</w:t>
            </w:r>
          </w:p>
        </w:tc>
        <w:tc>
          <w:tcPr>
            <w:tcW w:w="1418" w:type="dxa"/>
            <w:shd w:val="clear" w:color="auto" w:fill="FFFFFF"/>
            <w:tcMar>
              <w:top w:w="68" w:type="dxa"/>
              <w:left w:w="28" w:type="dxa"/>
              <w:bottom w:w="0" w:type="dxa"/>
              <w:right w:w="28" w:type="dxa"/>
            </w:tcMar>
            <w:hideMark/>
          </w:tcPr>
          <w:p w:rsidRPr="00744C14" w:rsidR="00EF08CD" w:rsidP="00E37211" w:rsidRDefault="00EF08CD" w14:paraId="702EE14A"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744C14">
              <w:rPr>
                <w:rFonts w:ascii="Times New Roman" w:hAnsi="Times New Roman" w:eastAsia="Times New Roman" w:cs="Times New Roman"/>
                <w:color w:val="000000"/>
                <w:kern w:val="0"/>
                <w:sz w:val="20"/>
                <w:szCs w:val="20"/>
                <w:lang w:eastAsia="sv-SE"/>
                <w14:numSpacing w14:val="default"/>
              </w:rPr>
              <w:t>±0</w:t>
            </w:r>
          </w:p>
        </w:tc>
      </w:tr>
      <w:tr w:rsidRPr="00744C14" w:rsidR="00EF08CD" w:rsidTr="00EF08CD" w14:paraId="702EE150" w14:textId="77777777">
        <w:trPr>
          <w:trHeight w:val="170"/>
        </w:trPr>
        <w:tc>
          <w:tcPr>
            <w:tcW w:w="340" w:type="dxa"/>
            <w:shd w:val="clear" w:color="auto" w:fill="FFFFFF"/>
            <w:tcMar>
              <w:top w:w="68" w:type="dxa"/>
              <w:left w:w="28" w:type="dxa"/>
              <w:bottom w:w="0" w:type="dxa"/>
              <w:right w:w="28" w:type="dxa"/>
            </w:tcMar>
            <w:hideMark/>
          </w:tcPr>
          <w:p w:rsidRPr="00744C14" w:rsidR="00EF08CD" w:rsidP="00E37211" w:rsidRDefault="00EF08CD" w14:paraId="702EE14C"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744C14">
              <w:rPr>
                <w:rFonts w:ascii="Times New Roman" w:hAnsi="Times New Roman" w:eastAsia="Times New Roman" w:cs="Times New Roman"/>
                <w:color w:val="000000"/>
                <w:kern w:val="0"/>
                <w:sz w:val="20"/>
                <w:szCs w:val="20"/>
                <w:lang w:eastAsia="sv-SE"/>
                <w14:numSpacing w14:val="default"/>
              </w:rPr>
              <w:t>1:8</w:t>
            </w:r>
          </w:p>
        </w:tc>
        <w:tc>
          <w:tcPr>
            <w:tcW w:w="3799" w:type="dxa"/>
            <w:shd w:val="clear" w:color="auto" w:fill="FFFFFF"/>
            <w:tcMar>
              <w:top w:w="68" w:type="dxa"/>
              <w:left w:w="28" w:type="dxa"/>
              <w:bottom w:w="0" w:type="dxa"/>
              <w:right w:w="28" w:type="dxa"/>
            </w:tcMar>
            <w:vAlign w:val="center"/>
            <w:hideMark/>
          </w:tcPr>
          <w:p w:rsidRPr="00744C14" w:rsidR="00EF08CD" w:rsidP="00E37211" w:rsidRDefault="00EF08CD" w14:paraId="702EE14D"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744C14">
              <w:rPr>
                <w:rFonts w:ascii="Times New Roman" w:hAnsi="Times New Roman" w:eastAsia="Times New Roman" w:cs="Times New Roman"/>
                <w:color w:val="000000"/>
                <w:kern w:val="0"/>
                <w:sz w:val="20"/>
                <w:szCs w:val="20"/>
                <w:lang w:eastAsia="sv-SE"/>
                <w14:numSpacing w14:val="default"/>
              </w:rPr>
              <w:t>Rättsmedicinalverket</w:t>
            </w:r>
          </w:p>
        </w:tc>
        <w:tc>
          <w:tcPr>
            <w:tcW w:w="1418" w:type="dxa"/>
            <w:shd w:val="clear" w:color="auto" w:fill="FFFFFF"/>
            <w:tcMar>
              <w:top w:w="68" w:type="dxa"/>
              <w:left w:w="28" w:type="dxa"/>
              <w:bottom w:w="0" w:type="dxa"/>
              <w:right w:w="28" w:type="dxa"/>
            </w:tcMar>
            <w:hideMark/>
          </w:tcPr>
          <w:p w:rsidRPr="00744C14" w:rsidR="00EF08CD" w:rsidP="00E37211" w:rsidRDefault="00EF08CD" w14:paraId="702EE14E"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744C14">
              <w:rPr>
                <w:rFonts w:ascii="Times New Roman" w:hAnsi="Times New Roman" w:eastAsia="Times New Roman" w:cs="Times New Roman"/>
                <w:color w:val="000000"/>
                <w:kern w:val="0"/>
                <w:sz w:val="20"/>
                <w:szCs w:val="20"/>
                <w:lang w:eastAsia="sv-SE"/>
                <w14:numSpacing w14:val="default"/>
              </w:rPr>
              <w:t>552 653</w:t>
            </w:r>
          </w:p>
        </w:tc>
        <w:tc>
          <w:tcPr>
            <w:tcW w:w="1418" w:type="dxa"/>
            <w:shd w:val="clear" w:color="auto" w:fill="FFFFFF"/>
            <w:tcMar>
              <w:top w:w="68" w:type="dxa"/>
              <w:left w:w="28" w:type="dxa"/>
              <w:bottom w:w="0" w:type="dxa"/>
              <w:right w:w="28" w:type="dxa"/>
            </w:tcMar>
            <w:hideMark/>
          </w:tcPr>
          <w:p w:rsidRPr="00744C14" w:rsidR="00EF08CD" w:rsidP="00E37211" w:rsidRDefault="00EF08CD" w14:paraId="702EE14F"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744C14">
              <w:rPr>
                <w:rFonts w:ascii="Times New Roman" w:hAnsi="Times New Roman" w:eastAsia="Times New Roman" w:cs="Times New Roman"/>
                <w:color w:val="000000"/>
                <w:kern w:val="0"/>
                <w:sz w:val="20"/>
                <w:szCs w:val="20"/>
                <w:lang w:eastAsia="sv-SE"/>
                <w14:numSpacing w14:val="default"/>
              </w:rPr>
              <w:t>±0</w:t>
            </w:r>
          </w:p>
        </w:tc>
      </w:tr>
      <w:tr w:rsidRPr="00744C14" w:rsidR="00EF08CD" w:rsidTr="00EF08CD" w14:paraId="702EE155" w14:textId="77777777">
        <w:trPr>
          <w:trHeight w:val="170"/>
        </w:trPr>
        <w:tc>
          <w:tcPr>
            <w:tcW w:w="340" w:type="dxa"/>
            <w:shd w:val="clear" w:color="auto" w:fill="FFFFFF"/>
            <w:tcMar>
              <w:top w:w="68" w:type="dxa"/>
              <w:left w:w="28" w:type="dxa"/>
              <w:bottom w:w="0" w:type="dxa"/>
              <w:right w:w="28" w:type="dxa"/>
            </w:tcMar>
            <w:hideMark/>
          </w:tcPr>
          <w:p w:rsidRPr="00744C14" w:rsidR="00EF08CD" w:rsidP="00E37211" w:rsidRDefault="00EF08CD" w14:paraId="702EE151"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744C14">
              <w:rPr>
                <w:rFonts w:ascii="Times New Roman" w:hAnsi="Times New Roman" w:eastAsia="Times New Roman" w:cs="Times New Roman"/>
                <w:color w:val="000000"/>
                <w:kern w:val="0"/>
                <w:sz w:val="20"/>
                <w:szCs w:val="20"/>
                <w:lang w:eastAsia="sv-SE"/>
                <w14:numSpacing w14:val="default"/>
              </w:rPr>
              <w:t>1:9</w:t>
            </w:r>
          </w:p>
        </w:tc>
        <w:tc>
          <w:tcPr>
            <w:tcW w:w="3799" w:type="dxa"/>
            <w:shd w:val="clear" w:color="auto" w:fill="FFFFFF"/>
            <w:tcMar>
              <w:top w:w="68" w:type="dxa"/>
              <w:left w:w="28" w:type="dxa"/>
              <w:bottom w:w="0" w:type="dxa"/>
              <w:right w:w="28" w:type="dxa"/>
            </w:tcMar>
            <w:vAlign w:val="center"/>
            <w:hideMark/>
          </w:tcPr>
          <w:p w:rsidRPr="00744C14" w:rsidR="00EF08CD" w:rsidP="00E37211" w:rsidRDefault="00EF08CD" w14:paraId="702EE152"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744C14">
              <w:rPr>
                <w:rFonts w:ascii="Times New Roman" w:hAnsi="Times New Roman" w:eastAsia="Times New Roman" w:cs="Times New Roman"/>
                <w:color w:val="000000"/>
                <w:kern w:val="0"/>
                <w:sz w:val="20"/>
                <w:szCs w:val="20"/>
                <w:lang w:eastAsia="sv-SE"/>
                <w14:numSpacing w14:val="default"/>
              </w:rPr>
              <w:t>Brottsoffermyndigheten</w:t>
            </w:r>
          </w:p>
        </w:tc>
        <w:tc>
          <w:tcPr>
            <w:tcW w:w="1418" w:type="dxa"/>
            <w:shd w:val="clear" w:color="auto" w:fill="FFFFFF"/>
            <w:tcMar>
              <w:top w:w="68" w:type="dxa"/>
              <w:left w:w="28" w:type="dxa"/>
              <w:bottom w:w="0" w:type="dxa"/>
              <w:right w:w="28" w:type="dxa"/>
            </w:tcMar>
            <w:hideMark/>
          </w:tcPr>
          <w:p w:rsidRPr="00744C14" w:rsidR="00EF08CD" w:rsidP="00E37211" w:rsidRDefault="00EF08CD" w14:paraId="702EE153"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744C14">
              <w:rPr>
                <w:rFonts w:ascii="Times New Roman" w:hAnsi="Times New Roman" w:eastAsia="Times New Roman" w:cs="Times New Roman"/>
                <w:color w:val="000000"/>
                <w:kern w:val="0"/>
                <w:sz w:val="20"/>
                <w:szCs w:val="20"/>
                <w:lang w:eastAsia="sv-SE"/>
                <w14:numSpacing w14:val="default"/>
              </w:rPr>
              <w:t>43 962</w:t>
            </w:r>
          </w:p>
        </w:tc>
        <w:tc>
          <w:tcPr>
            <w:tcW w:w="1418" w:type="dxa"/>
            <w:shd w:val="clear" w:color="auto" w:fill="FFFFFF"/>
            <w:tcMar>
              <w:top w:w="68" w:type="dxa"/>
              <w:left w:w="28" w:type="dxa"/>
              <w:bottom w:w="0" w:type="dxa"/>
              <w:right w:w="28" w:type="dxa"/>
            </w:tcMar>
            <w:hideMark/>
          </w:tcPr>
          <w:p w:rsidRPr="00744C14" w:rsidR="00EF08CD" w:rsidP="00E37211" w:rsidRDefault="00EF08CD" w14:paraId="702EE154"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744C14">
              <w:rPr>
                <w:rFonts w:ascii="Times New Roman" w:hAnsi="Times New Roman" w:eastAsia="Times New Roman" w:cs="Times New Roman"/>
                <w:color w:val="000000"/>
                <w:kern w:val="0"/>
                <w:sz w:val="20"/>
                <w:szCs w:val="20"/>
                <w:lang w:eastAsia="sv-SE"/>
                <w14:numSpacing w14:val="default"/>
              </w:rPr>
              <w:t>±0</w:t>
            </w:r>
          </w:p>
        </w:tc>
      </w:tr>
      <w:tr w:rsidRPr="00744C14" w:rsidR="00EF08CD" w:rsidTr="00EF08CD" w14:paraId="702EE15A" w14:textId="77777777">
        <w:trPr>
          <w:trHeight w:val="170"/>
        </w:trPr>
        <w:tc>
          <w:tcPr>
            <w:tcW w:w="340" w:type="dxa"/>
            <w:shd w:val="clear" w:color="auto" w:fill="FFFFFF"/>
            <w:tcMar>
              <w:top w:w="68" w:type="dxa"/>
              <w:left w:w="28" w:type="dxa"/>
              <w:bottom w:w="0" w:type="dxa"/>
              <w:right w:w="28" w:type="dxa"/>
            </w:tcMar>
            <w:hideMark/>
          </w:tcPr>
          <w:p w:rsidRPr="00744C14" w:rsidR="00EF08CD" w:rsidP="00E37211" w:rsidRDefault="00EF08CD" w14:paraId="702EE156"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744C14">
              <w:rPr>
                <w:rFonts w:ascii="Times New Roman" w:hAnsi="Times New Roman" w:eastAsia="Times New Roman" w:cs="Times New Roman"/>
                <w:color w:val="000000"/>
                <w:kern w:val="0"/>
                <w:sz w:val="20"/>
                <w:szCs w:val="20"/>
                <w:lang w:eastAsia="sv-SE"/>
                <w14:numSpacing w14:val="default"/>
              </w:rPr>
              <w:t>1:10</w:t>
            </w:r>
          </w:p>
        </w:tc>
        <w:tc>
          <w:tcPr>
            <w:tcW w:w="3799" w:type="dxa"/>
            <w:shd w:val="clear" w:color="auto" w:fill="FFFFFF"/>
            <w:tcMar>
              <w:top w:w="68" w:type="dxa"/>
              <w:left w:w="28" w:type="dxa"/>
              <w:bottom w:w="0" w:type="dxa"/>
              <w:right w:w="28" w:type="dxa"/>
            </w:tcMar>
            <w:vAlign w:val="center"/>
            <w:hideMark/>
          </w:tcPr>
          <w:p w:rsidRPr="00744C14" w:rsidR="00EF08CD" w:rsidP="00E37211" w:rsidRDefault="00EF08CD" w14:paraId="702EE157"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744C14">
              <w:rPr>
                <w:rFonts w:ascii="Times New Roman" w:hAnsi="Times New Roman" w:eastAsia="Times New Roman" w:cs="Times New Roman"/>
                <w:color w:val="000000"/>
                <w:kern w:val="0"/>
                <w:sz w:val="20"/>
                <w:szCs w:val="20"/>
                <w:lang w:eastAsia="sv-SE"/>
                <w14:numSpacing w14:val="default"/>
              </w:rPr>
              <w:t>Ersättning för skador på grund av brott</w:t>
            </w:r>
          </w:p>
        </w:tc>
        <w:tc>
          <w:tcPr>
            <w:tcW w:w="1418" w:type="dxa"/>
            <w:shd w:val="clear" w:color="auto" w:fill="FFFFFF"/>
            <w:tcMar>
              <w:top w:w="68" w:type="dxa"/>
              <w:left w:w="28" w:type="dxa"/>
              <w:bottom w:w="0" w:type="dxa"/>
              <w:right w:w="28" w:type="dxa"/>
            </w:tcMar>
            <w:hideMark/>
          </w:tcPr>
          <w:p w:rsidRPr="00744C14" w:rsidR="00EF08CD" w:rsidP="00E37211" w:rsidRDefault="00EF08CD" w14:paraId="702EE158"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744C14">
              <w:rPr>
                <w:rFonts w:ascii="Times New Roman" w:hAnsi="Times New Roman" w:eastAsia="Times New Roman" w:cs="Times New Roman"/>
                <w:color w:val="000000"/>
                <w:kern w:val="0"/>
                <w:sz w:val="20"/>
                <w:szCs w:val="20"/>
                <w:lang w:eastAsia="sv-SE"/>
                <w14:numSpacing w14:val="default"/>
              </w:rPr>
              <w:t>200 953</w:t>
            </w:r>
          </w:p>
        </w:tc>
        <w:tc>
          <w:tcPr>
            <w:tcW w:w="1418" w:type="dxa"/>
            <w:shd w:val="clear" w:color="auto" w:fill="FFFFFF"/>
            <w:tcMar>
              <w:top w:w="68" w:type="dxa"/>
              <w:left w:w="28" w:type="dxa"/>
              <w:bottom w:w="0" w:type="dxa"/>
              <w:right w:w="28" w:type="dxa"/>
            </w:tcMar>
            <w:hideMark/>
          </w:tcPr>
          <w:p w:rsidRPr="00744C14" w:rsidR="00EF08CD" w:rsidP="00E37211" w:rsidRDefault="00EF08CD" w14:paraId="702EE159"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744C14">
              <w:rPr>
                <w:rFonts w:ascii="Times New Roman" w:hAnsi="Times New Roman" w:eastAsia="Times New Roman" w:cs="Times New Roman"/>
                <w:color w:val="000000"/>
                <w:kern w:val="0"/>
                <w:sz w:val="20"/>
                <w:szCs w:val="20"/>
                <w:lang w:eastAsia="sv-SE"/>
                <w14:numSpacing w14:val="default"/>
              </w:rPr>
              <w:t>175 000</w:t>
            </w:r>
          </w:p>
        </w:tc>
      </w:tr>
      <w:tr w:rsidRPr="00744C14" w:rsidR="00EF08CD" w:rsidTr="00EF08CD" w14:paraId="702EE15F" w14:textId="77777777">
        <w:trPr>
          <w:trHeight w:val="170"/>
        </w:trPr>
        <w:tc>
          <w:tcPr>
            <w:tcW w:w="340" w:type="dxa"/>
            <w:shd w:val="clear" w:color="auto" w:fill="FFFFFF"/>
            <w:tcMar>
              <w:top w:w="68" w:type="dxa"/>
              <w:left w:w="28" w:type="dxa"/>
              <w:bottom w:w="0" w:type="dxa"/>
              <w:right w:w="28" w:type="dxa"/>
            </w:tcMar>
            <w:hideMark/>
          </w:tcPr>
          <w:p w:rsidRPr="00744C14" w:rsidR="00EF08CD" w:rsidP="00E37211" w:rsidRDefault="00EF08CD" w14:paraId="702EE15B"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744C14">
              <w:rPr>
                <w:rFonts w:ascii="Times New Roman" w:hAnsi="Times New Roman" w:eastAsia="Times New Roman" w:cs="Times New Roman"/>
                <w:color w:val="000000"/>
                <w:kern w:val="0"/>
                <w:sz w:val="20"/>
                <w:szCs w:val="20"/>
                <w:lang w:eastAsia="sv-SE"/>
                <w14:numSpacing w14:val="default"/>
              </w:rPr>
              <w:t>1:11</w:t>
            </w:r>
          </w:p>
        </w:tc>
        <w:tc>
          <w:tcPr>
            <w:tcW w:w="3799" w:type="dxa"/>
            <w:shd w:val="clear" w:color="auto" w:fill="FFFFFF"/>
            <w:tcMar>
              <w:top w:w="68" w:type="dxa"/>
              <w:left w:w="28" w:type="dxa"/>
              <w:bottom w:w="0" w:type="dxa"/>
              <w:right w:w="28" w:type="dxa"/>
            </w:tcMar>
            <w:vAlign w:val="center"/>
            <w:hideMark/>
          </w:tcPr>
          <w:p w:rsidRPr="00744C14" w:rsidR="00EF08CD" w:rsidP="00E37211" w:rsidRDefault="00EF08CD" w14:paraId="702EE15C"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744C14">
              <w:rPr>
                <w:rFonts w:ascii="Times New Roman" w:hAnsi="Times New Roman" w:eastAsia="Times New Roman" w:cs="Times New Roman"/>
                <w:color w:val="000000"/>
                <w:kern w:val="0"/>
                <w:sz w:val="20"/>
                <w:szCs w:val="20"/>
                <w:lang w:eastAsia="sv-SE"/>
                <w14:numSpacing w14:val="default"/>
              </w:rPr>
              <w:t>Rättsliga biträden m.m.</w:t>
            </w:r>
          </w:p>
        </w:tc>
        <w:tc>
          <w:tcPr>
            <w:tcW w:w="1418" w:type="dxa"/>
            <w:shd w:val="clear" w:color="auto" w:fill="FFFFFF"/>
            <w:tcMar>
              <w:top w:w="68" w:type="dxa"/>
              <w:left w:w="28" w:type="dxa"/>
              <w:bottom w:w="0" w:type="dxa"/>
              <w:right w:w="28" w:type="dxa"/>
            </w:tcMar>
            <w:hideMark/>
          </w:tcPr>
          <w:p w:rsidRPr="00744C14" w:rsidR="00EF08CD" w:rsidP="00E37211" w:rsidRDefault="00EF08CD" w14:paraId="702EE15D"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744C14">
              <w:rPr>
                <w:rFonts w:ascii="Times New Roman" w:hAnsi="Times New Roman" w:eastAsia="Times New Roman" w:cs="Times New Roman"/>
                <w:color w:val="000000"/>
                <w:kern w:val="0"/>
                <w:sz w:val="20"/>
                <w:szCs w:val="20"/>
                <w:lang w:eastAsia="sv-SE"/>
                <w14:numSpacing w14:val="default"/>
              </w:rPr>
              <w:t>3 915 857</w:t>
            </w:r>
          </w:p>
        </w:tc>
        <w:tc>
          <w:tcPr>
            <w:tcW w:w="1418" w:type="dxa"/>
            <w:shd w:val="clear" w:color="auto" w:fill="FFFFFF"/>
            <w:tcMar>
              <w:top w:w="68" w:type="dxa"/>
              <w:left w:w="28" w:type="dxa"/>
              <w:bottom w:w="0" w:type="dxa"/>
              <w:right w:w="28" w:type="dxa"/>
            </w:tcMar>
            <w:hideMark/>
          </w:tcPr>
          <w:p w:rsidRPr="00744C14" w:rsidR="00EF08CD" w:rsidP="00E37211" w:rsidRDefault="00EF08CD" w14:paraId="702EE15E"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744C14">
              <w:rPr>
                <w:rFonts w:ascii="Times New Roman" w:hAnsi="Times New Roman" w:eastAsia="Times New Roman" w:cs="Times New Roman"/>
                <w:color w:val="000000"/>
                <w:kern w:val="0"/>
                <w:sz w:val="20"/>
                <w:szCs w:val="20"/>
                <w:lang w:eastAsia="sv-SE"/>
                <w14:numSpacing w14:val="default"/>
              </w:rPr>
              <w:t>50 000</w:t>
            </w:r>
          </w:p>
        </w:tc>
      </w:tr>
      <w:tr w:rsidRPr="00744C14" w:rsidR="00EF08CD" w:rsidTr="00EF08CD" w14:paraId="702EE164" w14:textId="77777777">
        <w:trPr>
          <w:trHeight w:val="170"/>
        </w:trPr>
        <w:tc>
          <w:tcPr>
            <w:tcW w:w="340" w:type="dxa"/>
            <w:shd w:val="clear" w:color="auto" w:fill="FFFFFF"/>
            <w:tcMar>
              <w:top w:w="68" w:type="dxa"/>
              <w:left w:w="28" w:type="dxa"/>
              <w:bottom w:w="0" w:type="dxa"/>
              <w:right w:w="28" w:type="dxa"/>
            </w:tcMar>
            <w:hideMark/>
          </w:tcPr>
          <w:p w:rsidRPr="00744C14" w:rsidR="00EF08CD" w:rsidP="00E37211" w:rsidRDefault="00EF08CD" w14:paraId="702EE160"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744C14">
              <w:rPr>
                <w:rFonts w:ascii="Times New Roman" w:hAnsi="Times New Roman" w:eastAsia="Times New Roman" w:cs="Times New Roman"/>
                <w:color w:val="000000"/>
                <w:kern w:val="0"/>
                <w:sz w:val="20"/>
                <w:szCs w:val="20"/>
                <w:lang w:eastAsia="sv-SE"/>
                <w14:numSpacing w14:val="default"/>
              </w:rPr>
              <w:t>1:12</w:t>
            </w:r>
          </w:p>
        </w:tc>
        <w:tc>
          <w:tcPr>
            <w:tcW w:w="3799" w:type="dxa"/>
            <w:shd w:val="clear" w:color="auto" w:fill="FFFFFF"/>
            <w:tcMar>
              <w:top w:w="68" w:type="dxa"/>
              <w:left w:w="28" w:type="dxa"/>
              <w:bottom w:w="0" w:type="dxa"/>
              <w:right w:w="28" w:type="dxa"/>
            </w:tcMar>
            <w:vAlign w:val="center"/>
            <w:hideMark/>
          </w:tcPr>
          <w:p w:rsidRPr="00744C14" w:rsidR="00EF08CD" w:rsidP="00E37211" w:rsidRDefault="00EF08CD" w14:paraId="702EE161"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744C14">
              <w:rPr>
                <w:rFonts w:ascii="Times New Roman" w:hAnsi="Times New Roman" w:eastAsia="Times New Roman" w:cs="Times New Roman"/>
                <w:color w:val="000000"/>
                <w:kern w:val="0"/>
                <w:sz w:val="20"/>
                <w:szCs w:val="20"/>
                <w:lang w:eastAsia="sv-SE"/>
                <w14:numSpacing w14:val="default"/>
              </w:rPr>
              <w:t>Kostnader för vissa skaderegleringar m.m.</w:t>
            </w:r>
          </w:p>
        </w:tc>
        <w:tc>
          <w:tcPr>
            <w:tcW w:w="1418" w:type="dxa"/>
            <w:shd w:val="clear" w:color="auto" w:fill="FFFFFF"/>
            <w:tcMar>
              <w:top w:w="68" w:type="dxa"/>
              <w:left w:w="28" w:type="dxa"/>
              <w:bottom w:w="0" w:type="dxa"/>
              <w:right w:w="28" w:type="dxa"/>
            </w:tcMar>
            <w:hideMark/>
          </w:tcPr>
          <w:p w:rsidRPr="00744C14" w:rsidR="00EF08CD" w:rsidP="00E37211" w:rsidRDefault="00EF08CD" w14:paraId="702EE162"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744C14">
              <w:rPr>
                <w:rFonts w:ascii="Times New Roman" w:hAnsi="Times New Roman" w:eastAsia="Times New Roman" w:cs="Times New Roman"/>
                <w:color w:val="000000"/>
                <w:kern w:val="0"/>
                <w:sz w:val="20"/>
                <w:szCs w:val="20"/>
                <w:lang w:eastAsia="sv-SE"/>
                <w14:numSpacing w14:val="default"/>
              </w:rPr>
              <w:t>39 987</w:t>
            </w:r>
          </w:p>
        </w:tc>
        <w:tc>
          <w:tcPr>
            <w:tcW w:w="1418" w:type="dxa"/>
            <w:shd w:val="clear" w:color="auto" w:fill="FFFFFF"/>
            <w:tcMar>
              <w:top w:w="68" w:type="dxa"/>
              <w:left w:w="28" w:type="dxa"/>
              <w:bottom w:w="0" w:type="dxa"/>
              <w:right w:w="28" w:type="dxa"/>
            </w:tcMar>
            <w:hideMark/>
          </w:tcPr>
          <w:p w:rsidRPr="00744C14" w:rsidR="00EF08CD" w:rsidP="00E37211" w:rsidRDefault="00EF08CD" w14:paraId="702EE163"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744C14">
              <w:rPr>
                <w:rFonts w:ascii="Times New Roman" w:hAnsi="Times New Roman" w:eastAsia="Times New Roman" w:cs="Times New Roman"/>
                <w:color w:val="000000"/>
                <w:kern w:val="0"/>
                <w:sz w:val="20"/>
                <w:szCs w:val="20"/>
                <w:lang w:eastAsia="sv-SE"/>
                <w14:numSpacing w14:val="default"/>
              </w:rPr>
              <w:t>±0</w:t>
            </w:r>
          </w:p>
        </w:tc>
      </w:tr>
      <w:tr w:rsidRPr="00744C14" w:rsidR="00EF08CD" w:rsidTr="00EF08CD" w14:paraId="702EE169" w14:textId="77777777">
        <w:trPr>
          <w:trHeight w:val="170"/>
        </w:trPr>
        <w:tc>
          <w:tcPr>
            <w:tcW w:w="340" w:type="dxa"/>
            <w:shd w:val="clear" w:color="auto" w:fill="FFFFFF"/>
            <w:tcMar>
              <w:top w:w="68" w:type="dxa"/>
              <w:left w:w="28" w:type="dxa"/>
              <w:bottom w:w="0" w:type="dxa"/>
              <w:right w:w="28" w:type="dxa"/>
            </w:tcMar>
            <w:hideMark/>
          </w:tcPr>
          <w:p w:rsidRPr="00744C14" w:rsidR="00EF08CD" w:rsidP="00E37211" w:rsidRDefault="00EF08CD" w14:paraId="702EE165"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744C14">
              <w:rPr>
                <w:rFonts w:ascii="Times New Roman" w:hAnsi="Times New Roman" w:eastAsia="Times New Roman" w:cs="Times New Roman"/>
                <w:color w:val="000000"/>
                <w:kern w:val="0"/>
                <w:sz w:val="20"/>
                <w:szCs w:val="20"/>
                <w:lang w:eastAsia="sv-SE"/>
                <w14:numSpacing w14:val="default"/>
              </w:rPr>
              <w:t>1:13</w:t>
            </w:r>
          </w:p>
        </w:tc>
        <w:tc>
          <w:tcPr>
            <w:tcW w:w="3799" w:type="dxa"/>
            <w:shd w:val="clear" w:color="auto" w:fill="FFFFFF"/>
            <w:tcMar>
              <w:top w:w="68" w:type="dxa"/>
              <w:left w:w="28" w:type="dxa"/>
              <w:bottom w:w="0" w:type="dxa"/>
              <w:right w:w="28" w:type="dxa"/>
            </w:tcMar>
            <w:vAlign w:val="center"/>
            <w:hideMark/>
          </w:tcPr>
          <w:p w:rsidRPr="00744C14" w:rsidR="00EF08CD" w:rsidP="00E37211" w:rsidRDefault="00EF08CD" w14:paraId="702EE166"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744C14">
              <w:rPr>
                <w:rFonts w:ascii="Times New Roman" w:hAnsi="Times New Roman" w:eastAsia="Times New Roman" w:cs="Times New Roman"/>
                <w:color w:val="000000"/>
                <w:kern w:val="0"/>
                <w:sz w:val="20"/>
                <w:szCs w:val="20"/>
                <w:lang w:eastAsia="sv-SE"/>
                <w14:numSpacing w14:val="default"/>
              </w:rPr>
              <w:t>Avgifter till vissa internationella sammanslutningar</w:t>
            </w:r>
          </w:p>
        </w:tc>
        <w:tc>
          <w:tcPr>
            <w:tcW w:w="1418" w:type="dxa"/>
            <w:shd w:val="clear" w:color="auto" w:fill="FFFFFF"/>
            <w:tcMar>
              <w:top w:w="68" w:type="dxa"/>
              <w:left w:w="28" w:type="dxa"/>
              <w:bottom w:w="0" w:type="dxa"/>
              <w:right w:w="28" w:type="dxa"/>
            </w:tcMar>
            <w:hideMark/>
          </w:tcPr>
          <w:p w:rsidRPr="00744C14" w:rsidR="00EF08CD" w:rsidP="00E37211" w:rsidRDefault="00EF08CD" w14:paraId="702EE167"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744C14">
              <w:rPr>
                <w:rFonts w:ascii="Times New Roman" w:hAnsi="Times New Roman" w:eastAsia="Times New Roman" w:cs="Times New Roman"/>
                <w:color w:val="000000"/>
                <w:kern w:val="0"/>
                <w:sz w:val="20"/>
                <w:szCs w:val="20"/>
                <w:lang w:eastAsia="sv-SE"/>
                <w14:numSpacing w14:val="default"/>
              </w:rPr>
              <w:t>19 174</w:t>
            </w:r>
          </w:p>
        </w:tc>
        <w:tc>
          <w:tcPr>
            <w:tcW w:w="1418" w:type="dxa"/>
            <w:shd w:val="clear" w:color="auto" w:fill="FFFFFF"/>
            <w:tcMar>
              <w:top w:w="68" w:type="dxa"/>
              <w:left w:w="28" w:type="dxa"/>
              <w:bottom w:w="0" w:type="dxa"/>
              <w:right w:w="28" w:type="dxa"/>
            </w:tcMar>
            <w:hideMark/>
          </w:tcPr>
          <w:p w:rsidRPr="00744C14" w:rsidR="00EF08CD" w:rsidP="00E37211" w:rsidRDefault="00EF08CD" w14:paraId="702EE168"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744C14">
              <w:rPr>
                <w:rFonts w:ascii="Times New Roman" w:hAnsi="Times New Roman" w:eastAsia="Times New Roman" w:cs="Times New Roman"/>
                <w:color w:val="000000"/>
                <w:kern w:val="0"/>
                <w:sz w:val="20"/>
                <w:szCs w:val="20"/>
                <w:lang w:eastAsia="sv-SE"/>
                <w14:numSpacing w14:val="default"/>
              </w:rPr>
              <w:t>±0</w:t>
            </w:r>
          </w:p>
        </w:tc>
      </w:tr>
      <w:tr w:rsidRPr="00744C14" w:rsidR="00EF08CD" w:rsidTr="00EF08CD" w14:paraId="702EE16E" w14:textId="77777777">
        <w:trPr>
          <w:trHeight w:val="170"/>
        </w:trPr>
        <w:tc>
          <w:tcPr>
            <w:tcW w:w="340" w:type="dxa"/>
            <w:shd w:val="clear" w:color="auto" w:fill="FFFFFF"/>
            <w:tcMar>
              <w:top w:w="68" w:type="dxa"/>
              <w:left w:w="28" w:type="dxa"/>
              <w:bottom w:w="0" w:type="dxa"/>
              <w:right w:w="28" w:type="dxa"/>
            </w:tcMar>
            <w:hideMark/>
          </w:tcPr>
          <w:p w:rsidRPr="00744C14" w:rsidR="00EF08CD" w:rsidP="00E37211" w:rsidRDefault="00EF08CD" w14:paraId="702EE16A"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744C14">
              <w:rPr>
                <w:rFonts w:ascii="Times New Roman" w:hAnsi="Times New Roman" w:eastAsia="Times New Roman" w:cs="Times New Roman"/>
                <w:color w:val="000000"/>
                <w:kern w:val="0"/>
                <w:sz w:val="20"/>
                <w:szCs w:val="20"/>
                <w:lang w:eastAsia="sv-SE"/>
                <w14:numSpacing w14:val="default"/>
              </w:rPr>
              <w:t>1:14</w:t>
            </w:r>
          </w:p>
        </w:tc>
        <w:tc>
          <w:tcPr>
            <w:tcW w:w="3799" w:type="dxa"/>
            <w:shd w:val="clear" w:color="auto" w:fill="FFFFFF"/>
            <w:tcMar>
              <w:top w:w="68" w:type="dxa"/>
              <w:left w:w="28" w:type="dxa"/>
              <w:bottom w:w="0" w:type="dxa"/>
              <w:right w:w="28" w:type="dxa"/>
            </w:tcMar>
            <w:vAlign w:val="center"/>
            <w:hideMark/>
          </w:tcPr>
          <w:p w:rsidRPr="00744C14" w:rsidR="00EF08CD" w:rsidP="00E37211" w:rsidRDefault="00EF08CD" w14:paraId="702EE16B"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744C14">
              <w:rPr>
                <w:rFonts w:ascii="Times New Roman" w:hAnsi="Times New Roman" w:eastAsia="Times New Roman" w:cs="Times New Roman"/>
                <w:color w:val="000000"/>
                <w:kern w:val="0"/>
                <w:sz w:val="20"/>
                <w:szCs w:val="20"/>
                <w:lang w:eastAsia="sv-SE"/>
                <w14:numSpacing w14:val="default"/>
              </w:rPr>
              <w:t>Bidrag till lokalt brottsförebyggande arbete</w:t>
            </w:r>
          </w:p>
        </w:tc>
        <w:tc>
          <w:tcPr>
            <w:tcW w:w="1418" w:type="dxa"/>
            <w:shd w:val="clear" w:color="auto" w:fill="FFFFFF"/>
            <w:tcMar>
              <w:top w:w="68" w:type="dxa"/>
              <w:left w:w="28" w:type="dxa"/>
              <w:bottom w:w="0" w:type="dxa"/>
              <w:right w:w="28" w:type="dxa"/>
            </w:tcMar>
            <w:hideMark/>
          </w:tcPr>
          <w:p w:rsidRPr="00744C14" w:rsidR="00EF08CD" w:rsidP="00E37211" w:rsidRDefault="00EF08CD" w14:paraId="702EE16C"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744C14">
              <w:rPr>
                <w:rFonts w:ascii="Times New Roman" w:hAnsi="Times New Roman" w:eastAsia="Times New Roman" w:cs="Times New Roman"/>
                <w:color w:val="000000"/>
                <w:kern w:val="0"/>
                <w:sz w:val="20"/>
                <w:szCs w:val="20"/>
                <w:lang w:eastAsia="sv-SE"/>
                <w14:numSpacing w14:val="default"/>
              </w:rPr>
              <w:t>70 157</w:t>
            </w:r>
          </w:p>
        </w:tc>
        <w:tc>
          <w:tcPr>
            <w:tcW w:w="1418" w:type="dxa"/>
            <w:shd w:val="clear" w:color="auto" w:fill="FFFFFF"/>
            <w:tcMar>
              <w:top w:w="68" w:type="dxa"/>
              <w:left w:w="28" w:type="dxa"/>
              <w:bottom w:w="0" w:type="dxa"/>
              <w:right w:w="28" w:type="dxa"/>
            </w:tcMar>
            <w:hideMark/>
          </w:tcPr>
          <w:p w:rsidRPr="00744C14" w:rsidR="00EF08CD" w:rsidP="00E37211" w:rsidRDefault="00EF08CD" w14:paraId="702EE16D"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744C14">
              <w:rPr>
                <w:rFonts w:ascii="Times New Roman" w:hAnsi="Times New Roman" w:eastAsia="Times New Roman" w:cs="Times New Roman"/>
                <w:color w:val="000000"/>
                <w:kern w:val="0"/>
                <w:sz w:val="20"/>
                <w:szCs w:val="20"/>
                <w:lang w:eastAsia="sv-SE"/>
                <w14:numSpacing w14:val="default"/>
              </w:rPr>
              <w:t>±0</w:t>
            </w:r>
          </w:p>
        </w:tc>
      </w:tr>
      <w:tr w:rsidRPr="00744C14" w:rsidR="00EF08CD" w:rsidTr="00EF08CD" w14:paraId="702EE173" w14:textId="77777777">
        <w:trPr>
          <w:trHeight w:val="170"/>
        </w:trPr>
        <w:tc>
          <w:tcPr>
            <w:tcW w:w="340" w:type="dxa"/>
            <w:shd w:val="clear" w:color="auto" w:fill="FFFFFF"/>
            <w:tcMar>
              <w:top w:w="68" w:type="dxa"/>
              <w:left w:w="28" w:type="dxa"/>
              <w:bottom w:w="0" w:type="dxa"/>
              <w:right w:w="28" w:type="dxa"/>
            </w:tcMar>
            <w:hideMark/>
          </w:tcPr>
          <w:p w:rsidRPr="00744C14" w:rsidR="00EF08CD" w:rsidP="00E37211" w:rsidRDefault="00EF08CD" w14:paraId="702EE16F"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744C14">
              <w:rPr>
                <w:rFonts w:ascii="Times New Roman" w:hAnsi="Times New Roman" w:eastAsia="Times New Roman" w:cs="Times New Roman"/>
                <w:color w:val="000000"/>
                <w:kern w:val="0"/>
                <w:sz w:val="20"/>
                <w:szCs w:val="20"/>
                <w:lang w:eastAsia="sv-SE"/>
                <w14:numSpacing w14:val="default"/>
              </w:rPr>
              <w:t>1:15</w:t>
            </w:r>
          </w:p>
        </w:tc>
        <w:tc>
          <w:tcPr>
            <w:tcW w:w="3799" w:type="dxa"/>
            <w:shd w:val="clear" w:color="auto" w:fill="FFFFFF"/>
            <w:tcMar>
              <w:top w:w="68" w:type="dxa"/>
              <w:left w:w="28" w:type="dxa"/>
              <w:bottom w:w="0" w:type="dxa"/>
              <w:right w:w="28" w:type="dxa"/>
            </w:tcMar>
            <w:vAlign w:val="center"/>
            <w:hideMark/>
          </w:tcPr>
          <w:p w:rsidRPr="00744C14" w:rsidR="00EF08CD" w:rsidP="00E37211" w:rsidRDefault="00EF08CD" w14:paraId="702EE170"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744C14">
              <w:rPr>
                <w:rFonts w:ascii="Times New Roman" w:hAnsi="Times New Roman" w:eastAsia="Times New Roman" w:cs="Times New Roman"/>
                <w:color w:val="000000"/>
                <w:kern w:val="0"/>
                <w:sz w:val="20"/>
                <w:szCs w:val="20"/>
                <w:lang w:eastAsia="sv-SE"/>
                <w14:numSpacing w14:val="default"/>
              </w:rPr>
              <w:t>Säkerhets- och integritetsskyddsnämnden</w:t>
            </w:r>
          </w:p>
        </w:tc>
        <w:tc>
          <w:tcPr>
            <w:tcW w:w="1418" w:type="dxa"/>
            <w:shd w:val="clear" w:color="auto" w:fill="FFFFFF"/>
            <w:tcMar>
              <w:top w:w="68" w:type="dxa"/>
              <w:left w:w="28" w:type="dxa"/>
              <w:bottom w:w="0" w:type="dxa"/>
              <w:right w:w="28" w:type="dxa"/>
            </w:tcMar>
            <w:hideMark/>
          </w:tcPr>
          <w:p w:rsidRPr="00744C14" w:rsidR="00EF08CD" w:rsidP="00E37211" w:rsidRDefault="00EF08CD" w14:paraId="702EE171"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744C14">
              <w:rPr>
                <w:rFonts w:ascii="Times New Roman" w:hAnsi="Times New Roman" w:eastAsia="Times New Roman" w:cs="Times New Roman"/>
                <w:color w:val="000000"/>
                <w:kern w:val="0"/>
                <w:sz w:val="20"/>
                <w:szCs w:val="20"/>
                <w:lang w:eastAsia="sv-SE"/>
                <w14:numSpacing w14:val="default"/>
              </w:rPr>
              <w:t>24 804</w:t>
            </w:r>
          </w:p>
        </w:tc>
        <w:tc>
          <w:tcPr>
            <w:tcW w:w="1418" w:type="dxa"/>
            <w:shd w:val="clear" w:color="auto" w:fill="FFFFFF"/>
            <w:tcMar>
              <w:top w:w="68" w:type="dxa"/>
              <w:left w:w="28" w:type="dxa"/>
              <w:bottom w:w="0" w:type="dxa"/>
              <w:right w:w="28" w:type="dxa"/>
            </w:tcMar>
            <w:hideMark/>
          </w:tcPr>
          <w:p w:rsidRPr="00744C14" w:rsidR="00EF08CD" w:rsidP="00E37211" w:rsidRDefault="00EF08CD" w14:paraId="702EE172"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744C14">
              <w:rPr>
                <w:rFonts w:ascii="Times New Roman" w:hAnsi="Times New Roman" w:eastAsia="Times New Roman" w:cs="Times New Roman"/>
                <w:color w:val="000000"/>
                <w:kern w:val="0"/>
                <w:sz w:val="20"/>
                <w:szCs w:val="20"/>
                <w:lang w:eastAsia="sv-SE"/>
                <w14:numSpacing w14:val="default"/>
              </w:rPr>
              <w:t>±0</w:t>
            </w:r>
          </w:p>
        </w:tc>
      </w:tr>
      <w:tr w:rsidRPr="00744C14" w:rsidR="00EF08CD" w:rsidTr="00EF08CD" w14:paraId="702EE178" w14:textId="77777777">
        <w:trPr>
          <w:trHeight w:val="170"/>
        </w:trPr>
        <w:tc>
          <w:tcPr>
            <w:tcW w:w="340" w:type="dxa"/>
            <w:shd w:val="clear" w:color="auto" w:fill="FFFFFF"/>
            <w:tcMar>
              <w:top w:w="68" w:type="dxa"/>
              <w:left w:w="28" w:type="dxa"/>
              <w:bottom w:w="0" w:type="dxa"/>
              <w:right w:w="28" w:type="dxa"/>
            </w:tcMar>
            <w:hideMark/>
          </w:tcPr>
          <w:p w:rsidRPr="00744C14" w:rsidR="00EF08CD" w:rsidP="00E37211" w:rsidRDefault="00EF08CD" w14:paraId="702EE174"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744C14">
              <w:rPr>
                <w:rFonts w:ascii="Times New Roman" w:hAnsi="Times New Roman" w:eastAsia="Times New Roman" w:cs="Times New Roman"/>
                <w:color w:val="000000"/>
                <w:kern w:val="0"/>
                <w:sz w:val="20"/>
                <w:szCs w:val="20"/>
                <w:lang w:eastAsia="sv-SE"/>
                <w14:numSpacing w14:val="default"/>
              </w:rPr>
              <w:t>1:16</w:t>
            </w:r>
          </w:p>
        </w:tc>
        <w:tc>
          <w:tcPr>
            <w:tcW w:w="3799" w:type="dxa"/>
            <w:shd w:val="clear" w:color="auto" w:fill="FFFFFF"/>
            <w:tcMar>
              <w:top w:w="68" w:type="dxa"/>
              <w:left w:w="28" w:type="dxa"/>
              <w:bottom w:w="0" w:type="dxa"/>
              <w:right w:w="28" w:type="dxa"/>
            </w:tcMar>
            <w:vAlign w:val="center"/>
            <w:hideMark/>
          </w:tcPr>
          <w:p w:rsidRPr="00744C14" w:rsidR="00EF08CD" w:rsidP="00E37211" w:rsidRDefault="00EF08CD" w14:paraId="702EE175"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744C14">
              <w:rPr>
                <w:rFonts w:ascii="Times New Roman" w:hAnsi="Times New Roman" w:eastAsia="Times New Roman" w:cs="Times New Roman"/>
                <w:color w:val="000000"/>
                <w:kern w:val="0"/>
                <w:sz w:val="20"/>
                <w:szCs w:val="20"/>
                <w:lang w:eastAsia="sv-SE"/>
                <w14:numSpacing w14:val="default"/>
              </w:rPr>
              <w:t>Domarnämnden</w:t>
            </w:r>
          </w:p>
        </w:tc>
        <w:tc>
          <w:tcPr>
            <w:tcW w:w="1418" w:type="dxa"/>
            <w:shd w:val="clear" w:color="auto" w:fill="FFFFFF"/>
            <w:tcMar>
              <w:top w:w="68" w:type="dxa"/>
              <w:left w:w="28" w:type="dxa"/>
              <w:bottom w:w="0" w:type="dxa"/>
              <w:right w:w="28" w:type="dxa"/>
            </w:tcMar>
            <w:hideMark/>
          </w:tcPr>
          <w:p w:rsidRPr="00744C14" w:rsidR="00EF08CD" w:rsidP="00E37211" w:rsidRDefault="00EF08CD" w14:paraId="702EE176"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744C14">
              <w:rPr>
                <w:rFonts w:ascii="Times New Roman" w:hAnsi="Times New Roman" w:eastAsia="Times New Roman" w:cs="Times New Roman"/>
                <w:color w:val="000000"/>
                <w:kern w:val="0"/>
                <w:sz w:val="20"/>
                <w:szCs w:val="20"/>
                <w:lang w:eastAsia="sv-SE"/>
                <w14:numSpacing w14:val="default"/>
              </w:rPr>
              <w:t>9 823</w:t>
            </w:r>
          </w:p>
        </w:tc>
        <w:tc>
          <w:tcPr>
            <w:tcW w:w="1418" w:type="dxa"/>
            <w:shd w:val="clear" w:color="auto" w:fill="FFFFFF"/>
            <w:tcMar>
              <w:top w:w="68" w:type="dxa"/>
              <w:left w:w="28" w:type="dxa"/>
              <w:bottom w:w="0" w:type="dxa"/>
              <w:right w:w="28" w:type="dxa"/>
            </w:tcMar>
            <w:hideMark/>
          </w:tcPr>
          <w:p w:rsidRPr="00744C14" w:rsidR="00EF08CD" w:rsidP="00E37211" w:rsidRDefault="00EF08CD" w14:paraId="702EE177"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744C14">
              <w:rPr>
                <w:rFonts w:ascii="Times New Roman" w:hAnsi="Times New Roman" w:eastAsia="Times New Roman" w:cs="Times New Roman"/>
                <w:color w:val="000000"/>
                <w:kern w:val="0"/>
                <w:sz w:val="20"/>
                <w:szCs w:val="20"/>
                <w:lang w:eastAsia="sv-SE"/>
                <w14:numSpacing w14:val="default"/>
              </w:rPr>
              <w:t>±0</w:t>
            </w:r>
          </w:p>
        </w:tc>
      </w:tr>
      <w:tr w:rsidRPr="00744C14" w:rsidR="00EF08CD" w:rsidTr="00EF08CD" w14:paraId="702EE17D" w14:textId="77777777">
        <w:trPr>
          <w:trHeight w:val="170"/>
        </w:trPr>
        <w:tc>
          <w:tcPr>
            <w:tcW w:w="340" w:type="dxa"/>
            <w:shd w:val="clear" w:color="auto" w:fill="FFFFFF"/>
            <w:tcMar>
              <w:top w:w="68" w:type="dxa"/>
              <w:left w:w="28" w:type="dxa"/>
              <w:bottom w:w="0" w:type="dxa"/>
              <w:right w:w="28" w:type="dxa"/>
            </w:tcMar>
            <w:hideMark/>
          </w:tcPr>
          <w:p w:rsidRPr="00744C14" w:rsidR="00EF08CD" w:rsidP="00E37211" w:rsidRDefault="00EF08CD" w14:paraId="702EE179"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744C14">
              <w:rPr>
                <w:rFonts w:ascii="Times New Roman" w:hAnsi="Times New Roman" w:eastAsia="Times New Roman" w:cs="Times New Roman"/>
                <w:color w:val="000000"/>
                <w:kern w:val="0"/>
                <w:sz w:val="20"/>
                <w:szCs w:val="20"/>
                <w:lang w:eastAsia="sv-SE"/>
                <w14:numSpacing w14:val="default"/>
              </w:rPr>
              <w:t>1:17</w:t>
            </w:r>
          </w:p>
        </w:tc>
        <w:tc>
          <w:tcPr>
            <w:tcW w:w="3799" w:type="dxa"/>
            <w:shd w:val="clear" w:color="auto" w:fill="FFFFFF"/>
            <w:tcMar>
              <w:top w:w="68" w:type="dxa"/>
              <w:left w:w="28" w:type="dxa"/>
              <w:bottom w:w="0" w:type="dxa"/>
              <w:right w:w="28" w:type="dxa"/>
            </w:tcMar>
            <w:vAlign w:val="center"/>
            <w:hideMark/>
          </w:tcPr>
          <w:p w:rsidRPr="00744C14" w:rsidR="00EF08CD" w:rsidP="00E37211" w:rsidRDefault="00EF08CD" w14:paraId="702EE17A"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744C14">
              <w:rPr>
                <w:rFonts w:ascii="Times New Roman" w:hAnsi="Times New Roman" w:eastAsia="Times New Roman" w:cs="Times New Roman"/>
                <w:color w:val="000000"/>
                <w:kern w:val="0"/>
                <w:sz w:val="20"/>
                <w:szCs w:val="20"/>
                <w:lang w:eastAsia="sv-SE"/>
                <w14:numSpacing w14:val="default"/>
              </w:rPr>
              <w:t>Från EU-budgeten finansierade insatser avseende EU:s inre säkerhet, gränsförvaltning och visering</w:t>
            </w:r>
          </w:p>
        </w:tc>
        <w:tc>
          <w:tcPr>
            <w:tcW w:w="1418" w:type="dxa"/>
            <w:shd w:val="clear" w:color="auto" w:fill="FFFFFF"/>
            <w:tcMar>
              <w:top w:w="68" w:type="dxa"/>
              <w:left w:w="28" w:type="dxa"/>
              <w:bottom w:w="0" w:type="dxa"/>
              <w:right w:w="28" w:type="dxa"/>
            </w:tcMar>
            <w:hideMark/>
          </w:tcPr>
          <w:p w:rsidRPr="00744C14" w:rsidR="00EF08CD" w:rsidP="00E37211" w:rsidRDefault="00EF08CD" w14:paraId="702EE17B"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744C14">
              <w:rPr>
                <w:rFonts w:ascii="Times New Roman" w:hAnsi="Times New Roman" w:eastAsia="Times New Roman" w:cs="Times New Roman"/>
                <w:color w:val="000000"/>
                <w:kern w:val="0"/>
                <w:sz w:val="20"/>
                <w:szCs w:val="20"/>
                <w:lang w:eastAsia="sv-SE"/>
                <w14:numSpacing w14:val="default"/>
              </w:rPr>
              <w:t>226 900</w:t>
            </w:r>
          </w:p>
        </w:tc>
        <w:tc>
          <w:tcPr>
            <w:tcW w:w="1418" w:type="dxa"/>
            <w:shd w:val="clear" w:color="auto" w:fill="FFFFFF"/>
            <w:tcMar>
              <w:top w:w="68" w:type="dxa"/>
              <w:left w:w="28" w:type="dxa"/>
              <w:bottom w:w="0" w:type="dxa"/>
              <w:right w:w="28" w:type="dxa"/>
            </w:tcMar>
            <w:hideMark/>
          </w:tcPr>
          <w:p w:rsidRPr="00744C14" w:rsidR="00EF08CD" w:rsidP="00E37211" w:rsidRDefault="00EF08CD" w14:paraId="702EE17C"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744C14">
              <w:rPr>
                <w:rFonts w:ascii="Times New Roman" w:hAnsi="Times New Roman" w:eastAsia="Times New Roman" w:cs="Times New Roman"/>
                <w:color w:val="000000"/>
                <w:kern w:val="0"/>
                <w:sz w:val="20"/>
                <w:szCs w:val="20"/>
                <w:lang w:eastAsia="sv-SE"/>
                <w14:numSpacing w14:val="default"/>
              </w:rPr>
              <w:t>±0</w:t>
            </w:r>
          </w:p>
        </w:tc>
      </w:tr>
      <w:bookmarkEnd w:id="2"/>
      <w:tr w:rsidRPr="00744C14" w:rsidR="00EF08CD" w:rsidTr="00EF08CD" w14:paraId="702EE181" w14:textId="77777777">
        <w:trPr>
          <w:trHeight w:val="170"/>
        </w:trPr>
        <w:tc>
          <w:tcPr>
            <w:tcW w:w="4139" w:type="dxa"/>
            <w:gridSpan w:val="2"/>
            <w:tcBorders>
              <w:top w:val="nil"/>
              <w:left w:val="nil"/>
              <w:bottom w:val="single" w:color="auto" w:sz="6" w:space="0"/>
              <w:right w:val="nil"/>
            </w:tcBorders>
            <w:shd w:val="clear" w:color="auto" w:fill="FFFFFF"/>
            <w:tcMar>
              <w:top w:w="68" w:type="dxa"/>
              <w:left w:w="28" w:type="dxa"/>
              <w:bottom w:w="20" w:type="dxa"/>
              <w:right w:w="85" w:type="dxa"/>
            </w:tcMar>
            <w:vAlign w:val="center"/>
            <w:hideMark/>
          </w:tcPr>
          <w:p w:rsidRPr="00744C14" w:rsidR="00EF08CD" w:rsidP="00E37211" w:rsidRDefault="00EF08CD" w14:paraId="702EE17E"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b/>
                <w:bCs/>
                <w:color w:val="000000"/>
                <w:kern w:val="0"/>
                <w:sz w:val="20"/>
                <w:szCs w:val="20"/>
                <w:lang w:eastAsia="sv-SE"/>
                <w14:numSpacing w14:val="default"/>
              </w:rPr>
            </w:pPr>
            <w:r w:rsidRPr="00744C14">
              <w:rPr>
                <w:rFonts w:ascii="Times New Roman" w:hAnsi="Times New Roman" w:eastAsia="Times New Roman" w:cs="Times New Roman"/>
                <w:b/>
                <w:bCs/>
                <w:color w:val="000000"/>
                <w:kern w:val="0"/>
                <w:sz w:val="20"/>
                <w:szCs w:val="20"/>
                <w:lang w:eastAsia="sv-SE"/>
                <w14:numSpacing w14:val="default"/>
              </w:rPr>
              <w:t>Summa</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744C14" w:rsidR="00EF08CD" w:rsidP="00E37211" w:rsidRDefault="00EF08CD" w14:paraId="702EE17F"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744C14">
              <w:rPr>
                <w:rFonts w:ascii="Times New Roman" w:hAnsi="Times New Roman" w:eastAsia="Times New Roman" w:cs="Times New Roman"/>
                <w:b/>
                <w:bCs/>
                <w:color w:val="000000"/>
                <w:kern w:val="0"/>
                <w:sz w:val="20"/>
                <w:szCs w:val="20"/>
                <w:lang w:eastAsia="sv-SE"/>
                <w14:numSpacing w14:val="default"/>
              </w:rPr>
              <w:t>61 688 986</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744C14" w:rsidR="00EF08CD" w:rsidP="00E37211" w:rsidRDefault="00EF08CD" w14:paraId="702EE180"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744C14">
              <w:rPr>
                <w:rFonts w:ascii="Times New Roman" w:hAnsi="Times New Roman" w:eastAsia="Times New Roman" w:cs="Times New Roman"/>
                <w:b/>
                <w:bCs/>
                <w:color w:val="000000"/>
                <w:kern w:val="0"/>
                <w:sz w:val="20"/>
                <w:szCs w:val="20"/>
                <w:lang w:eastAsia="sv-SE"/>
                <w14:numSpacing w14:val="default"/>
              </w:rPr>
              <w:t>4 4</w:t>
            </w:r>
            <w:r w:rsidRPr="00744C14" w:rsidR="007443EB">
              <w:rPr>
                <w:rFonts w:ascii="Times New Roman" w:hAnsi="Times New Roman" w:eastAsia="Times New Roman" w:cs="Times New Roman"/>
                <w:b/>
                <w:bCs/>
                <w:color w:val="000000"/>
                <w:kern w:val="0"/>
                <w:sz w:val="20"/>
                <w:szCs w:val="20"/>
                <w:lang w:eastAsia="sv-SE"/>
                <w14:numSpacing w14:val="default"/>
              </w:rPr>
              <w:t>52</w:t>
            </w:r>
            <w:r w:rsidRPr="00744C14">
              <w:rPr>
                <w:rFonts w:ascii="Times New Roman" w:hAnsi="Times New Roman" w:eastAsia="Times New Roman" w:cs="Times New Roman"/>
                <w:b/>
                <w:bCs/>
                <w:color w:val="000000"/>
                <w:kern w:val="0"/>
                <w:sz w:val="20"/>
                <w:szCs w:val="20"/>
                <w:lang w:eastAsia="sv-SE"/>
                <w14:numSpacing w14:val="default"/>
              </w:rPr>
              <w:t> 000</w:t>
            </w:r>
          </w:p>
        </w:tc>
      </w:tr>
    </w:tbl>
    <w:p w:rsidRPr="00FB6D59" w:rsidR="00C216B7" w:rsidP="00392112" w:rsidRDefault="00392C57" w14:paraId="702EE183" w14:textId="77777777">
      <w:pPr>
        <w:pStyle w:val="Tabellrubrik"/>
        <w:spacing w:before="360"/>
      </w:pPr>
      <w:bookmarkStart w:name="_Hlk83301966" w:id="3"/>
      <w:r w:rsidRPr="00FB6D59">
        <w:t>1:1 Polismyndigheten</w:t>
      </w:r>
    </w:p>
    <w:bookmarkEnd w:id="3"/>
    <w:tbl>
      <w:tblPr>
        <w:tblStyle w:val="Tabellrutnt"/>
        <w:tblW w:w="8500" w:type="dxa"/>
        <w:tblBorders>
          <w:left w:val="none" w:color="auto" w:sz="0" w:space="0"/>
          <w:right w:val="none" w:color="auto" w:sz="0" w:space="0"/>
          <w:insideV w:val="none" w:color="auto" w:sz="0" w:space="0"/>
        </w:tblBorders>
        <w:tblLayout w:type="fixed"/>
        <w:tblCellMar>
          <w:left w:w="57" w:type="dxa"/>
          <w:right w:w="57" w:type="dxa"/>
        </w:tblCellMar>
        <w:tblLook w:val="04A0" w:firstRow="1" w:lastRow="0" w:firstColumn="1" w:lastColumn="0" w:noHBand="0" w:noVBand="1"/>
      </w:tblPr>
      <w:tblGrid>
        <w:gridCol w:w="2972"/>
        <w:gridCol w:w="1843"/>
        <w:gridCol w:w="1843"/>
        <w:gridCol w:w="1842"/>
      </w:tblGrid>
      <w:tr w:rsidRPr="00744C14" w:rsidR="00C216B7" w:rsidTr="00E37211" w14:paraId="702EE188" w14:textId="77777777">
        <w:trPr>
          <w:trHeight w:val="255" w:hRule="exact"/>
        </w:trPr>
        <w:tc>
          <w:tcPr>
            <w:tcW w:w="2972" w:type="dxa"/>
          </w:tcPr>
          <w:p w:rsidRPr="00744C14" w:rsidR="00C216B7" w:rsidP="00E37211" w:rsidRDefault="00C216B7" w14:paraId="702EE184"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heme="majorHAnsi" w:hAnsiTheme="majorHAnsi" w:cstheme="majorHAnsi"/>
                <w:sz w:val="20"/>
                <w:szCs w:val="22"/>
              </w:rPr>
            </w:pPr>
          </w:p>
        </w:tc>
        <w:tc>
          <w:tcPr>
            <w:tcW w:w="1843" w:type="dxa"/>
          </w:tcPr>
          <w:p w:rsidRPr="00744C14" w:rsidR="00C216B7" w:rsidP="00E37211" w:rsidRDefault="00C216B7" w14:paraId="702EE185"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kern w:val="0"/>
                <w:sz w:val="20"/>
                <w:szCs w:val="20"/>
                <w:lang w:eastAsia="sv-SE"/>
                <w14:numSpacing w14:val="default"/>
              </w:rPr>
            </w:pPr>
            <w:r w:rsidRPr="00744C14">
              <w:rPr>
                <w:rFonts w:ascii="Times New Roman" w:hAnsi="Times New Roman" w:eastAsia="Times New Roman" w:cs="Times New Roman"/>
                <w:b/>
                <w:bCs/>
                <w:kern w:val="0"/>
                <w:sz w:val="20"/>
                <w:szCs w:val="20"/>
                <w:lang w:eastAsia="sv-SE"/>
                <w14:numSpacing w14:val="default"/>
              </w:rPr>
              <w:t>Förslag 202</w:t>
            </w:r>
            <w:r w:rsidRPr="00744C14" w:rsidR="00392C57">
              <w:rPr>
                <w:rFonts w:ascii="Times New Roman" w:hAnsi="Times New Roman" w:eastAsia="Times New Roman" w:cs="Times New Roman"/>
                <w:b/>
                <w:bCs/>
                <w:kern w:val="0"/>
                <w:sz w:val="20"/>
                <w:szCs w:val="20"/>
                <w:lang w:eastAsia="sv-SE"/>
                <w14:numSpacing w14:val="default"/>
              </w:rPr>
              <w:t>2</w:t>
            </w:r>
          </w:p>
        </w:tc>
        <w:tc>
          <w:tcPr>
            <w:tcW w:w="1843" w:type="dxa"/>
          </w:tcPr>
          <w:p w:rsidRPr="00744C14" w:rsidR="00C216B7" w:rsidP="00E37211" w:rsidRDefault="00C216B7" w14:paraId="702EE186"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kern w:val="0"/>
                <w:sz w:val="20"/>
                <w:szCs w:val="20"/>
                <w:lang w:eastAsia="sv-SE"/>
                <w14:numSpacing w14:val="default"/>
              </w:rPr>
            </w:pPr>
            <w:r w:rsidRPr="00744C14">
              <w:rPr>
                <w:rFonts w:ascii="Times New Roman" w:hAnsi="Times New Roman" w:eastAsia="Times New Roman" w:cs="Times New Roman"/>
                <w:b/>
                <w:bCs/>
                <w:kern w:val="0"/>
                <w:sz w:val="20"/>
                <w:szCs w:val="20"/>
                <w:lang w:eastAsia="sv-SE"/>
                <w14:numSpacing w14:val="default"/>
              </w:rPr>
              <w:t>Beräknat 202</w:t>
            </w:r>
            <w:r w:rsidRPr="00744C14" w:rsidR="00392C57">
              <w:rPr>
                <w:rFonts w:ascii="Times New Roman" w:hAnsi="Times New Roman" w:eastAsia="Times New Roman" w:cs="Times New Roman"/>
                <w:b/>
                <w:bCs/>
                <w:kern w:val="0"/>
                <w:sz w:val="20"/>
                <w:szCs w:val="20"/>
                <w:lang w:eastAsia="sv-SE"/>
                <w14:numSpacing w14:val="default"/>
              </w:rPr>
              <w:t>3</w:t>
            </w:r>
          </w:p>
        </w:tc>
        <w:tc>
          <w:tcPr>
            <w:tcW w:w="1842" w:type="dxa"/>
          </w:tcPr>
          <w:p w:rsidRPr="00744C14" w:rsidR="00C216B7" w:rsidP="00E37211" w:rsidRDefault="00C216B7" w14:paraId="702EE187"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kern w:val="0"/>
                <w:sz w:val="20"/>
                <w:szCs w:val="20"/>
                <w:lang w:eastAsia="sv-SE"/>
                <w14:numSpacing w14:val="default"/>
              </w:rPr>
            </w:pPr>
            <w:r w:rsidRPr="00744C14">
              <w:rPr>
                <w:rFonts w:ascii="Times New Roman" w:hAnsi="Times New Roman" w:eastAsia="Times New Roman" w:cs="Times New Roman"/>
                <w:b/>
                <w:bCs/>
                <w:kern w:val="0"/>
                <w:sz w:val="20"/>
                <w:szCs w:val="20"/>
                <w:lang w:eastAsia="sv-SE"/>
                <w14:numSpacing w14:val="default"/>
              </w:rPr>
              <w:t>Beräknat 202</w:t>
            </w:r>
            <w:r w:rsidRPr="00744C14" w:rsidR="00392C57">
              <w:rPr>
                <w:rFonts w:ascii="Times New Roman" w:hAnsi="Times New Roman" w:eastAsia="Times New Roman" w:cs="Times New Roman"/>
                <w:b/>
                <w:bCs/>
                <w:kern w:val="0"/>
                <w:sz w:val="20"/>
                <w:szCs w:val="20"/>
                <w:lang w:eastAsia="sv-SE"/>
                <w14:numSpacing w14:val="default"/>
              </w:rPr>
              <w:t>4</w:t>
            </w:r>
          </w:p>
        </w:tc>
      </w:tr>
      <w:tr w:rsidRPr="00744C14" w:rsidR="00C216B7" w:rsidTr="00E37211" w14:paraId="702EE18D" w14:textId="77777777">
        <w:trPr>
          <w:trHeight w:val="255" w:hRule="exact"/>
        </w:trPr>
        <w:tc>
          <w:tcPr>
            <w:tcW w:w="2972" w:type="dxa"/>
          </w:tcPr>
          <w:p w:rsidRPr="00744C14" w:rsidR="00C216B7" w:rsidP="00E37211" w:rsidRDefault="00C216B7" w14:paraId="702EE189"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heme="majorHAnsi" w:hAnsiTheme="majorHAnsi" w:cstheme="majorHAnsi"/>
                <w:sz w:val="20"/>
                <w:szCs w:val="22"/>
              </w:rPr>
            </w:pPr>
            <w:r w:rsidRPr="00744C14">
              <w:rPr>
                <w:rFonts w:ascii="Times New Roman" w:hAnsi="Times New Roman" w:eastAsia="Times New Roman" w:cs="Times New Roman"/>
                <w:kern w:val="0"/>
                <w:sz w:val="20"/>
                <w:szCs w:val="20"/>
                <w:lang w:eastAsia="sv-SE"/>
                <w14:numSpacing w14:val="default"/>
              </w:rPr>
              <w:t>Avvikelse från regeringen</w:t>
            </w:r>
          </w:p>
        </w:tc>
        <w:tc>
          <w:tcPr>
            <w:tcW w:w="1843" w:type="dxa"/>
          </w:tcPr>
          <w:p w:rsidRPr="00744C14" w:rsidR="00C216B7" w:rsidP="00E37211" w:rsidRDefault="00392C57" w14:paraId="702EE18A"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sz w:val="20"/>
                <w:szCs w:val="20"/>
                <w:lang w:eastAsia="sv-SE"/>
                <w14:numSpacing w14:val="default"/>
              </w:rPr>
            </w:pPr>
            <w:r w:rsidRPr="00744C14">
              <w:rPr>
                <w:rFonts w:ascii="Times New Roman" w:hAnsi="Times New Roman" w:eastAsia="Times New Roman" w:cs="Times New Roman"/>
                <w:kern w:val="0"/>
                <w:sz w:val="20"/>
                <w:szCs w:val="20"/>
                <w:lang w:eastAsia="sv-SE"/>
                <w14:numSpacing w14:val="default"/>
              </w:rPr>
              <w:t>3</w:t>
            </w:r>
            <w:r w:rsidRPr="00744C14" w:rsidR="00BF112A">
              <w:rPr>
                <w:rFonts w:ascii="Times New Roman" w:hAnsi="Times New Roman" w:eastAsia="Times New Roman" w:cs="Times New Roman"/>
                <w:kern w:val="0"/>
                <w:sz w:val="20"/>
                <w:szCs w:val="20"/>
                <w:lang w:eastAsia="sv-SE"/>
                <w14:numSpacing w14:val="default"/>
              </w:rPr>
              <w:t> </w:t>
            </w:r>
            <w:r w:rsidRPr="00744C14">
              <w:rPr>
                <w:rFonts w:ascii="Times New Roman" w:hAnsi="Times New Roman" w:eastAsia="Times New Roman" w:cs="Times New Roman"/>
                <w:kern w:val="0"/>
                <w:sz w:val="20"/>
                <w:szCs w:val="20"/>
                <w:lang w:eastAsia="sv-SE"/>
                <w14:numSpacing w14:val="default"/>
              </w:rPr>
              <w:t>145</w:t>
            </w:r>
            <w:r w:rsidRPr="00744C14" w:rsidR="00BF112A">
              <w:rPr>
                <w:rFonts w:ascii="Times New Roman" w:hAnsi="Times New Roman" w:eastAsia="Times New Roman" w:cs="Times New Roman"/>
                <w:kern w:val="0"/>
                <w:sz w:val="20"/>
                <w:szCs w:val="20"/>
                <w:lang w:eastAsia="sv-SE"/>
                <w14:numSpacing w14:val="default"/>
              </w:rPr>
              <w:t xml:space="preserve"> 000</w:t>
            </w:r>
          </w:p>
        </w:tc>
        <w:tc>
          <w:tcPr>
            <w:tcW w:w="1843" w:type="dxa"/>
          </w:tcPr>
          <w:p w:rsidRPr="00744C14" w:rsidR="00C216B7" w:rsidP="00E37211" w:rsidRDefault="00392C57" w14:paraId="702EE18B"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sz w:val="20"/>
                <w:szCs w:val="20"/>
                <w:lang w:eastAsia="sv-SE"/>
                <w14:numSpacing w14:val="default"/>
              </w:rPr>
            </w:pPr>
            <w:r w:rsidRPr="00744C14">
              <w:rPr>
                <w:rFonts w:ascii="Times New Roman" w:hAnsi="Times New Roman" w:eastAsia="Times New Roman" w:cs="Times New Roman"/>
                <w:kern w:val="0"/>
                <w:sz w:val="20"/>
                <w:szCs w:val="20"/>
                <w:lang w:eastAsia="sv-SE"/>
                <w14:numSpacing w14:val="default"/>
              </w:rPr>
              <w:t>3</w:t>
            </w:r>
            <w:r w:rsidRPr="00744C14" w:rsidR="00BF112A">
              <w:rPr>
                <w:rFonts w:ascii="Times New Roman" w:hAnsi="Times New Roman" w:eastAsia="Times New Roman" w:cs="Times New Roman"/>
                <w:kern w:val="0"/>
                <w:sz w:val="20"/>
                <w:szCs w:val="20"/>
                <w:lang w:eastAsia="sv-SE"/>
                <w14:numSpacing w14:val="default"/>
              </w:rPr>
              <w:t> </w:t>
            </w:r>
            <w:r w:rsidRPr="00744C14">
              <w:rPr>
                <w:rFonts w:ascii="Times New Roman" w:hAnsi="Times New Roman" w:eastAsia="Times New Roman" w:cs="Times New Roman"/>
                <w:kern w:val="0"/>
                <w:sz w:val="20"/>
                <w:szCs w:val="20"/>
                <w:lang w:eastAsia="sv-SE"/>
                <w14:numSpacing w14:val="default"/>
              </w:rPr>
              <w:t>305</w:t>
            </w:r>
            <w:r w:rsidRPr="00744C14" w:rsidR="00BF112A">
              <w:rPr>
                <w:rFonts w:ascii="Times New Roman" w:hAnsi="Times New Roman" w:eastAsia="Times New Roman" w:cs="Times New Roman"/>
                <w:kern w:val="0"/>
                <w:sz w:val="20"/>
                <w:szCs w:val="20"/>
                <w:lang w:eastAsia="sv-SE"/>
                <w14:numSpacing w14:val="default"/>
              </w:rPr>
              <w:t xml:space="preserve"> 000</w:t>
            </w:r>
          </w:p>
        </w:tc>
        <w:tc>
          <w:tcPr>
            <w:tcW w:w="1842" w:type="dxa"/>
          </w:tcPr>
          <w:p w:rsidRPr="00744C14" w:rsidR="00C216B7" w:rsidP="00E37211" w:rsidRDefault="00392C57" w14:paraId="702EE18C"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sz w:val="20"/>
                <w:szCs w:val="20"/>
                <w:lang w:eastAsia="sv-SE"/>
                <w14:numSpacing w14:val="default"/>
              </w:rPr>
            </w:pPr>
            <w:r w:rsidRPr="00744C14">
              <w:rPr>
                <w:rFonts w:ascii="Times New Roman" w:hAnsi="Times New Roman" w:eastAsia="Times New Roman" w:cs="Times New Roman"/>
                <w:kern w:val="0"/>
                <w:sz w:val="20"/>
                <w:szCs w:val="20"/>
                <w:lang w:eastAsia="sv-SE"/>
                <w14:numSpacing w14:val="default"/>
              </w:rPr>
              <w:t>5</w:t>
            </w:r>
            <w:r w:rsidRPr="00744C14" w:rsidR="00BF112A">
              <w:rPr>
                <w:rFonts w:ascii="Times New Roman" w:hAnsi="Times New Roman" w:eastAsia="Times New Roman" w:cs="Times New Roman"/>
                <w:kern w:val="0"/>
                <w:sz w:val="20"/>
                <w:szCs w:val="20"/>
                <w:lang w:eastAsia="sv-SE"/>
                <w14:numSpacing w14:val="default"/>
              </w:rPr>
              <w:t> </w:t>
            </w:r>
            <w:r w:rsidRPr="00744C14">
              <w:rPr>
                <w:rFonts w:ascii="Times New Roman" w:hAnsi="Times New Roman" w:eastAsia="Times New Roman" w:cs="Times New Roman"/>
                <w:kern w:val="0"/>
                <w:sz w:val="20"/>
                <w:szCs w:val="20"/>
                <w:lang w:eastAsia="sv-SE"/>
                <w14:numSpacing w14:val="default"/>
              </w:rPr>
              <w:t>638</w:t>
            </w:r>
            <w:r w:rsidRPr="00744C14" w:rsidR="00BF112A">
              <w:rPr>
                <w:rFonts w:ascii="Times New Roman" w:hAnsi="Times New Roman" w:eastAsia="Times New Roman" w:cs="Times New Roman"/>
                <w:kern w:val="0"/>
                <w:sz w:val="20"/>
                <w:szCs w:val="20"/>
                <w:lang w:eastAsia="sv-SE"/>
                <w14:numSpacing w14:val="default"/>
              </w:rPr>
              <w:t xml:space="preserve"> 000</w:t>
            </w:r>
          </w:p>
        </w:tc>
      </w:tr>
    </w:tbl>
    <w:p w:rsidRPr="00744C14" w:rsidR="00C216B7" w:rsidP="00FB6D59" w:rsidRDefault="002F2F79" w14:paraId="702EE18E" w14:textId="670C3D26">
      <w:pPr>
        <w:pStyle w:val="Normalutanindragellerluft"/>
        <w:spacing w:before="120"/>
      </w:pPr>
      <w:r w:rsidRPr="00744C14">
        <w:t xml:space="preserve">Anslaget höjs för att förbättra </w:t>
      </w:r>
      <w:r w:rsidR="0083041D">
        <w:t>P</w:t>
      </w:r>
      <w:r w:rsidRPr="00744C14">
        <w:t>olismyndighetens personalförsörjning, arbetsmiljö och möjligheter att genomföra sitt uppdrag.</w:t>
      </w:r>
    </w:p>
    <w:p w:rsidRPr="00FB6D59" w:rsidR="00C216B7" w:rsidP="00FB6D59" w:rsidRDefault="00DD21C3" w14:paraId="702EE18F" w14:textId="77777777">
      <w:pPr>
        <w:pStyle w:val="Tabellrubrik"/>
        <w:spacing w:before="240"/>
      </w:pPr>
      <w:r w:rsidRPr="00FB6D59">
        <w:t>1:2 Säkerhetspolisen</w:t>
      </w:r>
    </w:p>
    <w:tbl>
      <w:tblPr>
        <w:tblStyle w:val="Tabellrutnt"/>
        <w:tblW w:w="8500" w:type="dxa"/>
        <w:tblBorders>
          <w:left w:val="none" w:color="auto" w:sz="0" w:space="0"/>
          <w:right w:val="none" w:color="auto" w:sz="0" w:space="0"/>
          <w:insideH w:val="none" w:color="auto" w:sz="0" w:space="0"/>
          <w:insideV w:val="none" w:color="auto" w:sz="0" w:space="0"/>
        </w:tblBorders>
        <w:tblCellMar>
          <w:left w:w="57" w:type="dxa"/>
          <w:right w:w="57" w:type="dxa"/>
        </w:tblCellMar>
        <w:tblLook w:val="04A0" w:firstRow="1" w:lastRow="0" w:firstColumn="1" w:lastColumn="0" w:noHBand="0" w:noVBand="1"/>
      </w:tblPr>
      <w:tblGrid>
        <w:gridCol w:w="2972"/>
        <w:gridCol w:w="1843"/>
        <w:gridCol w:w="1843"/>
        <w:gridCol w:w="1842"/>
      </w:tblGrid>
      <w:tr w:rsidRPr="00744C14" w:rsidR="00C216B7" w:rsidTr="00A56D4A" w14:paraId="702EE194" w14:textId="77777777">
        <w:trPr>
          <w:trHeight w:val="255" w:hRule="exact"/>
        </w:trPr>
        <w:tc>
          <w:tcPr>
            <w:tcW w:w="2972" w:type="dxa"/>
            <w:tcBorders>
              <w:top w:val="single" w:color="auto" w:sz="4" w:space="0"/>
              <w:bottom w:val="single" w:color="auto" w:sz="4" w:space="0"/>
            </w:tcBorders>
          </w:tcPr>
          <w:p w:rsidRPr="00744C14" w:rsidR="00C216B7" w:rsidP="00C320B2" w:rsidRDefault="00C216B7" w14:paraId="702EE19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heme="majorHAnsi" w:hAnsiTheme="majorHAnsi" w:cstheme="majorHAnsi"/>
                <w:sz w:val="20"/>
                <w:szCs w:val="22"/>
              </w:rPr>
            </w:pPr>
          </w:p>
        </w:tc>
        <w:tc>
          <w:tcPr>
            <w:tcW w:w="1843" w:type="dxa"/>
            <w:tcBorders>
              <w:top w:val="single" w:color="auto" w:sz="4" w:space="0"/>
              <w:bottom w:val="single" w:color="auto" w:sz="4" w:space="0"/>
            </w:tcBorders>
          </w:tcPr>
          <w:p w:rsidRPr="00744C14" w:rsidR="00C216B7" w:rsidP="00C320B2" w:rsidRDefault="00C216B7" w14:paraId="702EE19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744C14">
              <w:rPr>
                <w:rFonts w:ascii="Times New Roman" w:hAnsi="Times New Roman" w:eastAsia="Times New Roman" w:cs="Times New Roman"/>
                <w:b/>
                <w:bCs/>
                <w:kern w:val="0"/>
                <w:sz w:val="20"/>
                <w:szCs w:val="20"/>
                <w:lang w:eastAsia="sv-SE"/>
                <w14:numSpacing w14:val="default"/>
              </w:rPr>
              <w:t>Förslag 202</w:t>
            </w:r>
            <w:r w:rsidRPr="00744C14" w:rsidR="00DD21C3">
              <w:rPr>
                <w:rFonts w:ascii="Times New Roman" w:hAnsi="Times New Roman" w:eastAsia="Times New Roman" w:cs="Times New Roman"/>
                <w:b/>
                <w:bCs/>
                <w:kern w:val="0"/>
                <w:sz w:val="20"/>
                <w:szCs w:val="20"/>
                <w:lang w:eastAsia="sv-SE"/>
                <w14:numSpacing w14:val="default"/>
              </w:rPr>
              <w:t>2</w:t>
            </w:r>
          </w:p>
        </w:tc>
        <w:tc>
          <w:tcPr>
            <w:tcW w:w="1843" w:type="dxa"/>
            <w:tcBorders>
              <w:top w:val="single" w:color="auto" w:sz="4" w:space="0"/>
              <w:bottom w:val="single" w:color="auto" w:sz="4" w:space="0"/>
            </w:tcBorders>
          </w:tcPr>
          <w:p w:rsidRPr="00744C14" w:rsidR="00C216B7" w:rsidP="00C320B2" w:rsidRDefault="00C216B7" w14:paraId="702EE19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744C14">
              <w:rPr>
                <w:rFonts w:ascii="Times New Roman" w:hAnsi="Times New Roman" w:eastAsia="Times New Roman" w:cs="Times New Roman"/>
                <w:b/>
                <w:bCs/>
                <w:kern w:val="0"/>
                <w:sz w:val="20"/>
                <w:szCs w:val="20"/>
                <w:lang w:eastAsia="sv-SE"/>
                <w14:numSpacing w14:val="default"/>
              </w:rPr>
              <w:t>Beräknat 202</w:t>
            </w:r>
            <w:r w:rsidRPr="00744C14" w:rsidR="00DD21C3">
              <w:rPr>
                <w:rFonts w:ascii="Times New Roman" w:hAnsi="Times New Roman" w:eastAsia="Times New Roman" w:cs="Times New Roman"/>
                <w:b/>
                <w:bCs/>
                <w:kern w:val="0"/>
                <w:sz w:val="20"/>
                <w:szCs w:val="20"/>
                <w:lang w:eastAsia="sv-SE"/>
                <w14:numSpacing w14:val="default"/>
              </w:rPr>
              <w:t>3</w:t>
            </w:r>
          </w:p>
        </w:tc>
        <w:tc>
          <w:tcPr>
            <w:tcW w:w="1842" w:type="dxa"/>
            <w:tcBorders>
              <w:top w:val="single" w:color="auto" w:sz="4" w:space="0"/>
              <w:bottom w:val="single" w:color="auto" w:sz="4" w:space="0"/>
            </w:tcBorders>
          </w:tcPr>
          <w:p w:rsidRPr="00744C14" w:rsidR="00C216B7" w:rsidP="00C320B2" w:rsidRDefault="00C216B7" w14:paraId="702EE19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744C14">
              <w:rPr>
                <w:rFonts w:ascii="Times New Roman" w:hAnsi="Times New Roman" w:eastAsia="Times New Roman" w:cs="Times New Roman"/>
                <w:b/>
                <w:bCs/>
                <w:kern w:val="0"/>
                <w:sz w:val="20"/>
                <w:szCs w:val="20"/>
                <w:lang w:eastAsia="sv-SE"/>
                <w14:numSpacing w14:val="default"/>
              </w:rPr>
              <w:t>Beräknat 202</w:t>
            </w:r>
            <w:r w:rsidRPr="00744C14" w:rsidR="00DD21C3">
              <w:rPr>
                <w:rFonts w:ascii="Times New Roman" w:hAnsi="Times New Roman" w:eastAsia="Times New Roman" w:cs="Times New Roman"/>
                <w:b/>
                <w:bCs/>
                <w:kern w:val="0"/>
                <w:sz w:val="20"/>
                <w:szCs w:val="20"/>
                <w:lang w:eastAsia="sv-SE"/>
                <w14:numSpacing w14:val="default"/>
              </w:rPr>
              <w:t>4</w:t>
            </w:r>
          </w:p>
        </w:tc>
      </w:tr>
      <w:tr w:rsidRPr="00744C14" w:rsidR="00C216B7" w:rsidTr="00A56D4A" w14:paraId="702EE199" w14:textId="77777777">
        <w:trPr>
          <w:trHeight w:val="255" w:hRule="exact"/>
        </w:trPr>
        <w:tc>
          <w:tcPr>
            <w:tcW w:w="2972" w:type="dxa"/>
            <w:tcBorders>
              <w:top w:val="single" w:color="auto" w:sz="4" w:space="0"/>
            </w:tcBorders>
          </w:tcPr>
          <w:p w:rsidRPr="00744C14" w:rsidR="00C216B7" w:rsidP="00C320B2" w:rsidRDefault="00C216B7" w14:paraId="702EE19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heme="majorHAnsi" w:hAnsiTheme="majorHAnsi" w:cstheme="majorHAnsi"/>
                <w:sz w:val="20"/>
                <w:szCs w:val="22"/>
              </w:rPr>
            </w:pPr>
            <w:r w:rsidRPr="00744C14">
              <w:rPr>
                <w:rFonts w:ascii="Times New Roman" w:hAnsi="Times New Roman" w:eastAsia="Times New Roman" w:cs="Times New Roman"/>
                <w:kern w:val="0"/>
                <w:sz w:val="20"/>
                <w:szCs w:val="20"/>
                <w:lang w:eastAsia="sv-SE"/>
                <w14:numSpacing w14:val="default"/>
              </w:rPr>
              <w:t>Avvikelse från regeringen</w:t>
            </w:r>
          </w:p>
        </w:tc>
        <w:tc>
          <w:tcPr>
            <w:tcW w:w="1843" w:type="dxa"/>
            <w:tcBorders>
              <w:top w:val="single" w:color="auto" w:sz="4" w:space="0"/>
            </w:tcBorders>
          </w:tcPr>
          <w:p w:rsidRPr="00744C14" w:rsidR="00C216B7" w:rsidP="00C320B2" w:rsidRDefault="00DD21C3" w14:paraId="702EE19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744C14">
              <w:rPr>
                <w:rFonts w:ascii="Times New Roman" w:hAnsi="Times New Roman" w:eastAsia="Times New Roman" w:cs="Times New Roman"/>
                <w:kern w:val="0"/>
                <w:sz w:val="20"/>
                <w:szCs w:val="20"/>
                <w:lang w:eastAsia="sv-SE"/>
                <w14:numSpacing w14:val="default"/>
              </w:rPr>
              <w:t>210</w:t>
            </w:r>
            <w:r w:rsidRPr="00744C14" w:rsidR="00BF112A">
              <w:rPr>
                <w:rFonts w:ascii="Times New Roman" w:hAnsi="Times New Roman" w:eastAsia="Times New Roman" w:cs="Times New Roman"/>
                <w:kern w:val="0"/>
                <w:sz w:val="20"/>
                <w:szCs w:val="20"/>
                <w:lang w:eastAsia="sv-SE"/>
                <w14:numSpacing w14:val="default"/>
              </w:rPr>
              <w:t xml:space="preserve"> 000</w:t>
            </w:r>
          </w:p>
        </w:tc>
        <w:tc>
          <w:tcPr>
            <w:tcW w:w="1843" w:type="dxa"/>
            <w:tcBorders>
              <w:top w:val="single" w:color="auto" w:sz="4" w:space="0"/>
            </w:tcBorders>
          </w:tcPr>
          <w:p w:rsidRPr="00744C14" w:rsidR="00C216B7" w:rsidP="00C320B2" w:rsidRDefault="00DD21C3" w14:paraId="702EE19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744C14">
              <w:rPr>
                <w:rFonts w:ascii="Times New Roman" w:hAnsi="Times New Roman" w:eastAsia="Times New Roman" w:cs="Times New Roman"/>
                <w:kern w:val="0"/>
                <w:sz w:val="20"/>
                <w:szCs w:val="20"/>
                <w:lang w:eastAsia="sv-SE"/>
                <w14:numSpacing w14:val="default"/>
              </w:rPr>
              <w:t>210</w:t>
            </w:r>
            <w:r w:rsidRPr="00744C14" w:rsidR="00BF112A">
              <w:rPr>
                <w:rFonts w:ascii="Times New Roman" w:hAnsi="Times New Roman" w:eastAsia="Times New Roman" w:cs="Times New Roman"/>
                <w:kern w:val="0"/>
                <w:sz w:val="20"/>
                <w:szCs w:val="20"/>
                <w:lang w:eastAsia="sv-SE"/>
                <w14:numSpacing w14:val="default"/>
              </w:rPr>
              <w:t xml:space="preserve"> 000</w:t>
            </w:r>
          </w:p>
        </w:tc>
        <w:tc>
          <w:tcPr>
            <w:tcW w:w="1842" w:type="dxa"/>
            <w:tcBorders>
              <w:top w:val="single" w:color="auto" w:sz="4" w:space="0"/>
            </w:tcBorders>
          </w:tcPr>
          <w:p w:rsidRPr="00744C14" w:rsidR="00C216B7" w:rsidP="00C320B2" w:rsidRDefault="00DD21C3" w14:paraId="702EE19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744C14">
              <w:rPr>
                <w:rFonts w:ascii="Times New Roman" w:hAnsi="Times New Roman" w:eastAsia="Times New Roman" w:cs="Times New Roman"/>
                <w:kern w:val="0"/>
                <w:sz w:val="20"/>
                <w:szCs w:val="20"/>
                <w:lang w:eastAsia="sv-SE"/>
                <w14:numSpacing w14:val="default"/>
              </w:rPr>
              <w:t>210</w:t>
            </w:r>
            <w:r w:rsidRPr="00744C14" w:rsidR="00BF112A">
              <w:rPr>
                <w:rFonts w:ascii="Times New Roman" w:hAnsi="Times New Roman" w:eastAsia="Times New Roman" w:cs="Times New Roman"/>
                <w:kern w:val="0"/>
                <w:sz w:val="20"/>
                <w:szCs w:val="20"/>
                <w:lang w:eastAsia="sv-SE"/>
                <w14:numSpacing w14:val="default"/>
              </w:rPr>
              <w:t xml:space="preserve"> 000</w:t>
            </w:r>
          </w:p>
        </w:tc>
      </w:tr>
    </w:tbl>
    <w:p w:rsidRPr="00744C14" w:rsidR="00795F99" w:rsidP="00E37211" w:rsidRDefault="00AE5281" w14:paraId="702EE19A" w14:textId="77777777">
      <w:pPr>
        <w:spacing w:before="120"/>
        <w:ind w:firstLine="0"/>
      </w:pPr>
      <w:r w:rsidRPr="00744C14">
        <w:t xml:space="preserve">Anslaget höjs för att stärka Säkerhetspolisens förmåga att bekämpa terrorism och extremism. </w:t>
      </w:r>
    </w:p>
    <w:p w:rsidRPr="00A56D4A" w:rsidR="00795F99" w:rsidP="00A56D4A" w:rsidRDefault="00795F99" w14:paraId="702EE19B" w14:textId="77777777">
      <w:pPr>
        <w:pStyle w:val="Tabellrubrik"/>
      </w:pPr>
      <w:r w:rsidRPr="00A56D4A">
        <w:t>1:3 Åklagarmyndigheten</w:t>
      </w:r>
    </w:p>
    <w:tbl>
      <w:tblPr>
        <w:tblStyle w:val="Tabellrutnt"/>
        <w:tblW w:w="8500" w:type="dxa"/>
        <w:tblBorders>
          <w:left w:val="none" w:color="auto" w:sz="0" w:space="0"/>
          <w:right w:val="none" w:color="auto" w:sz="0" w:space="0"/>
          <w:insideV w:val="none" w:color="auto" w:sz="0" w:space="0"/>
        </w:tblBorders>
        <w:tblCellMar>
          <w:left w:w="57" w:type="dxa"/>
          <w:right w:w="57" w:type="dxa"/>
        </w:tblCellMar>
        <w:tblLook w:val="04A0" w:firstRow="1" w:lastRow="0" w:firstColumn="1" w:lastColumn="0" w:noHBand="0" w:noVBand="1"/>
      </w:tblPr>
      <w:tblGrid>
        <w:gridCol w:w="2972"/>
        <w:gridCol w:w="1843"/>
        <w:gridCol w:w="1843"/>
        <w:gridCol w:w="1842"/>
      </w:tblGrid>
      <w:tr w:rsidRPr="00744C14" w:rsidR="00795F99" w:rsidTr="00A56D4A" w14:paraId="702EE1A0" w14:textId="77777777">
        <w:trPr>
          <w:trHeight w:val="255" w:hRule="exact"/>
        </w:trPr>
        <w:tc>
          <w:tcPr>
            <w:tcW w:w="2972" w:type="dxa"/>
          </w:tcPr>
          <w:p w:rsidRPr="00744C14" w:rsidR="00795F99" w:rsidP="00D223FB" w:rsidRDefault="00795F99" w14:paraId="702EE19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heme="majorHAnsi" w:hAnsiTheme="majorHAnsi" w:cstheme="majorHAnsi"/>
                <w:sz w:val="20"/>
                <w:szCs w:val="22"/>
              </w:rPr>
            </w:pPr>
          </w:p>
        </w:tc>
        <w:tc>
          <w:tcPr>
            <w:tcW w:w="1843" w:type="dxa"/>
          </w:tcPr>
          <w:p w:rsidRPr="00744C14" w:rsidR="00795F99" w:rsidP="00D223FB" w:rsidRDefault="00795F99" w14:paraId="702EE19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744C14">
              <w:rPr>
                <w:rFonts w:ascii="Times New Roman" w:hAnsi="Times New Roman" w:eastAsia="Times New Roman" w:cs="Times New Roman"/>
                <w:b/>
                <w:bCs/>
                <w:kern w:val="0"/>
                <w:sz w:val="20"/>
                <w:szCs w:val="20"/>
                <w:lang w:eastAsia="sv-SE"/>
                <w14:numSpacing w14:val="default"/>
              </w:rPr>
              <w:t>Förslag 2022</w:t>
            </w:r>
          </w:p>
        </w:tc>
        <w:tc>
          <w:tcPr>
            <w:tcW w:w="1843" w:type="dxa"/>
          </w:tcPr>
          <w:p w:rsidRPr="00744C14" w:rsidR="00795F99" w:rsidP="00D223FB" w:rsidRDefault="00795F99" w14:paraId="702EE19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744C14">
              <w:rPr>
                <w:rFonts w:ascii="Times New Roman" w:hAnsi="Times New Roman" w:eastAsia="Times New Roman" w:cs="Times New Roman"/>
                <w:b/>
                <w:bCs/>
                <w:kern w:val="0"/>
                <w:sz w:val="20"/>
                <w:szCs w:val="20"/>
                <w:lang w:eastAsia="sv-SE"/>
                <w14:numSpacing w14:val="default"/>
              </w:rPr>
              <w:t>Beräknat 2023</w:t>
            </w:r>
          </w:p>
        </w:tc>
        <w:tc>
          <w:tcPr>
            <w:tcW w:w="1842" w:type="dxa"/>
          </w:tcPr>
          <w:p w:rsidRPr="00744C14" w:rsidR="00795F99" w:rsidP="00D223FB" w:rsidRDefault="00795F99" w14:paraId="702EE19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744C14">
              <w:rPr>
                <w:rFonts w:ascii="Times New Roman" w:hAnsi="Times New Roman" w:eastAsia="Times New Roman" w:cs="Times New Roman"/>
                <w:b/>
                <w:bCs/>
                <w:kern w:val="0"/>
                <w:sz w:val="20"/>
                <w:szCs w:val="20"/>
                <w:lang w:eastAsia="sv-SE"/>
                <w14:numSpacing w14:val="default"/>
              </w:rPr>
              <w:t>Beräknat 2024</w:t>
            </w:r>
          </w:p>
        </w:tc>
      </w:tr>
      <w:tr w:rsidRPr="00744C14" w:rsidR="00795F99" w:rsidTr="00A56D4A" w14:paraId="702EE1A5" w14:textId="77777777">
        <w:trPr>
          <w:trHeight w:val="255" w:hRule="exact"/>
        </w:trPr>
        <w:tc>
          <w:tcPr>
            <w:tcW w:w="2972" w:type="dxa"/>
          </w:tcPr>
          <w:p w:rsidRPr="00744C14" w:rsidR="00795F99" w:rsidP="00D223FB" w:rsidRDefault="00795F99" w14:paraId="702EE1A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heme="majorHAnsi" w:hAnsiTheme="majorHAnsi" w:cstheme="majorHAnsi"/>
                <w:sz w:val="20"/>
                <w:szCs w:val="22"/>
              </w:rPr>
            </w:pPr>
            <w:r w:rsidRPr="00744C14">
              <w:rPr>
                <w:rFonts w:ascii="Times New Roman" w:hAnsi="Times New Roman" w:eastAsia="Times New Roman" w:cs="Times New Roman"/>
                <w:kern w:val="0"/>
                <w:sz w:val="20"/>
                <w:szCs w:val="20"/>
                <w:lang w:eastAsia="sv-SE"/>
                <w14:numSpacing w14:val="default"/>
              </w:rPr>
              <w:t>Avvikelse från regeringen</w:t>
            </w:r>
          </w:p>
        </w:tc>
        <w:tc>
          <w:tcPr>
            <w:tcW w:w="1843" w:type="dxa"/>
          </w:tcPr>
          <w:p w:rsidRPr="00744C14" w:rsidR="00795F99" w:rsidP="00D223FB" w:rsidRDefault="00795F99" w14:paraId="702EE1A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744C14">
              <w:rPr>
                <w:rFonts w:ascii="Times New Roman" w:hAnsi="Times New Roman" w:eastAsia="Times New Roman" w:cs="Times New Roman"/>
                <w:kern w:val="0"/>
                <w:sz w:val="20"/>
                <w:szCs w:val="20"/>
                <w:lang w:eastAsia="sv-SE"/>
                <w14:numSpacing w14:val="default"/>
              </w:rPr>
              <w:t>25</w:t>
            </w:r>
            <w:r w:rsidRPr="00744C14" w:rsidR="00BF112A">
              <w:rPr>
                <w:rFonts w:ascii="Times New Roman" w:hAnsi="Times New Roman" w:eastAsia="Times New Roman" w:cs="Times New Roman"/>
                <w:kern w:val="0"/>
                <w:sz w:val="20"/>
                <w:szCs w:val="20"/>
                <w:lang w:eastAsia="sv-SE"/>
                <w14:numSpacing w14:val="default"/>
              </w:rPr>
              <w:t xml:space="preserve"> 000</w:t>
            </w:r>
          </w:p>
        </w:tc>
        <w:tc>
          <w:tcPr>
            <w:tcW w:w="1843" w:type="dxa"/>
          </w:tcPr>
          <w:p w:rsidRPr="00744C14" w:rsidR="00795F99" w:rsidP="00D223FB" w:rsidRDefault="00795F99" w14:paraId="702EE1A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744C14">
              <w:rPr>
                <w:rFonts w:ascii="Times New Roman" w:hAnsi="Times New Roman" w:eastAsia="Times New Roman" w:cs="Times New Roman"/>
                <w:kern w:val="0"/>
                <w:sz w:val="20"/>
                <w:szCs w:val="20"/>
                <w:lang w:eastAsia="sv-SE"/>
                <w14:numSpacing w14:val="default"/>
              </w:rPr>
              <w:t>25</w:t>
            </w:r>
            <w:r w:rsidRPr="00744C14" w:rsidR="00BF112A">
              <w:rPr>
                <w:rFonts w:ascii="Times New Roman" w:hAnsi="Times New Roman" w:eastAsia="Times New Roman" w:cs="Times New Roman"/>
                <w:kern w:val="0"/>
                <w:sz w:val="20"/>
                <w:szCs w:val="20"/>
                <w:lang w:eastAsia="sv-SE"/>
                <w14:numSpacing w14:val="default"/>
              </w:rPr>
              <w:t xml:space="preserve"> 000</w:t>
            </w:r>
          </w:p>
        </w:tc>
        <w:tc>
          <w:tcPr>
            <w:tcW w:w="1842" w:type="dxa"/>
          </w:tcPr>
          <w:p w:rsidRPr="00744C14" w:rsidR="00795F99" w:rsidP="00D223FB" w:rsidRDefault="00795F99" w14:paraId="702EE1A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744C14">
              <w:rPr>
                <w:rFonts w:ascii="Times New Roman" w:hAnsi="Times New Roman" w:eastAsia="Times New Roman" w:cs="Times New Roman"/>
                <w:kern w:val="0"/>
                <w:sz w:val="20"/>
                <w:szCs w:val="20"/>
                <w:lang w:eastAsia="sv-SE"/>
                <w14:numSpacing w14:val="default"/>
              </w:rPr>
              <w:t>25</w:t>
            </w:r>
            <w:r w:rsidRPr="00744C14" w:rsidR="00BF112A">
              <w:rPr>
                <w:rFonts w:ascii="Times New Roman" w:hAnsi="Times New Roman" w:eastAsia="Times New Roman" w:cs="Times New Roman"/>
                <w:kern w:val="0"/>
                <w:sz w:val="20"/>
                <w:szCs w:val="20"/>
                <w:lang w:eastAsia="sv-SE"/>
                <w14:numSpacing w14:val="default"/>
              </w:rPr>
              <w:t xml:space="preserve"> 000</w:t>
            </w:r>
          </w:p>
        </w:tc>
      </w:tr>
    </w:tbl>
    <w:p w:rsidRPr="00744C14" w:rsidR="00795F99" w:rsidP="00A56D4A" w:rsidRDefault="00795F99" w14:paraId="702EE1A6" w14:textId="77777777">
      <w:pPr>
        <w:spacing w:before="120"/>
        <w:ind w:firstLine="0"/>
      </w:pPr>
      <w:r w:rsidRPr="00744C14">
        <w:t>Anslaget höjs för att stärka Åklagarmyndighetens förmåga vid ett ökat ärendeflöde.</w:t>
      </w:r>
    </w:p>
    <w:p w:rsidRPr="00A56D4A" w:rsidR="00C216B7" w:rsidP="00A56D4A" w:rsidRDefault="00DD21C3" w14:paraId="702EE1A7" w14:textId="77777777">
      <w:pPr>
        <w:pStyle w:val="Tabellrubrik"/>
      </w:pPr>
      <w:r w:rsidRPr="00A56D4A">
        <w:t>1:4 Ekobrottsmyndigheten</w:t>
      </w:r>
    </w:p>
    <w:tbl>
      <w:tblPr>
        <w:tblStyle w:val="Tabellrutnt"/>
        <w:tblW w:w="8500" w:type="dxa"/>
        <w:tblBorders>
          <w:left w:val="none" w:color="auto" w:sz="0" w:space="0"/>
          <w:right w:val="none" w:color="auto" w:sz="0" w:space="0"/>
          <w:insideV w:val="none" w:color="auto" w:sz="0" w:space="0"/>
        </w:tblBorders>
        <w:tblCellMar>
          <w:left w:w="57" w:type="dxa"/>
          <w:right w:w="57" w:type="dxa"/>
        </w:tblCellMar>
        <w:tblLook w:val="04A0" w:firstRow="1" w:lastRow="0" w:firstColumn="1" w:lastColumn="0" w:noHBand="0" w:noVBand="1"/>
      </w:tblPr>
      <w:tblGrid>
        <w:gridCol w:w="2972"/>
        <w:gridCol w:w="1843"/>
        <w:gridCol w:w="1843"/>
        <w:gridCol w:w="1842"/>
      </w:tblGrid>
      <w:tr w:rsidRPr="00744C14" w:rsidR="00C216B7" w:rsidTr="00A56D4A" w14:paraId="702EE1AC" w14:textId="77777777">
        <w:trPr>
          <w:trHeight w:val="255" w:hRule="exact"/>
        </w:trPr>
        <w:tc>
          <w:tcPr>
            <w:tcW w:w="2972" w:type="dxa"/>
          </w:tcPr>
          <w:p w:rsidRPr="00744C14" w:rsidR="00C216B7" w:rsidP="00C320B2" w:rsidRDefault="00C216B7" w14:paraId="702EE1A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heme="majorHAnsi" w:hAnsiTheme="majorHAnsi" w:cstheme="majorHAnsi"/>
                <w:sz w:val="20"/>
                <w:szCs w:val="22"/>
              </w:rPr>
            </w:pPr>
          </w:p>
        </w:tc>
        <w:tc>
          <w:tcPr>
            <w:tcW w:w="1843" w:type="dxa"/>
          </w:tcPr>
          <w:p w:rsidRPr="00744C14" w:rsidR="00C216B7" w:rsidP="00C320B2" w:rsidRDefault="00C216B7" w14:paraId="702EE1A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744C14">
              <w:rPr>
                <w:rFonts w:ascii="Times New Roman" w:hAnsi="Times New Roman" w:eastAsia="Times New Roman" w:cs="Times New Roman"/>
                <w:b/>
                <w:bCs/>
                <w:kern w:val="0"/>
                <w:sz w:val="20"/>
                <w:szCs w:val="20"/>
                <w:lang w:eastAsia="sv-SE"/>
                <w14:numSpacing w14:val="default"/>
              </w:rPr>
              <w:t>Förslag 202</w:t>
            </w:r>
            <w:r w:rsidRPr="00744C14" w:rsidR="00DD21C3">
              <w:rPr>
                <w:rFonts w:ascii="Times New Roman" w:hAnsi="Times New Roman" w:eastAsia="Times New Roman" w:cs="Times New Roman"/>
                <w:b/>
                <w:bCs/>
                <w:kern w:val="0"/>
                <w:sz w:val="20"/>
                <w:szCs w:val="20"/>
                <w:lang w:eastAsia="sv-SE"/>
                <w14:numSpacing w14:val="default"/>
              </w:rPr>
              <w:t>2</w:t>
            </w:r>
          </w:p>
        </w:tc>
        <w:tc>
          <w:tcPr>
            <w:tcW w:w="1843" w:type="dxa"/>
          </w:tcPr>
          <w:p w:rsidRPr="00744C14" w:rsidR="00C216B7" w:rsidP="00C320B2" w:rsidRDefault="00C216B7" w14:paraId="702EE1A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744C14">
              <w:rPr>
                <w:rFonts w:ascii="Times New Roman" w:hAnsi="Times New Roman" w:eastAsia="Times New Roman" w:cs="Times New Roman"/>
                <w:b/>
                <w:bCs/>
                <w:kern w:val="0"/>
                <w:sz w:val="20"/>
                <w:szCs w:val="20"/>
                <w:lang w:eastAsia="sv-SE"/>
                <w14:numSpacing w14:val="default"/>
              </w:rPr>
              <w:t>Beräknat 202</w:t>
            </w:r>
            <w:r w:rsidRPr="00744C14" w:rsidR="00DD21C3">
              <w:rPr>
                <w:rFonts w:ascii="Times New Roman" w:hAnsi="Times New Roman" w:eastAsia="Times New Roman" w:cs="Times New Roman"/>
                <w:b/>
                <w:bCs/>
                <w:kern w:val="0"/>
                <w:sz w:val="20"/>
                <w:szCs w:val="20"/>
                <w:lang w:eastAsia="sv-SE"/>
                <w14:numSpacing w14:val="default"/>
              </w:rPr>
              <w:t>3</w:t>
            </w:r>
          </w:p>
        </w:tc>
        <w:tc>
          <w:tcPr>
            <w:tcW w:w="1842" w:type="dxa"/>
          </w:tcPr>
          <w:p w:rsidRPr="00744C14" w:rsidR="00C216B7" w:rsidP="00C320B2" w:rsidRDefault="00C216B7" w14:paraId="702EE1A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744C14">
              <w:rPr>
                <w:rFonts w:ascii="Times New Roman" w:hAnsi="Times New Roman" w:eastAsia="Times New Roman" w:cs="Times New Roman"/>
                <w:b/>
                <w:bCs/>
                <w:kern w:val="0"/>
                <w:sz w:val="20"/>
                <w:szCs w:val="20"/>
                <w:lang w:eastAsia="sv-SE"/>
                <w14:numSpacing w14:val="default"/>
              </w:rPr>
              <w:t>Beräknat 202</w:t>
            </w:r>
            <w:r w:rsidRPr="00744C14" w:rsidR="00DD21C3">
              <w:rPr>
                <w:rFonts w:ascii="Times New Roman" w:hAnsi="Times New Roman" w:eastAsia="Times New Roman" w:cs="Times New Roman"/>
                <w:b/>
                <w:bCs/>
                <w:kern w:val="0"/>
                <w:sz w:val="20"/>
                <w:szCs w:val="20"/>
                <w:lang w:eastAsia="sv-SE"/>
                <w14:numSpacing w14:val="default"/>
              </w:rPr>
              <w:t>4</w:t>
            </w:r>
          </w:p>
        </w:tc>
      </w:tr>
      <w:tr w:rsidRPr="00744C14" w:rsidR="00C216B7" w:rsidTr="00A56D4A" w14:paraId="702EE1B1" w14:textId="77777777">
        <w:trPr>
          <w:trHeight w:val="255" w:hRule="exact"/>
        </w:trPr>
        <w:tc>
          <w:tcPr>
            <w:tcW w:w="2972" w:type="dxa"/>
          </w:tcPr>
          <w:p w:rsidRPr="00744C14" w:rsidR="00C216B7" w:rsidP="00C320B2" w:rsidRDefault="00C216B7" w14:paraId="702EE1A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heme="majorHAnsi" w:hAnsiTheme="majorHAnsi" w:cstheme="majorHAnsi"/>
                <w:sz w:val="20"/>
                <w:szCs w:val="22"/>
              </w:rPr>
            </w:pPr>
            <w:r w:rsidRPr="00744C14">
              <w:rPr>
                <w:rFonts w:ascii="Times New Roman" w:hAnsi="Times New Roman" w:eastAsia="Times New Roman" w:cs="Times New Roman"/>
                <w:kern w:val="0"/>
                <w:sz w:val="20"/>
                <w:szCs w:val="20"/>
                <w:lang w:eastAsia="sv-SE"/>
                <w14:numSpacing w14:val="default"/>
              </w:rPr>
              <w:lastRenderedPageBreak/>
              <w:t>Avvikelse från regeringen</w:t>
            </w:r>
          </w:p>
        </w:tc>
        <w:tc>
          <w:tcPr>
            <w:tcW w:w="1843" w:type="dxa"/>
          </w:tcPr>
          <w:p w:rsidRPr="00744C14" w:rsidR="00C216B7" w:rsidP="00C320B2" w:rsidRDefault="00DD21C3" w14:paraId="702EE1A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744C14">
              <w:rPr>
                <w:rFonts w:ascii="Times New Roman" w:hAnsi="Times New Roman" w:eastAsia="Times New Roman" w:cs="Times New Roman"/>
                <w:kern w:val="0"/>
                <w:sz w:val="20"/>
                <w:szCs w:val="20"/>
                <w:lang w:eastAsia="sv-SE"/>
                <w14:numSpacing w14:val="default"/>
              </w:rPr>
              <w:t>35</w:t>
            </w:r>
            <w:r w:rsidRPr="00744C14" w:rsidR="00BF112A">
              <w:rPr>
                <w:rFonts w:ascii="Times New Roman" w:hAnsi="Times New Roman" w:eastAsia="Times New Roman" w:cs="Times New Roman"/>
                <w:kern w:val="0"/>
                <w:sz w:val="20"/>
                <w:szCs w:val="20"/>
                <w:lang w:eastAsia="sv-SE"/>
                <w14:numSpacing w14:val="default"/>
              </w:rPr>
              <w:t xml:space="preserve"> 000</w:t>
            </w:r>
          </w:p>
        </w:tc>
        <w:tc>
          <w:tcPr>
            <w:tcW w:w="1843" w:type="dxa"/>
          </w:tcPr>
          <w:p w:rsidRPr="00744C14" w:rsidR="00C216B7" w:rsidP="00C320B2" w:rsidRDefault="00DD21C3" w14:paraId="702EE1A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744C14">
              <w:rPr>
                <w:rFonts w:ascii="Times New Roman" w:hAnsi="Times New Roman" w:eastAsia="Times New Roman" w:cs="Times New Roman"/>
                <w:kern w:val="0"/>
                <w:sz w:val="20"/>
                <w:szCs w:val="20"/>
                <w:lang w:eastAsia="sv-SE"/>
                <w14:numSpacing w14:val="default"/>
              </w:rPr>
              <w:t>45</w:t>
            </w:r>
            <w:r w:rsidRPr="00744C14" w:rsidR="00BF112A">
              <w:rPr>
                <w:rFonts w:ascii="Times New Roman" w:hAnsi="Times New Roman" w:eastAsia="Times New Roman" w:cs="Times New Roman"/>
                <w:kern w:val="0"/>
                <w:sz w:val="20"/>
                <w:szCs w:val="20"/>
                <w:lang w:eastAsia="sv-SE"/>
                <w14:numSpacing w14:val="default"/>
              </w:rPr>
              <w:t xml:space="preserve"> 000</w:t>
            </w:r>
          </w:p>
        </w:tc>
        <w:tc>
          <w:tcPr>
            <w:tcW w:w="1842" w:type="dxa"/>
          </w:tcPr>
          <w:p w:rsidRPr="00744C14" w:rsidR="00C216B7" w:rsidP="00C320B2" w:rsidRDefault="00DD21C3" w14:paraId="702EE1B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744C14">
              <w:rPr>
                <w:rFonts w:ascii="Times New Roman" w:hAnsi="Times New Roman" w:eastAsia="Times New Roman" w:cs="Times New Roman"/>
                <w:kern w:val="0"/>
                <w:sz w:val="20"/>
                <w:szCs w:val="20"/>
                <w:lang w:eastAsia="sv-SE"/>
                <w14:numSpacing w14:val="default"/>
              </w:rPr>
              <w:t>40</w:t>
            </w:r>
            <w:r w:rsidRPr="00744C14" w:rsidR="00BF112A">
              <w:rPr>
                <w:rFonts w:ascii="Times New Roman" w:hAnsi="Times New Roman" w:eastAsia="Times New Roman" w:cs="Times New Roman"/>
                <w:kern w:val="0"/>
                <w:sz w:val="20"/>
                <w:szCs w:val="20"/>
                <w:lang w:eastAsia="sv-SE"/>
                <w14:numSpacing w14:val="default"/>
              </w:rPr>
              <w:t xml:space="preserve"> 000</w:t>
            </w:r>
          </w:p>
        </w:tc>
      </w:tr>
    </w:tbl>
    <w:p w:rsidRPr="00744C14" w:rsidR="00C216B7" w:rsidP="00A56D4A" w:rsidRDefault="00AE5281" w14:paraId="702EE1B2" w14:textId="77777777">
      <w:pPr>
        <w:spacing w:before="120"/>
        <w:ind w:firstLine="0"/>
      </w:pPr>
      <w:r w:rsidRPr="00744C14">
        <w:t xml:space="preserve">Anslaget höjs för att stärka Ekobrottsmyndighetens verksamhet som helhet. </w:t>
      </w:r>
    </w:p>
    <w:p w:rsidRPr="00A56D4A" w:rsidR="00C216B7" w:rsidP="00A56D4A" w:rsidRDefault="00DD21C3" w14:paraId="702EE1B3" w14:textId="5F8051CA">
      <w:pPr>
        <w:pStyle w:val="Tabellrubrik"/>
      </w:pPr>
      <w:r w:rsidRPr="00A56D4A">
        <w:t xml:space="preserve">1:5 Sveriges </w:t>
      </w:r>
      <w:r w:rsidRPr="00A56D4A" w:rsidR="0083041D">
        <w:t>D</w:t>
      </w:r>
      <w:r w:rsidRPr="00A56D4A">
        <w:t>omstolar</w:t>
      </w:r>
    </w:p>
    <w:tbl>
      <w:tblPr>
        <w:tblStyle w:val="Tabellrutnt"/>
        <w:tblW w:w="8500" w:type="dxa"/>
        <w:tblBorders>
          <w:left w:val="none" w:color="auto" w:sz="0" w:space="0"/>
          <w:right w:val="none" w:color="auto" w:sz="0" w:space="0"/>
          <w:insideV w:val="none" w:color="auto" w:sz="0" w:space="0"/>
        </w:tblBorders>
        <w:tblCellMar>
          <w:left w:w="57" w:type="dxa"/>
          <w:right w:w="57" w:type="dxa"/>
        </w:tblCellMar>
        <w:tblLook w:val="04A0" w:firstRow="1" w:lastRow="0" w:firstColumn="1" w:lastColumn="0" w:noHBand="0" w:noVBand="1"/>
      </w:tblPr>
      <w:tblGrid>
        <w:gridCol w:w="2972"/>
        <w:gridCol w:w="1843"/>
        <w:gridCol w:w="1843"/>
        <w:gridCol w:w="1842"/>
      </w:tblGrid>
      <w:tr w:rsidRPr="00744C14" w:rsidR="00C216B7" w:rsidTr="00A56D4A" w14:paraId="702EE1B8" w14:textId="77777777">
        <w:trPr>
          <w:trHeight w:val="255" w:hRule="exact"/>
        </w:trPr>
        <w:tc>
          <w:tcPr>
            <w:tcW w:w="2972" w:type="dxa"/>
          </w:tcPr>
          <w:p w:rsidRPr="00744C14" w:rsidR="00C216B7" w:rsidP="00C320B2" w:rsidRDefault="00C216B7" w14:paraId="702EE1B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heme="majorHAnsi" w:hAnsiTheme="majorHAnsi" w:cstheme="majorHAnsi"/>
                <w:sz w:val="20"/>
                <w:szCs w:val="22"/>
              </w:rPr>
            </w:pPr>
          </w:p>
        </w:tc>
        <w:tc>
          <w:tcPr>
            <w:tcW w:w="1843" w:type="dxa"/>
          </w:tcPr>
          <w:p w:rsidRPr="00744C14" w:rsidR="00C216B7" w:rsidP="00C320B2" w:rsidRDefault="00C216B7" w14:paraId="702EE1B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744C14">
              <w:rPr>
                <w:rFonts w:ascii="Times New Roman" w:hAnsi="Times New Roman" w:eastAsia="Times New Roman" w:cs="Times New Roman"/>
                <w:b/>
                <w:bCs/>
                <w:kern w:val="0"/>
                <w:sz w:val="20"/>
                <w:szCs w:val="20"/>
                <w:lang w:eastAsia="sv-SE"/>
                <w14:numSpacing w14:val="default"/>
              </w:rPr>
              <w:t>Förslag 202</w:t>
            </w:r>
            <w:r w:rsidRPr="00744C14" w:rsidR="00DD21C3">
              <w:rPr>
                <w:rFonts w:ascii="Times New Roman" w:hAnsi="Times New Roman" w:eastAsia="Times New Roman" w:cs="Times New Roman"/>
                <w:b/>
                <w:bCs/>
                <w:kern w:val="0"/>
                <w:sz w:val="20"/>
                <w:szCs w:val="20"/>
                <w:lang w:eastAsia="sv-SE"/>
                <w14:numSpacing w14:val="default"/>
              </w:rPr>
              <w:t>2</w:t>
            </w:r>
          </w:p>
        </w:tc>
        <w:tc>
          <w:tcPr>
            <w:tcW w:w="1843" w:type="dxa"/>
          </w:tcPr>
          <w:p w:rsidRPr="00744C14" w:rsidR="00C216B7" w:rsidP="00C320B2" w:rsidRDefault="00C216B7" w14:paraId="702EE1B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744C14">
              <w:rPr>
                <w:rFonts w:ascii="Times New Roman" w:hAnsi="Times New Roman" w:eastAsia="Times New Roman" w:cs="Times New Roman"/>
                <w:b/>
                <w:bCs/>
                <w:kern w:val="0"/>
                <w:sz w:val="20"/>
                <w:szCs w:val="20"/>
                <w:lang w:eastAsia="sv-SE"/>
                <w14:numSpacing w14:val="default"/>
              </w:rPr>
              <w:t>Beräknat 202</w:t>
            </w:r>
            <w:r w:rsidRPr="00744C14" w:rsidR="00DD21C3">
              <w:rPr>
                <w:rFonts w:ascii="Times New Roman" w:hAnsi="Times New Roman" w:eastAsia="Times New Roman" w:cs="Times New Roman"/>
                <w:b/>
                <w:bCs/>
                <w:kern w:val="0"/>
                <w:sz w:val="20"/>
                <w:szCs w:val="20"/>
                <w:lang w:eastAsia="sv-SE"/>
                <w14:numSpacing w14:val="default"/>
              </w:rPr>
              <w:t>3</w:t>
            </w:r>
          </w:p>
        </w:tc>
        <w:tc>
          <w:tcPr>
            <w:tcW w:w="1842" w:type="dxa"/>
          </w:tcPr>
          <w:p w:rsidRPr="00744C14" w:rsidR="00C216B7" w:rsidP="00C320B2" w:rsidRDefault="00C216B7" w14:paraId="702EE1B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744C14">
              <w:rPr>
                <w:rFonts w:ascii="Times New Roman" w:hAnsi="Times New Roman" w:eastAsia="Times New Roman" w:cs="Times New Roman"/>
                <w:b/>
                <w:bCs/>
                <w:kern w:val="0"/>
                <w:sz w:val="20"/>
                <w:szCs w:val="20"/>
                <w:lang w:eastAsia="sv-SE"/>
                <w14:numSpacing w14:val="default"/>
              </w:rPr>
              <w:t>Beräknat 202</w:t>
            </w:r>
            <w:r w:rsidRPr="00744C14" w:rsidR="00DD21C3">
              <w:rPr>
                <w:rFonts w:ascii="Times New Roman" w:hAnsi="Times New Roman" w:eastAsia="Times New Roman" w:cs="Times New Roman"/>
                <w:b/>
                <w:bCs/>
                <w:kern w:val="0"/>
                <w:sz w:val="20"/>
                <w:szCs w:val="20"/>
                <w:lang w:eastAsia="sv-SE"/>
                <w14:numSpacing w14:val="default"/>
              </w:rPr>
              <w:t>4</w:t>
            </w:r>
          </w:p>
        </w:tc>
      </w:tr>
      <w:tr w:rsidRPr="00744C14" w:rsidR="00C216B7" w:rsidTr="00A56D4A" w14:paraId="702EE1BD" w14:textId="77777777">
        <w:trPr>
          <w:trHeight w:val="255" w:hRule="exact"/>
        </w:trPr>
        <w:tc>
          <w:tcPr>
            <w:tcW w:w="2972" w:type="dxa"/>
          </w:tcPr>
          <w:p w:rsidRPr="00744C14" w:rsidR="00C216B7" w:rsidP="00C320B2" w:rsidRDefault="00C216B7" w14:paraId="702EE1B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heme="majorHAnsi" w:hAnsiTheme="majorHAnsi" w:cstheme="majorHAnsi"/>
                <w:sz w:val="20"/>
                <w:szCs w:val="22"/>
              </w:rPr>
            </w:pPr>
            <w:r w:rsidRPr="00744C14">
              <w:rPr>
                <w:rFonts w:ascii="Times New Roman" w:hAnsi="Times New Roman" w:eastAsia="Times New Roman" w:cs="Times New Roman"/>
                <w:kern w:val="0"/>
                <w:sz w:val="20"/>
                <w:szCs w:val="20"/>
                <w:lang w:eastAsia="sv-SE"/>
                <w14:numSpacing w14:val="default"/>
              </w:rPr>
              <w:t>Avvikelse från regeringen</w:t>
            </w:r>
          </w:p>
        </w:tc>
        <w:tc>
          <w:tcPr>
            <w:tcW w:w="1843" w:type="dxa"/>
          </w:tcPr>
          <w:p w:rsidRPr="00744C14" w:rsidR="00C216B7" w:rsidP="00C320B2" w:rsidRDefault="00DD21C3" w14:paraId="702EE1B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744C14">
              <w:rPr>
                <w:rFonts w:ascii="Times New Roman" w:hAnsi="Times New Roman" w:eastAsia="Times New Roman" w:cs="Times New Roman"/>
                <w:kern w:val="0"/>
                <w:sz w:val="20"/>
                <w:szCs w:val="20"/>
                <w:lang w:eastAsia="sv-SE"/>
                <w14:numSpacing w14:val="default"/>
              </w:rPr>
              <w:t>95</w:t>
            </w:r>
            <w:r w:rsidRPr="00744C14" w:rsidR="00BF112A">
              <w:rPr>
                <w:rFonts w:ascii="Times New Roman" w:hAnsi="Times New Roman" w:eastAsia="Times New Roman" w:cs="Times New Roman"/>
                <w:kern w:val="0"/>
                <w:sz w:val="20"/>
                <w:szCs w:val="20"/>
                <w:lang w:eastAsia="sv-SE"/>
                <w14:numSpacing w14:val="default"/>
              </w:rPr>
              <w:t xml:space="preserve"> 000</w:t>
            </w:r>
          </w:p>
        </w:tc>
        <w:tc>
          <w:tcPr>
            <w:tcW w:w="1843" w:type="dxa"/>
          </w:tcPr>
          <w:p w:rsidRPr="00744C14" w:rsidR="00C216B7" w:rsidP="00C320B2" w:rsidRDefault="00DD21C3" w14:paraId="702EE1B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744C14">
              <w:rPr>
                <w:rFonts w:ascii="Times New Roman" w:hAnsi="Times New Roman" w:eastAsia="Times New Roman" w:cs="Times New Roman"/>
                <w:kern w:val="0"/>
                <w:sz w:val="20"/>
                <w:szCs w:val="20"/>
                <w:lang w:eastAsia="sv-SE"/>
                <w14:numSpacing w14:val="default"/>
              </w:rPr>
              <w:t>6</w:t>
            </w:r>
            <w:r w:rsidRPr="00744C14" w:rsidR="00BF112A">
              <w:rPr>
                <w:rFonts w:ascii="Times New Roman" w:hAnsi="Times New Roman" w:eastAsia="Times New Roman" w:cs="Times New Roman"/>
                <w:kern w:val="0"/>
                <w:sz w:val="20"/>
                <w:szCs w:val="20"/>
                <w:lang w:eastAsia="sv-SE"/>
                <w14:numSpacing w14:val="default"/>
              </w:rPr>
              <w:t>0 000</w:t>
            </w:r>
          </w:p>
        </w:tc>
        <w:tc>
          <w:tcPr>
            <w:tcW w:w="1842" w:type="dxa"/>
          </w:tcPr>
          <w:p w:rsidRPr="00744C14" w:rsidR="00C216B7" w:rsidP="00C320B2" w:rsidRDefault="00DD21C3" w14:paraId="702EE1B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744C14">
              <w:rPr>
                <w:rFonts w:ascii="Times New Roman" w:hAnsi="Times New Roman" w:eastAsia="Times New Roman" w:cs="Times New Roman"/>
                <w:kern w:val="0"/>
                <w:sz w:val="20"/>
                <w:szCs w:val="20"/>
                <w:lang w:eastAsia="sv-SE"/>
                <w14:numSpacing w14:val="default"/>
              </w:rPr>
              <w:t>100</w:t>
            </w:r>
            <w:r w:rsidRPr="00744C14" w:rsidR="00BF112A">
              <w:rPr>
                <w:rFonts w:ascii="Times New Roman" w:hAnsi="Times New Roman" w:eastAsia="Times New Roman" w:cs="Times New Roman"/>
                <w:kern w:val="0"/>
                <w:sz w:val="20"/>
                <w:szCs w:val="20"/>
                <w:lang w:eastAsia="sv-SE"/>
                <w14:numSpacing w14:val="default"/>
              </w:rPr>
              <w:t xml:space="preserve"> 000</w:t>
            </w:r>
          </w:p>
        </w:tc>
      </w:tr>
    </w:tbl>
    <w:p w:rsidRPr="00744C14" w:rsidR="00C216B7" w:rsidP="00A56D4A" w:rsidRDefault="00AE5281" w14:paraId="702EE1BE" w14:textId="2A17025A">
      <w:pPr>
        <w:spacing w:before="120"/>
        <w:ind w:firstLine="0"/>
      </w:pPr>
      <w:r w:rsidRPr="00744C14">
        <w:t>Anslaget höj</w:t>
      </w:r>
      <w:r w:rsidR="0083041D">
        <w:t>s</w:t>
      </w:r>
      <w:r w:rsidRPr="00744C14">
        <w:t xml:space="preserve"> för att stärka domstolarnas verksamhet som helhet och för att genomföra reformen med anonyma vittnesmål. </w:t>
      </w:r>
    </w:p>
    <w:p w:rsidRPr="00A56D4A" w:rsidR="00C216B7" w:rsidP="00A56D4A" w:rsidRDefault="00DD21C3" w14:paraId="702EE1BF" w14:textId="77777777">
      <w:pPr>
        <w:pStyle w:val="Tabellrubrik"/>
      </w:pPr>
      <w:r w:rsidRPr="00A56D4A">
        <w:t>1:6 Kriminalvården</w:t>
      </w:r>
    </w:p>
    <w:tbl>
      <w:tblPr>
        <w:tblStyle w:val="Tabellrutnt"/>
        <w:tblW w:w="8500" w:type="dxa"/>
        <w:tblBorders>
          <w:left w:val="none" w:color="auto" w:sz="0" w:space="0"/>
          <w:right w:val="none" w:color="auto" w:sz="0" w:space="0"/>
          <w:insideV w:val="none" w:color="auto" w:sz="0" w:space="0"/>
        </w:tblBorders>
        <w:tblCellMar>
          <w:left w:w="57" w:type="dxa"/>
          <w:right w:w="57" w:type="dxa"/>
        </w:tblCellMar>
        <w:tblLook w:val="04A0" w:firstRow="1" w:lastRow="0" w:firstColumn="1" w:lastColumn="0" w:noHBand="0" w:noVBand="1"/>
      </w:tblPr>
      <w:tblGrid>
        <w:gridCol w:w="2972"/>
        <w:gridCol w:w="1843"/>
        <w:gridCol w:w="1843"/>
        <w:gridCol w:w="1842"/>
      </w:tblGrid>
      <w:tr w:rsidRPr="00744C14" w:rsidR="00C216B7" w:rsidTr="00A56D4A" w14:paraId="702EE1C5" w14:textId="77777777">
        <w:trPr>
          <w:trHeight w:val="255" w:hRule="exact"/>
        </w:trPr>
        <w:tc>
          <w:tcPr>
            <w:tcW w:w="2972" w:type="dxa"/>
          </w:tcPr>
          <w:p w:rsidRPr="00744C14" w:rsidR="00C216B7" w:rsidP="00C320B2" w:rsidRDefault="00C216B7" w14:paraId="702EE1C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heme="majorHAnsi" w:hAnsiTheme="majorHAnsi" w:cstheme="majorHAnsi"/>
                <w:sz w:val="20"/>
                <w:szCs w:val="22"/>
              </w:rPr>
            </w:pPr>
          </w:p>
        </w:tc>
        <w:tc>
          <w:tcPr>
            <w:tcW w:w="1843" w:type="dxa"/>
          </w:tcPr>
          <w:p w:rsidRPr="00744C14" w:rsidR="00C216B7" w:rsidP="00C320B2" w:rsidRDefault="00C216B7" w14:paraId="702EE1C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744C14">
              <w:rPr>
                <w:rFonts w:ascii="Times New Roman" w:hAnsi="Times New Roman" w:eastAsia="Times New Roman" w:cs="Times New Roman"/>
                <w:b/>
                <w:bCs/>
                <w:kern w:val="0"/>
                <w:sz w:val="20"/>
                <w:szCs w:val="20"/>
                <w:lang w:eastAsia="sv-SE"/>
                <w14:numSpacing w14:val="default"/>
              </w:rPr>
              <w:t>Förslag 202</w:t>
            </w:r>
            <w:r w:rsidRPr="00744C14" w:rsidR="00DD21C3">
              <w:rPr>
                <w:rFonts w:ascii="Times New Roman" w:hAnsi="Times New Roman" w:eastAsia="Times New Roman" w:cs="Times New Roman"/>
                <w:b/>
                <w:bCs/>
                <w:kern w:val="0"/>
                <w:sz w:val="20"/>
                <w:szCs w:val="20"/>
                <w:lang w:eastAsia="sv-SE"/>
                <w14:numSpacing w14:val="default"/>
              </w:rPr>
              <w:t>2</w:t>
            </w:r>
          </w:p>
        </w:tc>
        <w:tc>
          <w:tcPr>
            <w:tcW w:w="1843" w:type="dxa"/>
          </w:tcPr>
          <w:p w:rsidRPr="00744C14" w:rsidR="00C216B7" w:rsidP="00C320B2" w:rsidRDefault="00C216B7" w14:paraId="702EE1C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744C14">
              <w:rPr>
                <w:rFonts w:ascii="Times New Roman" w:hAnsi="Times New Roman" w:eastAsia="Times New Roman" w:cs="Times New Roman"/>
                <w:b/>
                <w:bCs/>
                <w:kern w:val="0"/>
                <w:sz w:val="20"/>
                <w:szCs w:val="20"/>
                <w:lang w:eastAsia="sv-SE"/>
                <w14:numSpacing w14:val="default"/>
              </w:rPr>
              <w:t>Beräknat 202</w:t>
            </w:r>
            <w:r w:rsidRPr="00744C14" w:rsidR="00DD21C3">
              <w:rPr>
                <w:rFonts w:ascii="Times New Roman" w:hAnsi="Times New Roman" w:eastAsia="Times New Roman" w:cs="Times New Roman"/>
                <w:b/>
                <w:bCs/>
                <w:kern w:val="0"/>
                <w:sz w:val="20"/>
                <w:szCs w:val="20"/>
                <w:lang w:eastAsia="sv-SE"/>
                <w14:numSpacing w14:val="default"/>
              </w:rPr>
              <w:t>3</w:t>
            </w:r>
          </w:p>
        </w:tc>
        <w:tc>
          <w:tcPr>
            <w:tcW w:w="1842" w:type="dxa"/>
          </w:tcPr>
          <w:p w:rsidRPr="00744C14" w:rsidR="00C216B7" w:rsidP="00C320B2" w:rsidRDefault="00C216B7" w14:paraId="702EE1C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744C14">
              <w:rPr>
                <w:rFonts w:ascii="Times New Roman" w:hAnsi="Times New Roman" w:eastAsia="Times New Roman" w:cs="Times New Roman"/>
                <w:b/>
                <w:bCs/>
                <w:kern w:val="0"/>
                <w:sz w:val="20"/>
                <w:szCs w:val="20"/>
                <w:lang w:eastAsia="sv-SE"/>
                <w14:numSpacing w14:val="default"/>
              </w:rPr>
              <w:t>Beräknat 202</w:t>
            </w:r>
            <w:r w:rsidRPr="00744C14" w:rsidR="00DD21C3">
              <w:rPr>
                <w:rFonts w:ascii="Times New Roman" w:hAnsi="Times New Roman" w:eastAsia="Times New Roman" w:cs="Times New Roman"/>
                <w:b/>
                <w:bCs/>
                <w:kern w:val="0"/>
                <w:sz w:val="20"/>
                <w:szCs w:val="20"/>
                <w:lang w:eastAsia="sv-SE"/>
                <w14:numSpacing w14:val="default"/>
              </w:rPr>
              <w:t>4</w:t>
            </w:r>
          </w:p>
          <w:p w:rsidRPr="00744C14" w:rsidR="00DD21C3" w:rsidP="00C320B2" w:rsidRDefault="00DD21C3" w14:paraId="702EE1C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744C14">
              <w:rPr>
                <w:rFonts w:ascii="Times New Roman" w:hAnsi="Times New Roman" w:eastAsia="Times New Roman" w:cs="Times New Roman"/>
                <w:b/>
                <w:bCs/>
                <w:kern w:val="0"/>
                <w:sz w:val="20"/>
                <w:szCs w:val="20"/>
                <w:lang w:eastAsia="sv-SE"/>
                <w14:numSpacing w14:val="default"/>
              </w:rPr>
              <w:t>4</w:t>
            </w:r>
          </w:p>
        </w:tc>
      </w:tr>
      <w:tr w:rsidRPr="00744C14" w:rsidR="00C216B7" w:rsidTr="00A56D4A" w14:paraId="702EE1CA" w14:textId="77777777">
        <w:trPr>
          <w:trHeight w:val="255" w:hRule="exact"/>
        </w:trPr>
        <w:tc>
          <w:tcPr>
            <w:tcW w:w="2972" w:type="dxa"/>
          </w:tcPr>
          <w:p w:rsidRPr="00744C14" w:rsidR="00C216B7" w:rsidP="00C320B2" w:rsidRDefault="00C216B7" w14:paraId="702EE1C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heme="majorHAnsi" w:hAnsiTheme="majorHAnsi" w:cstheme="majorHAnsi"/>
                <w:sz w:val="20"/>
                <w:szCs w:val="22"/>
              </w:rPr>
            </w:pPr>
            <w:r w:rsidRPr="00744C14">
              <w:rPr>
                <w:rFonts w:ascii="Times New Roman" w:hAnsi="Times New Roman" w:eastAsia="Times New Roman" w:cs="Times New Roman"/>
                <w:kern w:val="0"/>
                <w:sz w:val="20"/>
                <w:szCs w:val="20"/>
                <w:lang w:eastAsia="sv-SE"/>
                <w14:numSpacing w14:val="default"/>
              </w:rPr>
              <w:t>Avvikelse från regeringen</w:t>
            </w:r>
          </w:p>
        </w:tc>
        <w:tc>
          <w:tcPr>
            <w:tcW w:w="1843" w:type="dxa"/>
          </w:tcPr>
          <w:p w:rsidRPr="00744C14" w:rsidR="00C216B7" w:rsidP="00C320B2" w:rsidRDefault="00DD21C3" w14:paraId="702EE1C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744C14">
              <w:rPr>
                <w:rFonts w:ascii="Times New Roman" w:hAnsi="Times New Roman" w:eastAsia="Times New Roman" w:cs="Times New Roman"/>
                <w:kern w:val="0"/>
                <w:sz w:val="20"/>
                <w:szCs w:val="20"/>
                <w:lang w:eastAsia="sv-SE"/>
                <w14:numSpacing w14:val="default"/>
              </w:rPr>
              <w:t>717</w:t>
            </w:r>
            <w:r w:rsidRPr="00744C14" w:rsidR="00BF112A">
              <w:rPr>
                <w:rFonts w:ascii="Times New Roman" w:hAnsi="Times New Roman" w:eastAsia="Times New Roman" w:cs="Times New Roman"/>
                <w:kern w:val="0"/>
                <w:sz w:val="20"/>
                <w:szCs w:val="20"/>
                <w:lang w:eastAsia="sv-SE"/>
                <w14:numSpacing w14:val="default"/>
              </w:rPr>
              <w:t xml:space="preserve"> 000</w:t>
            </w:r>
          </w:p>
        </w:tc>
        <w:tc>
          <w:tcPr>
            <w:tcW w:w="1843" w:type="dxa"/>
          </w:tcPr>
          <w:p w:rsidRPr="00744C14" w:rsidR="00C216B7" w:rsidP="00C320B2" w:rsidRDefault="00DD21C3" w14:paraId="702EE1C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744C14">
              <w:rPr>
                <w:rFonts w:ascii="Times New Roman" w:hAnsi="Times New Roman" w:eastAsia="Times New Roman" w:cs="Times New Roman"/>
                <w:kern w:val="0"/>
                <w:sz w:val="20"/>
                <w:szCs w:val="20"/>
                <w:lang w:eastAsia="sv-SE"/>
                <w14:numSpacing w14:val="default"/>
              </w:rPr>
              <w:t>620</w:t>
            </w:r>
            <w:r w:rsidRPr="00744C14" w:rsidR="00BF112A">
              <w:rPr>
                <w:rFonts w:ascii="Times New Roman" w:hAnsi="Times New Roman" w:eastAsia="Times New Roman" w:cs="Times New Roman"/>
                <w:kern w:val="0"/>
                <w:sz w:val="20"/>
                <w:szCs w:val="20"/>
                <w:lang w:eastAsia="sv-SE"/>
                <w14:numSpacing w14:val="default"/>
              </w:rPr>
              <w:t xml:space="preserve"> 000</w:t>
            </w:r>
          </w:p>
        </w:tc>
        <w:tc>
          <w:tcPr>
            <w:tcW w:w="1842" w:type="dxa"/>
          </w:tcPr>
          <w:p w:rsidRPr="00744C14" w:rsidR="00C216B7" w:rsidP="00C320B2" w:rsidRDefault="00DD21C3" w14:paraId="702EE1C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744C14">
              <w:rPr>
                <w:rFonts w:ascii="Times New Roman" w:hAnsi="Times New Roman" w:eastAsia="Times New Roman" w:cs="Times New Roman"/>
                <w:kern w:val="0"/>
                <w:sz w:val="20"/>
                <w:szCs w:val="20"/>
                <w:lang w:eastAsia="sv-SE"/>
                <w14:numSpacing w14:val="default"/>
              </w:rPr>
              <w:t>620</w:t>
            </w:r>
            <w:r w:rsidRPr="00744C14" w:rsidR="00BF112A">
              <w:rPr>
                <w:rFonts w:ascii="Times New Roman" w:hAnsi="Times New Roman" w:eastAsia="Times New Roman" w:cs="Times New Roman"/>
                <w:kern w:val="0"/>
                <w:sz w:val="20"/>
                <w:szCs w:val="20"/>
                <w:lang w:eastAsia="sv-SE"/>
                <w14:numSpacing w14:val="default"/>
              </w:rPr>
              <w:t xml:space="preserve"> 000</w:t>
            </w:r>
          </w:p>
        </w:tc>
      </w:tr>
    </w:tbl>
    <w:p w:rsidRPr="00744C14" w:rsidR="00C216B7" w:rsidP="00A56D4A" w:rsidRDefault="00AE5281" w14:paraId="702EE1CB" w14:textId="53806BD2">
      <w:pPr>
        <w:spacing w:before="120"/>
        <w:ind w:firstLine="0"/>
      </w:pPr>
      <w:r w:rsidRPr="00744C14">
        <w:t>Anslage</w:t>
      </w:r>
      <w:r w:rsidR="0083041D">
        <w:t>t</w:t>
      </w:r>
      <w:r w:rsidRPr="00744C14">
        <w:t xml:space="preserve"> höjs för att öka antalet anstalts- och häktesplatser och därmed reducera platsbristen inom Kriminalvården.</w:t>
      </w:r>
    </w:p>
    <w:p w:rsidRPr="00A56D4A" w:rsidR="00C216B7" w:rsidP="00A56D4A" w:rsidRDefault="00DD21C3" w14:paraId="702EE1CC" w14:textId="77777777">
      <w:pPr>
        <w:pStyle w:val="Tabellrubrik"/>
      </w:pPr>
      <w:r w:rsidRPr="00A56D4A">
        <w:t>1:10 Ersättning för skador på grund av brott</w:t>
      </w:r>
    </w:p>
    <w:tbl>
      <w:tblPr>
        <w:tblStyle w:val="Tabellrutnt"/>
        <w:tblW w:w="8500" w:type="dxa"/>
        <w:tblBorders>
          <w:left w:val="none" w:color="auto" w:sz="0" w:space="0"/>
          <w:right w:val="none" w:color="auto" w:sz="0" w:space="0"/>
          <w:insideV w:val="none" w:color="auto" w:sz="0" w:space="0"/>
        </w:tblBorders>
        <w:tblCellMar>
          <w:left w:w="57" w:type="dxa"/>
          <w:right w:w="57" w:type="dxa"/>
        </w:tblCellMar>
        <w:tblLook w:val="04A0" w:firstRow="1" w:lastRow="0" w:firstColumn="1" w:lastColumn="0" w:noHBand="0" w:noVBand="1"/>
      </w:tblPr>
      <w:tblGrid>
        <w:gridCol w:w="2972"/>
        <w:gridCol w:w="1843"/>
        <w:gridCol w:w="1843"/>
        <w:gridCol w:w="1842"/>
      </w:tblGrid>
      <w:tr w:rsidRPr="00744C14" w:rsidR="00C216B7" w:rsidTr="00392112" w14:paraId="702EE1D1" w14:textId="77777777">
        <w:trPr>
          <w:trHeight w:val="255" w:hRule="exact"/>
        </w:trPr>
        <w:tc>
          <w:tcPr>
            <w:tcW w:w="2972" w:type="dxa"/>
          </w:tcPr>
          <w:p w:rsidRPr="00744C14" w:rsidR="00C216B7" w:rsidP="00C320B2" w:rsidRDefault="00C216B7" w14:paraId="702EE1C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heme="majorHAnsi" w:hAnsiTheme="majorHAnsi" w:cstheme="majorHAnsi"/>
                <w:sz w:val="20"/>
                <w:szCs w:val="22"/>
              </w:rPr>
            </w:pPr>
          </w:p>
        </w:tc>
        <w:tc>
          <w:tcPr>
            <w:tcW w:w="1843" w:type="dxa"/>
          </w:tcPr>
          <w:p w:rsidRPr="00744C14" w:rsidR="00C216B7" w:rsidP="00C320B2" w:rsidRDefault="00C216B7" w14:paraId="702EE1C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744C14">
              <w:rPr>
                <w:rFonts w:ascii="Times New Roman" w:hAnsi="Times New Roman" w:eastAsia="Times New Roman" w:cs="Times New Roman"/>
                <w:b/>
                <w:bCs/>
                <w:kern w:val="0"/>
                <w:sz w:val="20"/>
                <w:szCs w:val="20"/>
                <w:lang w:eastAsia="sv-SE"/>
                <w14:numSpacing w14:val="default"/>
              </w:rPr>
              <w:t>Förslag 202</w:t>
            </w:r>
            <w:r w:rsidRPr="00744C14" w:rsidR="00DD21C3">
              <w:rPr>
                <w:rFonts w:ascii="Times New Roman" w:hAnsi="Times New Roman" w:eastAsia="Times New Roman" w:cs="Times New Roman"/>
                <w:b/>
                <w:bCs/>
                <w:kern w:val="0"/>
                <w:sz w:val="20"/>
                <w:szCs w:val="20"/>
                <w:lang w:eastAsia="sv-SE"/>
                <w14:numSpacing w14:val="default"/>
              </w:rPr>
              <w:t>2</w:t>
            </w:r>
          </w:p>
        </w:tc>
        <w:tc>
          <w:tcPr>
            <w:tcW w:w="1843" w:type="dxa"/>
          </w:tcPr>
          <w:p w:rsidRPr="00744C14" w:rsidR="00C216B7" w:rsidP="00C320B2" w:rsidRDefault="00C216B7" w14:paraId="702EE1C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744C14">
              <w:rPr>
                <w:rFonts w:ascii="Times New Roman" w:hAnsi="Times New Roman" w:eastAsia="Times New Roman" w:cs="Times New Roman"/>
                <w:b/>
                <w:bCs/>
                <w:kern w:val="0"/>
                <w:sz w:val="20"/>
                <w:szCs w:val="20"/>
                <w:lang w:eastAsia="sv-SE"/>
                <w14:numSpacing w14:val="default"/>
              </w:rPr>
              <w:t>Beräknat 202</w:t>
            </w:r>
            <w:r w:rsidRPr="00744C14" w:rsidR="00DD21C3">
              <w:rPr>
                <w:rFonts w:ascii="Times New Roman" w:hAnsi="Times New Roman" w:eastAsia="Times New Roman" w:cs="Times New Roman"/>
                <w:b/>
                <w:bCs/>
                <w:kern w:val="0"/>
                <w:sz w:val="20"/>
                <w:szCs w:val="20"/>
                <w:lang w:eastAsia="sv-SE"/>
                <w14:numSpacing w14:val="default"/>
              </w:rPr>
              <w:t>3</w:t>
            </w:r>
          </w:p>
        </w:tc>
        <w:tc>
          <w:tcPr>
            <w:tcW w:w="1842" w:type="dxa"/>
          </w:tcPr>
          <w:p w:rsidRPr="00744C14" w:rsidR="00C216B7" w:rsidP="00C320B2" w:rsidRDefault="00C216B7" w14:paraId="702EE1D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744C14">
              <w:rPr>
                <w:rFonts w:ascii="Times New Roman" w:hAnsi="Times New Roman" w:eastAsia="Times New Roman" w:cs="Times New Roman"/>
                <w:b/>
                <w:bCs/>
                <w:kern w:val="0"/>
                <w:sz w:val="20"/>
                <w:szCs w:val="20"/>
                <w:lang w:eastAsia="sv-SE"/>
                <w14:numSpacing w14:val="default"/>
              </w:rPr>
              <w:t>Beräknat 202</w:t>
            </w:r>
            <w:r w:rsidRPr="00744C14" w:rsidR="00DD21C3">
              <w:rPr>
                <w:rFonts w:ascii="Times New Roman" w:hAnsi="Times New Roman" w:eastAsia="Times New Roman" w:cs="Times New Roman"/>
                <w:b/>
                <w:bCs/>
                <w:kern w:val="0"/>
                <w:sz w:val="20"/>
                <w:szCs w:val="20"/>
                <w:lang w:eastAsia="sv-SE"/>
                <w14:numSpacing w14:val="default"/>
              </w:rPr>
              <w:t>4</w:t>
            </w:r>
          </w:p>
        </w:tc>
      </w:tr>
      <w:tr w:rsidRPr="00744C14" w:rsidR="00C216B7" w:rsidTr="00392112" w14:paraId="702EE1D6" w14:textId="77777777">
        <w:trPr>
          <w:trHeight w:val="255" w:hRule="exact"/>
        </w:trPr>
        <w:tc>
          <w:tcPr>
            <w:tcW w:w="2972" w:type="dxa"/>
          </w:tcPr>
          <w:p w:rsidRPr="00744C14" w:rsidR="00C216B7" w:rsidP="00C320B2" w:rsidRDefault="00C216B7" w14:paraId="702EE1D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heme="majorHAnsi" w:hAnsiTheme="majorHAnsi" w:cstheme="majorHAnsi"/>
                <w:sz w:val="20"/>
                <w:szCs w:val="22"/>
              </w:rPr>
            </w:pPr>
            <w:r w:rsidRPr="00744C14">
              <w:rPr>
                <w:rFonts w:ascii="Times New Roman" w:hAnsi="Times New Roman" w:eastAsia="Times New Roman" w:cs="Times New Roman"/>
                <w:kern w:val="0"/>
                <w:sz w:val="20"/>
                <w:szCs w:val="20"/>
                <w:lang w:eastAsia="sv-SE"/>
                <w14:numSpacing w14:val="default"/>
              </w:rPr>
              <w:t>Avvikelse från regeringen</w:t>
            </w:r>
          </w:p>
        </w:tc>
        <w:tc>
          <w:tcPr>
            <w:tcW w:w="1843" w:type="dxa"/>
          </w:tcPr>
          <w:p w:rsidRPr="00744C14" w:rsidR="00C216B7" w:rsidP="00C320B2" w:rsidRDefault="00DD21C3" w14:paraId="702EE1D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744C14">
              <w:rPr>
                <w:rFonts w:ascii="Times New Roman" w:hAnsi="Times New Roman" w:eastAsia="Times New Roman" w:cs="Times New Roman"/>
                <w:kern w:val="0"/>
                <w:sz w:val="20"/>
                <w:szCs w:val="20"/>
                <w:lang w:eastAsia="sv-SE"/>
                <w14:numSpacing w14:val="default"/>
              </w:rPr>
              <w:t>175</w:t>
            </w:r>
            <w:r w:rsidRPr="00744C14" w:rsidR="00BF112A">
              <w:rPr>
                <w:rFonts w:ascii="Times New Roman" w:hAnsi="Times New Roman" w:eastAsia="Times New Roman" w:cs="Times New Roman"/>
                <w:kern w:val="0"/>
                <w:sz w:val="20"/>
                <w:szCs w:val="20"/>
                <w:lang w:eastAsia="sv-SE"/>
                <w14:numSpacing w14:val="default"/>
              </w:rPr>
              <w:t xml:space="preserve"> 000</w:t>
            </w:r>
          </w:p>
        </w:tc>
        <w:tc>
          <w:tcPr>
            <w:tcW w:w="1843" w:type="dxa"/>
          </w:tcPr>
          <w:p w:rsidRPr="00744C14" w:rsidR="00C216B7" w:rsidP="00C320B2" w:rsidRDefault="00DD21C3" w14:paraId="702EE1D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744C14">
              <w:rPr>
                <w:rFonts w:ascii="Times New Roman" w:hAnsi="Times New Roman" w:eastAsia="Times New Roman" w:cs="Times New Roman"/>
                <w:kern w:val="0"/>
                <w:sz w:val="20"/>
                <w:szCs w:val="20"/>
                <w:lang w:eastAsia="sv-SE"/>
                <w14:numSpacing w14:val="default"/>
              </w:rPr>
              <w:t>175</w:t>
            </w:r>
            <w:r w:rsidRPr="00744C14" w:rsidR="00BF112A">
              <w:rPr>
                <w:rFonts w:ascii="Times New Roman" w:hAnsi="Times New Roman" w:eastAsia="Times New Roman" w:cs="Times New Roman"/>
                <w:kern w:val="0"/>
                <w:sz w:val="20"/>
                <w:szCs w:val="20"/>
                <w:lang w:eastAsia="sv-SE"/>
                <w14:numSpacing w14:val="default"/>
              </w:rPr>
              <w:t xml:space="preserve"> 000</w:t>
            </w:r>
          </w:p>
        </w:tc>
        <w:tc>
          <w:tcPr>
            <w:tcW w:w="1842" w:type="dxa"/>
          </w:tcPr>
          <w:p w:rsidRPr="00744C14" w:rsidR="00C216B7" w:rsidP="00C320B2" w:rsidRDefault="00DD21C3" w14:paraId="702EE1D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744C14">
              <w:rPr>
                <w:rFonts w:ascii="Times New Roman" w:hAnsi="Times New Roman" w:eastAsia="Times New Roman" w:cs="Times New Roman"/>
                <w:kern w:val="0"/>
                <w:sz w:val="20"/>
                <w:szCs w:val="20"/>
                <w:lang w:eastAsia="sv-SE"/>
                <w14:numSpacing w14:val="default"/>
              </w:rPr>
              <w:t>175</w:t>
            </w:r>
            <w:r w:rsidRPr="00744C14" w:rsidR="00BF112A">
              <w:rPr>
                <w:rFonts w:ascii="Times New Roman" w:hAnsi="Times New Roman" w:eastAsia="Times New Roman" w:cs="Times New Roman"/>
                <w:kern w:val="0"/>
                <w:sz w:val="20"/>
                <w:szCs w:val="20"/>
                <w:lang w:eastAsia="sv-SE"/>
                <w14:numSpacing w14:val="default"/>
              </w:rPr>
              <w:t xml:space="preserve"> 000</w:t>
            </w:r>
          </w:p>
        </w:tc>
      </w:tr>
    </w:tbl>
    <w:p w:rsidRPr="00744C14" w:rsidR="00C216B7" w:rsidP="00A56D4A" w:rsidRDefault="00AE5281" w14:paraId="702EE1D7" w14:textId="77777777">
      <w:pPr>
        <w:spacing w:before="120"/>
        <w:ind w:firstLine="0"/>
      </w:pPr>
      <w:r w:rsidRPr="00744C14">
        <w:t xml:space="preserve">Anslaget höjs för att genomföra den statliga skadeståndsgarantin och skadeståndsbeloppen för vissa brott. </w:t>
      </w:r>
    </w:p>
    <w:p w:rsidRPr="00A56D4A" w:rsidR="00C216B7" w:rsidP="00A56D4A" w:rsidRDefault="00DD21C3" w14:paraId="702EE1D8" w14:textId="77777777">
      <w:pPr>
        <w:pStyle w:val="Tabellrubrik"/>
      </w:pPr>
      <w:r w:rsidRPr="00A56D4A">
        <w:t>1:11 Rättsliga biträden</w:t>
      </w:r>
    </w:p>
    <w:tbl>
      <w:tblPr>
        <w:tblStyle w:val="Tabellrutnt"/>
        <w:tblW w:w="8500" w:type="dxa"/>
        <w:tblBorders>
          <w:left w:val="none" w:color="auto" w:sz="0" w:space="0"/>
          <w:right w:val="none" w:color="auto" w:sz="0" w:space="0"/>
          <w:insideV w:val="none" w:color="auto" w:sz="0" w:space="0"/>
        </w:tblBorders>
        <w:tblCellMar>
          <w:left w:w="57" w:type="dxa"/>
          <w:right w:w="57" w:type="dxa"/>
        </w:tblCellMar>
        <w:tblLook w:val="04A0" w:firstRow="1" w:lastRow="0" w:firstColumn="1" w:lastColumn="0" w:noHBand="0" w:noVBand="1"/>
      </w:tblPr>
      <w:tblGrid>
        <w:gridCol w:w="2972"/>
        <w:gridCol w:w="1843"/>
        <w:gridCol w:w="1843"/>
        <w:gridCol w:w="1842"/>
      </w:tblGrid>
      <w:tr w:rsidRPr="00744C14" w:rsidR="00C216B7" w:rsidTr="00392112" w14:paraId="702EE1DD" w14:textId="77777777">
        <w:trPr>
          <w:trHeight w:val="255" w:hRule="exact"/>
        </w:trPr>
        <w:tc>
          <w:tcPr>
            <w:tcW w:w="2972" w:type="dxa"/>
          </w:tcPr>
          <w:p w:rsidRPr="00744C14" w:rsidR="00C216B7" w:rsidP="00C320B2" w:rsidRDefault="00C216B7" w14:paraId="702EE1D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heme="majorHAnsi" w:hAnsiTheme="majorHAnsi" w:cstheme="majorHAnsi"/>
                <w:sz w:val="20"/>
                <w:szCs w:val="22"/>
              </w:rPr>
            </w:pPr>
          </w:p>
        </w:tc>
        <w:tc>
          <w:tcPr>
            <w:tcW w:w="1843" w:type="dxa"/>
          </w:tcPr>
          <w:p w:rsidRPr="00744C14" w:rsidR="00C216B7" w:rsidP="00C320B2" w:rsidRDefault="00C216B7" w14:paraId="702EE1D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744C14">
              <w:rPr>
                <w:rFonts w:ascii="Times New Roman" w:hAnsi="Times New Roman" w:eastAsia="Times New Roman" w:cs="Times New Roman"/>
                <w:b/>
                <w:bCs/>
                <w:kern w:val="0"/>
                <w:sz w:val="20"/>
                <w:szCs w:val="20"/>
                <w:lang w:eastAsia="sv-SE"/>
                <w14:numSpacing w14:val="default"/>
              </w:rPr>
              <w:t>Förslag 202</w:t>
            </w:r>
            <w:r w:rsidRPr="00744C14" w:rsidR="00355620">
              <w:rPr>
                <w:rFonts w:ascii="Times New Roman" w:hAnsi="Times New Roman" w:eastAsia="Times New Roman" w:cs="Times New Roman"/>
                <w:b/>
                <w:bCs/>
                <w:kern w:val="0"/>
                <w:sz w:val="20"/>
                <w:szCs w:val="20"/>
                <w:lang w:eastAsia="sv-SE"/>
                <w14:numSpacing w14:val="default"/>
              </w:rPr>
              <w:t>2</w:t>
            </w:r>
          </w:p>
        </w:tc>
        <w:tc>
          <w:tcPr>
            <w:tcW w:w="1843" w:type="dxa"/>
          </w:tcPr>
          <w:p w:rsidRPr="00744C14" w:rsidR="00C216B7" w:rsidP="00C320B2" w:rsidRDefault="00C216B7" w14:paraId="702EE1D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744C14">
              <w:rPr>
                <w:rFonts w:ascii="Times New Roman" w:hAnsi="Times New Roman" w:eastAsia="Times New Roman" w:cs="Times New Roman"/>
                <w:b/>
                <w:bCs/>
                <w:kern w:val="0"/>
                <w:sz w:val="20"/>
                <w:szCs w:val="20"/>
                <w:lang w:eastAsia="sv-SE"/>
                <w14:numSpacing w14:val="default"/>
              </w:rPr>
              <w:t>Beräknat 202</w:t>
            </w:r>
            <w:r w:rsidRPr="00744C14" w:rsidR="00355620">
              <w:rPr>
                <w:rFonts w:ascii="Times New Roman" w:hAnsi="Times New Roman" w:eastAsia="Times New Roman" w:cs="Times New Roman"/>
                <w:b/>
                <w:bCs/>
                <w:kern w:val="0"/>
                <w:sz w:val="20"/>
                <w:szCs w:val="20"/>
                <w:lang w:eastAsia="sv-SE"/>
                <w14:numSpacing w14:val="default"/>
              </w:rPr>
              <w:t>3</w:t>
            </w:r>
          </w:p>
        </w:tc>
        <w:tc>
          <w:tcPr>
            <w:tcW w:w="1842" w:type="dxa"/>
          </w:tcPr>
          <w:p w:rsidRPr="00744C14" w:rsidR="00C216B7" w:rsidP="00C320B2" w:rsidRDefault="00C216B7" w14:paraId="702EE1D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744C14">
              <w:rPr>
                <w:rFonts w:ascii="Times New Roman" w:hAnsi="Times New Roman" w:eastAsia="Times New Roman" w:cs="Times New Roman"/>
                <w:b/>
                <w:bCs/>
                <w:kern w:val="0"/>
                <w:sz w:val="20"/>
                <w:szCs w:val="20"/>
                <w:lang w:eastAsia="sv-SE"/>
                <w14:numSpacing w14:val="default"/>
              </w:rPr>
              <w:t>Beräknat 202</w:t>
            </w:r>
            <w:r w:rsidRPr="00744C14" w:rsidR="00355620">
              <w:rPr>
                <w:rFonts w:ascii="Times New Roman" w:hAnsi="Times New Roman" w:eastAsia="Times New Roman" w:cs="Times New Roman"/>
                <w:b/>
                <w:bCs/>
                <w:kern w:val="0"/>
                <w:sz w:val="20"/>
                <w:szCs w:val="20"/>
                <w:lang w:eastAsia="sv-SE"/>
                <w14:numSpacing w14:val="default"/>
              </w:rPr>
              <w:t>4</w:t>
            </w:r>
          </w:p>
        </w:tc>
      </w:tr>
      <w:tr w:rsidRPr="00744C14" w:rsidR="00C216B7" w:rsidTr="00392112" w14:paraId="702EE1E2" w14:textId="77777777">
        <w:trPr>
          <w:trHeight w:val="255" w:hRule="exact"/>
        </w:trPr>
        <w:tc>
          <w:tcPr>
            <w:tcW w:w="2972" w:type="dxa"/>
          </w:tcPr>
          <w:p w:rsidRPr="00744C14" w:rsidR="00C216B7" w:rsidP="00C320B2" w:rsidRDefault="00C216B7" w14:paraId="702EE1D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heme="majorHAnsi" w:hAnsiTheme="majorHAnsi" w:cstheme="majorHAnsi"/>
                <w:sz w:val="20"/>
                <w:szCs w:val="22"/>
              </w:rPr>
            </w:pPr>
            <w:r w:rsidRPr="00744C14">
              <w:rPr>
                <w:rFonts w:ascii="Times New Roman" w:hAnsi="Times New Roman" w:eastAsia="Times New Roman" w:cs="Times New Roman"/>
                <w:kern w:val="0"/>
                <w:sz w:val="20"/>
                <w:szCs w:val="20"/>
                <w:lang w:eastAsia="sv-SE"/>
                <w14:numSpacing w14:val="default"/>
              </w:rPr>
              <w:t>Avvikelse från regeringen</w:t>
            </w:r>
          </w:p>
        </w:tc>
        <w:tc>
          <w:tcPr>
            <w:tcW w:w="1843" w:type="dxa"/>
          </w:tcPr>
          <w:p w:rsidRPr="00744C14" w:rsidR="00C216B7" w:rsidP="00C320B2" w:rsidRDefault="00DD21C3" w14:paraId="702EE1D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744C14">
              <w:rPr>
                <w:rFonts w:ascii="Times New Roman" w:hAnsi="Times New Roman" w:eastAsia="Times New Roman" w:cs="Times New Roman"/>
                <w:kern w:val="0"/>
                <w:sz w:val="20"/>
                <w:szCs w:val="20"/>
                <w:lang w:eastAsia="sv-SE"/>
                <w14:numSpacing w14:val="default"/>
              </w:rPr>
              <w:t>50</w:t>
            </w:r>
            <w:r w:rsidRPr="00744C14" w:rsidR="00BF112A">
              <w:rPr>
                <w:rFonts w:ascii="Times New Roman" w:hAnsi="Times New Roman" w:eastAsia="Times New Roman" w:cs="Times New Roman"/>
                <w:kern w:val="0"/>
                <w:sz w:val="20"/>
                <w:szCs w:val="20"/>
                <w:lang w:eastAsia="sv-SE"/>
                <w14:numSpacing w14:val="default"/>
              </w:rPr>
              <w:t xml:space="preserve"> 000</w:t>
            </w:r>
          </w:p>
        </w:tc>
        <w:tc>
          <w:tcPr>
            <w:tcW w:w="1843" w:type="dxa"/>
          </w:tcPr>
          <w:p w:rsidRPr="00744C14" w:rsidR="00C216B7" w:rsidP="00C320B2" w:rsidRDefault="00DD21C3" w14:paraId="702EE1E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744C14">
              <w:rPr>
                <w:rFonts w:ascii="Times New Roman" w:hAnsi="Times New Roman" w:eastAsia="Times New Roman" w:cs="Times New Roman"/>
                <w:kern w:val="0"/>
                <w:sz w:val="20"/>
                <w:szCs w:val="20"/>
                <w:lang w:eastAsia="sv-SE"/>
                <w14:numSpacing w14:val="default"/>
              </w:rPr>
              <w:t>50</w:t>
            </w:r>
            <w:r w:rsidRPr="00744C14" w:rsidR="00BF112A">
              <w:rPr>
                <w:rFonts w:ascii="Times New Roman" w:hAnsi="Times New Roman" w:eastAsia="Times New Roman" w:cs="Times New Roman"/>
                <w:kern w:val="0"/>
                <w:sz w:val="20"/>
                <w:szCs w:val="20"/>
                <w:lang w:eastAsia="sv-SE"/>
                <w14:numSpacing w14:val="default"/>
              </w:rPr>
              <w:t xml:space="preserve"> 000</w:t>
            </w:r>
          </w:p>
        </w:tc>
        <w:tc>
          <w:tcPr>
            <w:tcW w:w="1842" w:type="dxa"/>
          </w:tcPr>
          <w:p w:rsidRPr="00744C14" w:rsidR="00C216B7" w:rsidP="00C320B2" w:rsidRDefault="00DD21C3" w14:paraId="702EE1E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744C14">
              <w:rPr>
                <w:rFonts w:ascii="Times New Roman" w:hAnsi="Times New Roman" w:eastAsia="Times New Roman" w:cs="Times New Roman"/>
                <w:kern w:val="0"/>
                <w:sz w:val="20"/>
                <w:szCs w:val="20"/>
                <w:lang w:eastAsia="sv-SE"/>
                <w14:numSpacing w14:val="default"/>
              </w:rPr>
              <w:t>50</w:t>
            </w:r>
            <w:r w:rsidRPr="00744C14" w:rsidR="00BF112A">
              <w:rPr>
                <w:rFonts w:ascii="Times New Roman" w:hAnsi="Times New Roman" w:eastAsia="Times New Roman" w:cs="Times New Roman"/>
                <w:kern w:val="0"/>
                <w:sz w:val="20"/>
                <w:szCs w:val="20"/>
                <w:lang w:eastAsia="sv-SE"/>
                <w14:numSpacing w14:val="default"/>
              </w:rPr>
              <w:t xml:space="preserve"> 000</w:t>
            </w:r>
          </w:p>
        </w:tc>
      </w:tr>
    </w:tbl>
    <w:p w:rsidRPr="00744C14" w:rsidR="00C216B7" w:rsidP="00A56D4A" w:rsidRDefault="00AE5281" w14:paraId="702EE1E3" w14:textId="77777777">
      <w:pPr>
        <w:spacing w:before="120"/>
        <w:ind w:firstLine="0"/>
      </w:pPr>
      <w:r w:rsidRPr="00744C14">
        <w:t xml:space="preserve">Anslaget höjs för att garantera rätten till målsägandebiträden i högre rätt. </w:t>
      </w:r>
    </w:p>
    <w:sdt>
      <w:sdtPr>
        <w:alias w:val="CC_Underskrifter"/>
        <w:tag w:val="CC_Underskrifter"/>
        <w:id w:val="583496634"/>
        <w:lock w:val="sdtContentLocked"/>
        <w:placeholder>
          <w:docPart w:val="153340B7B36C4D85B2325F59DDD419D8"/>
        </w:placeholder>
      </w:sdtPr>
      <w:sdtEndPr/>
      <w:sdtContent>
        <w:p w:rsidR="00744C14" w:rsidP="00744C14" w:rsidRDefault="00744C14" w14:paraId="702EE1E6" w14:textId="77777777"/>
        <w:p w:rsidRPr="008E0FE2" w:rsidR="004801AC" w:rsidP="00744C14" w:rsidRDefault="000C1C2D" w14:paraId="702EE1E7" w14:textId="77777777"/>
      </w:sdtContent>
    </w:sdt>
    <w:tbl>
      <w:tblPr>
        <w:tblW w:w="5000" w:type="pct"/>
        <w:tblLook w:val="04A0" w:firstRow="1" w:lastRow="0" w:firstColumn="1" w:lastColumn="0" w:noHBand="0" w:noVBand="1"/>
        <w:tblCaption w:val="underskrifter"/>
      </w:tblPr>
      <w:tblGrid>
        <w:gridCol w:w="4252"/>
        <w:gridCol w:w="4252"/>
      </w:tblGrid>
      <w:tr w:rsidR="00873A76" w14:paraId="1CEC6270" w14:textId="77777777">
        <w:trPr>
          <w:cantSplit/>
        </w:trPr>
        <w:tc>
          <w:tcPr>
            <w:tcW w:w="50" w:type="pct"/>
            <w:vAlign w:val="bottom"/>
          </w:tcPr>
          <w:p w:rsidR="00873A76" w:rsidRDefault="00B24716" w14:paraId="70FD7AC3" w14:textId="77777777">
            <w:pPr>
              <w:pStyle w:val="Underskrifter"/>
            </w:pPr>
            <w:r>
              <w:t>Adam Marttinen (SD)</w:t>
            </w:r>
          </w:p>
        </w:tc>
        <w:tc>
          <w:tcPr>
            <w:tcW w:w="50" w:type="pct"/>
            <w:vAlign w:val="bottom"/>
          </w:tcPr>
          <w:p w:rsidR="00873A76" w:rsidRDefault="00873A76" w14:paraId="475B8439" w14:textId="77777777">
            <w:pPr>
              <w:pStyle w:val="Underskrifter"/>
            </w:pPr>
          </w:p>
        </w:tc>
      </w:tr>
      <w:tr w:rsidR="00873A76" w14:paraId="4AB5B119" w14:textId="77777777">
        <w:trPr>
          <w:cantSplit/>
        </w:trPr>
        <w:tc>
          <w:tcPr>
            <w:tcW w:w="50" w:type="pct"/>
            <w:vAlign w:val="bottom"/>
          </w:tcPr>
          <w:p w:rsidR="00873A76" w:rsidRDefault="00B24716" w14:paraId="33893376" w14:textId="77777777">
            <w:pPr>
              <w:pStyle w:val="Underskrifter"/>
              <w:spacing w:after="0"/>
            </w:pPr>
            <w:r>
              <w:t>Katja Nyberg (SD)</w:t>
            </w:r>
          </w:p>
        </w:tc>
        <w:tc>
          <w:tcPr>
            <w:tcW w:w="50" w:type="pct"/>
            <w:vAlign w:val="bottom"/>
          </w:tcPr>
          <w:p w:rsidR="00873A76" w:rsidRDefault="00B24716" w14:paraId="3188085D" w14:textId="77777777">
            <w:pPr>
              <w:pStyle w:val="Underskrifter"/>
              <w:spacing w:after="0"/>
            </w:pPr>
            <w:r>
              <w:t>Bo Broman (SD)</w:t>
            </w:r>
          </w:p>
        </w:tc>
      </w:tr>
      <w:tr w:rsidR="00873A76" w14:paraId="0E48824F" w14:textId="77777777">
        <w:trPr>
          <w:cantSplit/>
        </w:trPr>
        <w:tc>
          <w:tcPr>
            <w:tcW w:w="50" w:type="pct"/>
            <w:vAlign w:val="bottom"/>
          </w:tcPr>
          <w:p w:rsidR="00873A76" w:rsidRDefault="00B24716" w14:paraId="3757F9B4" w14:textId="77777777">
            <w:pPr>
              <w:pStyle w:val="Underskrifter"/>
              <w:spacing w:after="0"/>
            </w:pPr>
            <w:r>
              <w:t>Ebba Hermansson (SD)</w:t>
            </w:r>
          </w:p>
        </w:tc>
        <w:tc>
          <w:tcPr>
            <w:tcW w:w="50" w:type="pct"/>
            <w:vAlign w:val="bottom"/>
          </w:tcPr>
          <w:p w:rsidR="00873A76" w:rsidRDefault="00873A76" w14:paraId="45133E44" w14:textId="77777777">
            <w:pPr>
              <w:pStyle w:val="Underskrifter"/>
            </w:pPr>
          </w:p>
        </w:tc>
      </w:tr>
    </w:tbl>
    <w:p w:rsidR="004E1CF2" w:rsidRDefault="004E1CF2" w14:paraId="702EE1F1" w14:textId="77777777"/>
    <w:sectPr w:rsidR="004E1CF2"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2EE1F3" w14:textId="77777777" w:rsidR="00211972" w:rsidRDefault="00211972" w:rsidP="000C1CAD">
      <w:pPr>
        <w:spacing w:line="240" w:lineRule="auto"/>
      </w:pPr>
      <w:r>
        <w:separator/>
      </w:r>
    </w:p>
  </w:endnote>
  <w:endnote w:type="continuationSeparator" w:id="0">
    <w:p w14:paraId="702EE1F4" w14:textId="77777777" w:rsidR="00211972" w:rsidRDefault="0021197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2EE1F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2EE1F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2EE202" w14:textId="77777777" w:rsidR="00262EA3" w:rsidRPr="00744C14" w:rsidRDefault="00262EA3" w:rsidP="00744C1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2EE1F1" w14:textId="77777777" w:rsidR="00211972" w:rsidRDefault="00211972" w:rsidP="000C1CAD">
      <w:pPr>
        <w:spacing w:line="240" w:lineRule="auto"/>
      </w:pPr>
      <w:r>
        <w:separator/>
      </w:r>
    </w:p>
  </w:footnote>
  <w:footnote w:type="continuationSeparator" w:id="0">
    <w:p w14:paraId="702EE1F2" w14:textId="77777777" w:rsidR="00211972" w:rsidRDefault="00211972"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2EE1F5"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02EE203" wp14:editId="702EE20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02EE207" w14:textId="77777777" w:rsidR="00262EA3" w:rsidRDefault="000C1C2D" w:rsidP="008103B5">
                          <w:pPr>
                            <w:jc w:val="right"/>
                          </w:pPr>
                          <w:sdt>
                            <w:sdtPr>
                              <w:alias w:val="CC_Noformat_Partikod"/>
                              <w:tag w:val="CC_Noformat_Partikod"/>
                              <w:id w:val="-53464382"/>
                              <w:placeholder>
                                <w:docPart w:val="9D1148643EB74CB6947A8C1ECAEEDFFB"/>
                              </w:placeholder>
                              <w:text/>
                            </w:sdtPr>
                            <w:sdtEndPr/>
                            <w:sdtContent>
                              <w:r w:rsidR="00C216B7">
                                <w:t>SD</w:t>
                              </w:r>
                            </w:sdtContent>
                          </w:sdt>
                          <w:sdt>
                            <w:sdtPr>
                              <w:alias w:val="CC_Noformat_Partinummer"/>
                              <w:tag w:val="CC_Noformat_Partinummer"/>
                              <w:id w:val="-1709555926"/>
                              <w:placeholder>
                                <w:docPart w:val="A15D5C875C004CE99025E17CCDF628CA"/>
                              </w:placeholder>
                              <w:text/>
                            </w:sdtPr>
                            <w:sdtEndPr/>
                            <w:sdtContent>
                              <w:r w:rsidR="00744C14">
                                <w:t>731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02EE203"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702EE207" w14:textId="77777777" w:rsidR="00262EA3" w:rsidRDefault="000C1C2D" w:rsidP="008103B5">
                    <w:pPr>
                      <w:jc w:val="right"/>
                    </w:pPr>
                    <w:sdt>
                      <w:sdtPr>
                        <w:alias w:val="CC_Noformat_Partikod"/>
                        <w:tag w:val="CC_Noformat_Partikod"/>
                        <w:id w:val="-53464382"/>
                        <w:placeholder>
                          <w:docPart w:val="9D1148643EB74CB6947A8C1ECAEEDFFB"/>
                        </w:placeholder>
                        <w:text/>
                      </w:sdtPr>
                      <w:sdtEndPr/>
                      <w:sdtContent>
                        <w:r w:rsidR="00C216B7">
                          <w:t>SD</w:t>
                        </w:r>
                      </w:sdtContent>
                    </w:sdt>
                    <w:sdt>
                      <w:sdtPr>
                        <w:alias w:val="CC_Noformat_Partinummer"/>
                        <w:tag w:val="CC_Noformat_Partinummer"/>
                        <w:id w:val="-1709555926"/>
                        <w:placeholder>
                          <w:docPart w:val="A15D5C875C004CE99025E17CCDF628CA"/>
                        </w:placeholder>
                        <w:text/>
                      </w:sdtPr>
                      <w:sdtEndPr/>
                      <w:sdtContent>
                        <w:r w:rsidR="00744C14">
                          <w:t>731</w:t>
                        </w:r>
                      </w:sdtContent>
                    </w:sdt>
                  </w:p>
                </w:txbxContent>
              </v:textbox>
              <w10:wrap anchorx="page"/>
            </v:shape>
          </w:pict>
        </mc:Fallback>
      </mc:AlternateContent>
    </w:r>
  </w:p>
  <w:p w14:paraId="702EE1F6"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2EE1F7" w14:textId="77777777" w:rsidR="00262EA3" w:rsidRDefault="00262EA3" w:rsidP="008563AC">
    <w:pPr>
      <w:jc w:val="right"/>
    </w:pPr>
  </w:p>
  <w:p w14:paraId="702EE1F8"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2EE1FB" w14:textId="77777777" w:rsidR="00262EA3" w:rsidRDefault="000C1C2D"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02EE205" wp14:editId="702EE20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02EE1FC" w14:textId="77777777" w:rsidR="00262EA3" w:rsidRDefault="000C1C2D" w:rsidP="00A314CF">
    <w:pPr>
      <w:pStyle w:val="FSHNormal"/>
      <w:spacing w:before="40"/>
    </w:pPr>
    <w:sdt>
      <w:sdtPr>
        <w:alias w:val="CC_Noformat_Motionstyp"/>
        <w:tag w:val="CC_Noformat_Motionstyp"/>
        <w:id w:val="1162973129"/>
        <w:lock w:val="sdtContentLocked"/>
        <w15:appearance w15:val="hidden"/>
        <w:text/>
      </w:sdtPr>
      <w:sdtEndPr/>
      <w:sdtContent>
        <w:r w:rsidR="00E02C2D">
          <w:t>Kommittémotion</w:t>
        </w:r>
      </w:sdtContent>
    </w:sdt>
    <w:r w:rsidR="00821B36">
      <w:t xml:space="preserve"> </w:t>
    </w:r>
    <w:sdt>
      <w:sdtPr>
        <w:alias w:val="CC_Noformat_Partikod"/>
        <w:tag w:val="CC_Noformat_Partikod"/>
        <w:id w:val="1471015553"/>
        <w:text/>
      </w:sdtPr>
      <w:sdtEndPr/>
      <w:sdtContent>
        <w:r w:rsidR="00C216B7">
          <w:t>SD</w:t>
        </w:r>
      </w:sdtContent>
    </w:sdt>
    <w:sdt>
      <w:sdtPr>
        <w:alias w:val="CC_Noformat_Partinummer"/>
        <w:tag w:val="CC_Noformat_Partinummer"/>
        <w:id w:val="-2014525982"/>
        <w:text/>
      </w:sdtPr>
      <w:sdtEndPr/>
      <w:sdtContent>
        <w:r w:rsidR="00744C14">
          <w:t>731</w:t>
        </w:r>
      </w:sdtContent>
    </w:sdt>
  </w:p>
  <w:p w14:paraId="702EE1FD" w14:textId="77777777" w:rsidR="00262EA3" w:rsidRPr="008227B3" w:rsidRDefault="000C1C2D"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02EE1FE" w14:textId="77777777" w:rsidR="00262EA3" w:rsidRPr="008227B3" w:rsidRDefault="000C1C2D"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E02C2D">
          <w:t>2021/22</w:t>
        </w:r>
      </w:sdtContent>
    </w:sdt>
    <w:sdt>
      <w:sdtPr>
        <w:rPr>
          <w:rStyle w:val="BeteckningChar"/>
        </w:rPr>
        <w:alias w:val="CC_Noformat_Partibet"/>
        <w:tag w:val="CC_Noformat_Partibet"/>
        <w:id w:val="405810658"/>
        <w:lock w:val="sdtContentLocked"/>
        <w:placeholder>
          <w:docPart w:val="371110998E554DB59E3C4FC396A2C144"/>
        </w:placeholder>
        <w:showingPlcHdr/>
        <w15:appearance w15:val="hidden"/>
        <w:text/>
      </w:sdtPr>
      <w:sdtEndPr>
        <w:rPr>
          <w:rStyle w:val="Rubrik1Char"/>
          <w:rFonts w:asciiTheme="majorHAnsi" w:hAnsiTheme="majorHAnsi"/>
          <w:sz w:val="38"/>
        </w:rPr>
      </w:sdtEndPr>
      <w:sdtContent>
        <w:r w:rsidR="00E02C2D">
          <w:t>:3904</w:t>
        </w:r>
      </w:sdtContent>
    </w:sdt>
  </w:p>
  <w:p w14:paraId="702EE1FF" w14:textId="77777777" w:rsidR="00262EA3" w:rsidRDefault="000C1C2D"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E02C2D">
          <w:t>av Adam Marttinen m.fl. (SD)</w:t>
        </w:r>
      </w:sdtContent>
    </w:sdt>
  </w:p>
  <w:sdt>
    <w:sdtPr>
      <w:alias w:val="CC_Noformat_Rubtext"/>
      <w:tag w:val="CC_Noformat_Rubtext"/>
      <w:id w:val="-218060500"/>
      <w:lock w:val="sdtLocked"/>
      <w:placeholder>
        <w:docPart w:val="C445646A6A714CBEAFE4D7C519254B78"/>
      </w:placeholder>
      <w:text/>
    </w:sdtPr>
    <w:sdtEndPr/>
    <w:sdtContent>
      <w:p w14:paraId="702EE200" w14:textId="77777777" w:rsidR="00262EA3" w:rsidRDefault="00C216B7" w:rsidP="00283E0F">
        <w:pPr>
          <w:pStyle w:val="FSHRub2"/>
        </w:pPr>
        <w:r>
          <w:t>Utgiftsområde 4 Rättsväsendet</w:t>
        </w:r>
      </w:p>
    </w:sdtContent>
  </w:sdt>
  <w:sdt>
    <w:sdtPr>
      <w:alias w:val="CC_Boilerplate_3"/>
      <w:tag w:val="CC_Boilerplate_3"/>
      <w:id w:val="1606463544"/>
      <w:lock w:val="sdtContentLocked"/>
      <w15:appearance w15:val="hidden"/>
      <w:text w:multiLine="1"/>
    </w:sdtPr>
    <w:sdtEndPr/>
    <w:sdtContent>
      <w:p w14:paraId="702EE201"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C216B7"/>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2ED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06C"/>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2D"/>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A7E"/>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2F74"/>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46D"/>
    <w:rsid w:val="001E06C1"/>
    <w:rsid w:val="001E0739"/>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4EF"/>
    <w:rsid w:val="00210904"/>
    <w:rsid w:val="00210D4F"/>
    <w:rsid w:val="0021178C"/>
    <w:rsid w:val="0021181B"/>
    <w:rsid w:val="00211972"/>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79"/>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620"/>
    <w:rsid w:val="00355B35"/>
    <w:rsid w:val="00357325"/>
    <w:rsid w:val="00357D93"/>
    <w:rsid w:val="00360E21"/>
    <w:rsid w:val="0036177A"/>
    <w:rsid w:val="00361F52"/>
    <w:rsid w:val="003628E9"/>
    <w:rsid w:val="00362C00"/>
    <w:rsid w:val="00362EF6"/>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2112"/>
    <w:rsid w:val="00392C57"/>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7C5"/>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2F57"/>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69E"/>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4E46"/>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5AC"/>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57A4"/>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1CF2"/>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05A"/>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6F8"/>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42A"/>
    <w:rsid w:val="00575613"/>
    <w:rsid w:val="00575963"/>
    <w:rsid w:val="00575F0F"/>
    <w:rsid w:val="00576057"/>
    <w:rsid w:val="0057621F"/>
    <w:rsid w:val="00576313"/>
    <w:rsid w:val="00576F35"/>
    <w:rsid w:val="0057722E"/>
    <w:rsid w:val="0058081B"/>
    <w:rsid w:val="0058153A"/>
    <w:rsid w:val="005828F4"/>
    <w:rsid w:val="00583300"/>
    <w:rsid w:val="00584726"/>
    <w:rsid w:val="0058476E"/>
    <w:rsid w:val="00584EB4"/>
    <w:rsid w:val="00585C22"/>
    <w:rsid w:val="00585D07"/>
    <w:rsid w:val="00586B2F"/>
    <w:rsid w:val="00586B54"/>
    <w:rsid w:val="00586DE7"/>
    <w:rsid w:val="00587296"/>
    <w:rsid w:val="00587EEC"/>
    <w:rsid w:val="0059006E"/>
    <w:rsid w:val="00590118"/>
    <w:rsid w:val="005905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0A95"/>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741"/>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7DA"/>
    <w:rsid w:val="00622D24"/>
    <w:rsid w:val="00623190"/>
    <w:rsid w:val="00623B1C"/>
    <w:rsid w:val="00623DFF"/>
    <w:rsid w:val="006242CB"/>
    <w:rsid w:val="006243AC"/>
    <w:rsid w:val="00624F96"/>
    <w:rsid w:val="00625560"/>
    <w:rsid w:val="006257C2"/>
    <w:rsid w:val="00625E1F"/>
    <w:rsid w:val="0062625E"/>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3BE"/>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37"/>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19EC"/>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5FA"/>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3EB"/>
    <w:rsid w:val="00744588"/>
    <w:rsid w:val="00744C14"/>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5F99"/>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CCC"/>
    <w:rsid w:val="00802F21"/>
    <w:rsid w:val="008033C5"/>
    <w:rsid w:val="008039FB"/>
    <w:rsid w:val="0080446B"/>
    <w:rsid w:val="0080549D"/>
    <w:rsid w:val="00805573"/>
    <w:rsid w:val="00805EC4"/>
    <w:rsid w:val="00806F64"/>
    <w:rsid w:val="00807006"/>
    <w:rsid w:val="00807088"/>
    <w:rsid w:val="0080784F"/>
    <w:rsid w:val="00807D28"/>
    <w:rsid w:val="00810140"/>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41D"/>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6A72"/>
    <w:rsid w:val="00847424"/>
    <w:rsid w:val="00850645"/>
    <w:rsid w:val="00852493"/>
    <w:rsid w:val="008527A8"/>
    <w:rsid w:val="00852AC4"/>
    <w:rsid w:val="008532AE"/>
    <w:rsid w:val="00853382"/>
    <w:rsid w:val="00853CE3"/>
    <w:rsid w:val="00854251"/>
    <w:rsid w:val="008543C4"/>
    <w:rsid w:val="00854ACF"/>
    <w:rsid w:val="00854FE0"/>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A76"/>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2D2"/>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4343"/>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C4A"/>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91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64D"/>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6D4A"/>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5281"/>
    <w:rsid w:val="00AE69A1"/>
    <w:rsid w:val="00AE6B47"/>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4716"/>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6F1"/>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12A"/>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6B7"/>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46CA2"/>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1C3"/>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2C2D"/>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211"/>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0C9D"/>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8CD"/>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784"/>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D59"/>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702EE0C0"/>
  <w15:chartTrackingRefBased/>
  <w15:docId w15:val="{5AD8C474-46C3-43E5-BB85-9F1A14778E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9466351">
      <w:bodyDiv w:val="1"/>
      <w:marLeft w:val="0"/>
      <w:marRight w:val="0"/>
      <w:marTop w:val="0"/>
      <w:marBottom w:val="0"/>
      <w:divBdr>
        <w:top w:val="none" w:sz="0" w:space="0" w:color="auto"/>
        <w:left w:val="none" w:sz="0" w:space="0" w:color="auto"/>
        <w:bottom w:val="none" w:sz="0" w:space="0" w:color="auto"/>
        <w:right w:val="none" w:sz="0" w:space="0" w:color="auto"/>
      </w:divBdr>
      <w:divsChild>
        <w:div w:id="1428229414">
          <w:marLeft w:val="0"/>
          <w:marRight w:val="0"/>
          <w:marTop w:val="0"/>
          <w:marBottom w:val="0"/>
          <w:divBdr>
            <w:top w:val="none" w:sz="0" w:space="0" w:color="auto"/>
            <w:left w:val="none" w:sz="0" w:space="0" w:color="auto"/>
            <w:bottom w:val="none" w:sz="0" w:space="0" w:color="auto"/>
            <w:right w:val="none" w:sz="0" w:space="0" w:color="auto"/>
          </w:divBdr>
        </w:div>
        <w:div w:id="12195850">
          <w:marLeft w:val="0"/>
          <w:marRight w:val="0"/>
          <w:marTop w:val="0"/>
          <w:marBottom w:val="0"/>
          <w:divBdr>
            <w:top w:val="none" w:sz="0" w:space="0" w:color="auto"/>
            <w:left w:val="none" w:sz="0" w:space="0" w:color="auto"/>
            <w:bottom w:val="none" w:sz="0" w:space="0" w:color="auto"/>
            <w:right w:val="none" w:sz="0" w:space="0" w:color="auto"/>
          </w:divBdr>
        </w:div>
        <w:div w:id="1320379286">
          <w:marLeft w:val="0"/>
          <w:marRight w:val="0"/>
          <w:marTop w:val="0"/>
          <w:marBottom w:val="0"/>
          <w:divBdr>
            <w:top w:val="none" w:sz="0" w:space="0" w:color="auto"/>
            <w:left w:val="none" w:sz="0" w:space="0" w:color="auto"/>
            <w:bottom w:val="none" w:sz="0" w:space="0" w:color="auto"/>
            <w:right w:val="none" w:sz="0" w:space="0" w:color="auto"/>
          </w:divBdr>
        </w:div>
      </w:divsChild>
    </w:div>
    <w:div w:id="1276014439">
      <w:bodyDiv w:val="1"/>
      <w:marLeft w:val="0"/>
      <w:marRight w:val="0"/>
      <w:marTop w:val="0"/>
      <w:marBottom w:val="0"/>
      <w:divBdr>
        <w:top w:val="none" w:sz="0" w:space="0" w:color="auto"/>
        <w:left w:val="none" w:sz="0" w:space="0" w:color="auto"/>
        <w:bottom w:val="none" w:sz="0" w:space="0" w:color="auto"/>
        <w:right w:val="none" w:sz="0" w:space="0" w:color="auto"/>
      </w:divBdr>
      <w:divsChild>
        <w:div w:id="761531127">
          <w:marLeft w:val="0"/>
          <w:marRight w:val="0"/>
          <w:marTop w:val="0"/>
          <w:marBottom w:val="0"/>
          <w:divBdr>
            <w:top w:val="none" w:sz="0" w:space="0" w:color="auto"/>
            <w:left w:val="none" w:sz="0" w:space="0" w:color="auto"/>
            <w:bottom w:val="none" w:sz="0" w:space="0" w:color="auto"/>
            <w:right w:val="none" w:sz="0" w:space="0" w:color="auto"/>
          </w:divBdr>
        </w:div>
        <w:div w:id="505245344">
          <w:marLeft w:val="0"/>
          <w:marRight w:val="0"/>
          <w:marTop w:val="0"/>
          <w:marBottom w:val="0"/>
          <w:divBdr>
            <w:top w:val="none" w:sz="0" w:space="0" w:color="auto"/>
            <w:left w:val="none" w:sz="0" w:space="0" w:color="auto"/>
            <w:bottom w:val="none" w:sz="0" w:space="0" w:color="auto"/>
            <w:right w:val="none" w:sz="0" w:space="0" w:color="auto"/>
          </w:divBdr>
        </w:div>
        <w:div w:id="18733423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A03C875D27A4B749A332B76D5472169"/>
        <w:category>
          <w:name w:val="Allmänt"/>
          <w:gallery w:val="placeholder"/>
        </w:category>
        <w:types>
          <w:type w:val="bbPlcHdr"/>
        </w:types>
        <w:behaviors>
          <w:behavior w:val="content"/>
        </w:behaviors>
        <w:guid w:val="{B60E9782-E843-4122-98CE-15DBCD8771B3}"/>
      </w:docPartPr>
      <w:docPartBody>
        <w:p w:rsidR="00984868" w:rsidRDefault="0015439A">
          <w:pPr>
            <w:pStyle w:val="BA03C875D27A4B749A332B76D5472169"/>
          </w:pPr>
          <w:r w:rsidRPr="005A0A93">
            <w:rPr>
              <w:rStyle w:val="Platshllartext"/>
            </w:rPr>
            <w:t>Förslag till riksdagsbeslut</w:t>
          </w:r>
        </w:p>
      </w:docPartBody>
    </w:docPart>
    <w:docPart>
      <w:docPartPr>
        <w:name w:val="86D63B2B30CC444888E6E89D1F03D02B"/>
        <w:category>
          <w:name w:val="Allmänt"/>
          <w:gallery w:val="placeholder"/>
        </w:category>
        <w:types>
          <w:type w:val="bbPlcHdr"/>
        </w:types>
        <w:behaviors>
          <w:behavior w:val="content"/>
        </w:behaviors>
        <w:guid w:val="{3383C1E5-F1E7-4338-A294-E58C5057AD57}"/>
      </w:docPartPr>
      <w:docPartBody>
        <w:p w:rsidR="00984868" w:rsidRDefault="0015439A">
          <w:pPr>
            <w:pStyle w:val="86D63B2B30CC444888E6E89D1F03D02B"/>
          </w:pPr>
          <w:r w:rsidRPr="005A0A93">
            <w:rPr>
              <w:rStyle w:val="Platshllartext"/>
            </w:rPr>
            <w:t>Motivering</w:t>
          </w:r>
        </w:p>
      </w:docPartBody>
    </w:docPart>
    <w:docPart>
      <w:docPartPr>
        <w:name w:val="9D1148643EB74CB6947A8C1ECAEEDFFB"/>
        <w:category>
          <w:name w:val="Allmänt"/>
          <w:gallery w:val="placeholder"/>
        </w:category>
        <w:types>
          <w:type w:val="bbPlcHdr"/>
        </w:types>
        <w:behaviors>
          <w:behavior w:val="content"/>
        </w:behaviors>
        <w:guid w:val="{866E1B3C-DD64-451B-8311-3B90FEA04403}"/>
      </w:docPartPr>
      <w:docPartBody>
        <w:p w:rsidR="00984868" w:rsidRDefault="0015439A">
          <w:pPr>
            <w:pStyle w:val="9D1148643EB74CB6947A8C1ECAEEDFFB"/>
          </w:pPr>
          <w:r>
            <w:rPr>
              <w:rStyle w:val="Platshllartext"/>
            </w:rPr>
            <w:t xml:space="preserve"> </w:t>
          </w:r>
        </w:p>
      </w:docPartBody>
    </w:docPart>
    <w:docPart>
      <w:docPartPr>
        <w:name w:val="A15D5C875C004CE99025E17CCDF628CA"/>
        <w:category>
          <w:name w:val="Allmänt"/>
          <w:gallery w:val="placeholder"/>
        </w:category>
        <w:types>
          <w:type w:val="bbPlcHdr"/>
        </w:types>
        <w:behaviors>
          <w:behavior w:val="content"/>
        </w:behaviors>
        <w:guid w:val="{F6B8FDEB-7FED-4791-B1FA-7A9C6BAAECB0}"/>
      </w:docPartPr>
      <w:docPartBody>
        <w:p w:rsidR="00984868" w:rsidRDefault="0015439A">
          <w:pPr>
            <w:pStyle w:val="A15D5C875C004CE99025E17CCDF628CA"/>
          </w:pPr>
          <w:r>
            <w:t xml:space="preserve"> </w:t>
          </w:r>
        </w:p>
      </w:docPartBody>
    </w:docPart>
    <w:docPart>
      <w:docPartPr>
        <w:name w:val="DefaultPlaceholder_-1854013440"/>
        <w:category>
          <w:name w:val="Allmänt"/>
          <w:gallery w:val="placeholder"/>
        </w:category>
        <w:types>
          <w:type w:val="bbPlcHdr"/>
        </w:types>
        <w:behaviors>
          <w:behavior w:val="content"/>
        </w:behaviors>
        <w:guid w:val="{7AD14418-9F5D-4E98-BAD0-BD9B45536223}"/>
      </w:docPartPr>
      <w:docPartBody>
        <w:p w:rsidR="00984868" w:rsidRDefault="003D5588">
          <w:r w:rsidRPr="005C4989">
            <w:rPr>
              <w:rStyle w:val="Platshllartext"/>
            </w:rPr>
            <w:t>Klicka eller tryck här för att ange text.</w:t>
          </w:r>
        </w:p>
      </w:docPartBody>
    </w:docPart>
    <w:docPart>
      <w:docPartPr>
        <w:name w:val="C445646A6A714CBEAFE4D7C519254B78"/>
        <w:category>
          <w:name w:val="Allmänt"/>
          <w:gallery w:val="placeholder"/>
        </w:category>
        <w:types>
          <w:type w:val="bbPlcHdr"/>
        </w:types>
        <w:behaviors>
          <w:behavior w:val="content"/>
        </w:behaviors>
        <w:guid w:val="{E73A05A4-4EA3-4E62-B462-6854C790D146}"/>
      </w:docPartPr>
      <w:docPartBody>
        <w:p w:rsidR="00984868" w:rsidRDefault="003D5588">
          <w:r w:rsidRPr="005C4989">
            <w:rPr>
              <w:rStyle w:val="Platshllartext"/>
            </w:rPr>
            <w:t>[ange din text här]</w:t>
          </w:r>
        </w:p>
      </w:docPartBody>
    </w:docPart>
    <w:docPart>
      <w:docPartPr>
        <w:name w:val="153340B7B36C4D85B2325F59DDD419D8"/>
        <w:category>
          <w:name w:val="Allmänt"/>
          <w:gallery w:val="placeholder"/>
        </w:category>
        <w:types>
          <w:type w:val="bbPlcHdr"/>
        </w:types>
        <w:behaviors>
          <w:behavior w:val="content"/>
        </w:behaviors>
        <w:guid w:val="{CF53A3F0-0BA7-40F1-8770-6C95858A484F}"/>
      </w:docPartPr>
      <w:docPartBody>
        <w:p w:rsidR="00B10128" w:rsidRDefault="00B10128"/>
      </w:docPartBody>
    </w:docPart>
    <w:docPart>
      <w:docPartPr>
        <w:name w:val="371110998E554DB59E3C4FC396A2C144"/>
        <w:category>
          <w:name w:val="Allmänt"/>
          <w:gallery w:val="placeholder"/>
        </w:category>
        <w:types>
          <w:type w:val="bbPlcHdr"/>
        </w:types>
        <w:behaviors>
          <w:behavior w:val="content"/>
        </w:behaviors>
        <w:guid w:val="{86022FA0-14C9-4A05-BD1F-9FED7C0B7329}"/>
      </w:docPartPr>
      <w:docPartBody>
        <w:p w:rsidR="00000000" w:rsidRDefault="00C56A9F">
          <w:r>
            <w:t>:3904</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5588"/>
    <w:rsid w:val="00077977"/>
    <w:rsid w:val="0015439A"/>
    <w:rsid w:val="003D5588"/>
    <w:rsid w:val="005B62B5"/>
    <w:rsid w:val="00984868"/>
    <w:rsid w:val="00B10128"/>
    <w:rsid w:val="00B96DB8"/>
    <w:rsid w:val="00C56A9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3D5588"/>
    <w:rPr>
      <w:color w:val="F4B083" w:themeColor="accent2" w:themeTint="99"/>
    </w:rPr>
  </w:style>
  <w:style w:type="paragraph" w:customStyle="1" w:styleId="BA03C875D27A4B749A332B76D5472169">
    <w:name w:val="BA03C875D27A4B749A332B76D5472169"/>
  </w:style>
  <w:style w:type="paragraph" w:customStyle="1" w:styleId="86D63B2B30CC444888E6E89D1F03D02B">
    <w:name w:val="86D63B2B30CC444888E6E89D1F03D02B"/>
  </w:style>
  <w:style w:type="paragraph" w:customStyle="1" w:styleId="9D1148643EB74CB6947A8C1ECAEEDFFB">
    <w:name w:val="9D1148643EB74CB6947A8C1ECAEEDFFB"/>
  </w:style>
  <w:style w:type="paragraph" w:customStyle="1" w:styleId="A15D5C875C004CE99025E17CCDF628CA">
    <w:name w:val="A15D5C875C004CE99025E17CCDF628C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BC3110C-5FB8-4C1C-8359-BB2BC961491E}"/>
</file>

<file path=customXml/itemProps2.xml><?xml version="1.0" encoding="utf-8"?>
<ds:datastoreItem xmlns:ds="http://schemas.openxmlformats.org/officeDocument/2006/customXml" ds:itemID="{4E2286CE-F9AC-41B3-B87F-810BFAEC74FD}"/>
</file>

<file path=customXml/itemProps3.xml><?xml version="1.0" encoding="utf-8"?>
<ds:datastoreItem xmlns:ds="http://schemas.openxmlformats.org/officeDocument/2006/customXml" ds:itemID="{930CD9FB-E040-4F0E-AE3B-B57CBC2F3A93}"/>
</file>

<file path=docProps/app.xml><?xml version="1.0" encoding="utf-8"?>
<Properties xmlns="http://schemas.openxmlformats.org/officeDocument/2006/extended-properties" xmlns:vt="http://schemas.openxmlformats.org/officeDocument/2006/docPropsVTypes">
  <Template>Normal</Template>
  <TotalTime>118</TotalTime>
  <Pages>6</Pages>
  <Words>1717</Words>
  <Characters>10148</Characters>
  <Application>Microsoft Office Word</Application>
  <DocSecurity>0</DocSecurity>
  <Lines>281</Lines>
  <Paragraphs>164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SD731 Utgiftsområde 4 Rättsväsendet</vt:lpstr>
      <vt:lpstr>
      </vt:lpstr>
    </vt:vector>
  </TitlesOfParts>
  <Company>Sveriges riksdag</Company>
  <LinksUpToDate>false</LinksUpToDate>
  <CharactersWithSpaces>11701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