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644CDF33D64B6DA3E8DE09FEEADEA8"/>
        </w:placeholder>
        <w15:appearance w15:val="hidden"/>
        <w:text/>
      </w:sdtPr>
      <w:sdtEndPr/>
      <w:sdtContent>
        <w:p w:rsidRPr="009B062B" w:rsidR="00AF30DD" w:rsidP="009B062B" w:rsidRDefault="00AF30DD" w14:paraId="7DEBD9F1" w14:textId="77777777">
          <w:pPr>
            <w:pStyle w:val="RubrikFrslagTIllRiksdagsbeslut"/>
          </w:pPr>
          <w:r w:rsidRPr="009B062B">
            <w:t>Förslag till riksdagsbeslut</w:t>
          </w:r>
        </w:p>
      </w:sdtContent>
    </w:sdt>
    <w:sdt>
      <w:sdtPr>
        <w:alias w:val="Yrkande 1"/>
        <w:tag w:val="26aaad77-11cd-4916-b727-49c21726c715"/>
        <w:id w:val="-1833359654"/>
        <w:lock w:val="sdtLocked"/>
      </w:sdtPr>
      <w:sdtEndPr/>
      <w:sdtContent>
        <w:p w:rsidR="0041096A" w:rsidRDefault="00B9686E" w14:paraId="7DEBD9F2" w14:textId="77777777">
          <w:pPr>
            <w:pStyle w:val="Frslagstext"/>
            <w:numPr>
              <w:ilvl w:val="0"/>
              <w:numId w:val="0"/>
            </w:numPr>
          </w:pPr>
          <w:r>
            <w:t>Riksdagen ställer sig bakom det som anförs i motionen om översyn av regler inom trygghetssystemen för att underlätta för kombinatörer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EDA4C1B0B6498F9D170487FC0C61B0"/>
        </w:placeholder>
        <w15:appearance w15:val="hidden"/>
        <w:text/>
      </w:sdtPr>
      <w:sdtEndPr/>
      <w:sdtContent>
        <w:p w:rsidRPr="009B062B" w:rsidR="006D79C9" w:rsidP="00333E95" w:rsidRDefault="006D79C9" w14:paraId="7DEBD9F3" w14:textId="77777777">
          <w:pPr>
            <w:pStyle w:val="Rubrik1"/>
          </w:pPr>
          <w:r>
            <w:t>Motivering</w:t>
          </w:r>
        </w:p>
      </w:sdtContent>
    </w:sdt>
    <w:p w:rsidRPr="00ED066F" w:rsidR="006B7C14" w:rsidP="00ED066F" w:rsidRDefault="006B7C14" w14:paraId="7DEBD9F4" w14:textId="59CA64C5">
      <w:pPr>
        <w:pStyle w:val="Normalutanindragellerluft"/>
      </w:pPr>
      <w:bookmarkStart w:name="_GoBack" w:id="1"/>
      <w:bookmarkEnd w:id="1"/>
      <w:r w:rsidRPr="00ED066F">
        <w:t>Många vill starta företag, men vid sidan om sin anställning. De vill bli så kallade kombinatörer. Ökade möjligheter att driva företag som bisyssla, eller att gå ner i arbetstid som anställd, skulle kunna leda till ökat företagande. I Sverige finns det drygt 400 000 personer som får sin huvudsakliga inkomst från en anställning men som samtidigt driver företag på deltid. En stor del av kombinatörerna som är egenföretagare finns i</w:t>
      </w:r>
      <w:r w:rsidRPr="00ED066F" w:rsidR="00ED066F">
        <w:t>nom</w:t>
      </w:r>
      <w:r w:rsidRPr="00ED066F">
        <w:t xml:space="preserve"> skogsbruk, jordbruk och djurskötsel. I storstadsregionerna ligger andelen kombinatörer på 20 procent. Motsvarande siffra för övriga landet är 64 procent. </w:t>
      </w:r>
    </w:p>
    <w:p w:rsidR="006B7C14" w:rsidP="006B7C14" w:rsidRDefault="006B7C14" w14:paraId="7DEBD9F5" w14:textId="4488B128">
      <w:r>
        <w:t>Kombinatörerna är en stor, men tyvärr ofta förbisedd</w:t>
      </w:r>
      <w:r w:rsidR="00ED066F">
        <w:t>,</w:t>
      </w:r>
      <w:r>
        <w:t xml:space="preserve"> grupp av företagare. För landsbygden är de en oerhört viktig del av ekonomin och tillväxten. Däremot behövs det tas större hänsyn till denna grupp i utformningen av våra trygghetssystem för att underlätta och förenkla för kombinatörer. Möjligheten till ersättning vid sjukdom, föräldraledighet och arbetslöshet bör ses över för denna grupp. </w:t>
      </w:r>
    </w:p>
    <w:p w:rsidR="006B7C14" w:rsidP="006B7C14" w:rsidRDefault="006B7C14" w14:paraId="7DEBD9F6" w14:textId="77777777">
      <w:r>
        <w:t xml:space="preserve">Utifrån detta så bör regeringen överväga att en utredning tillsätts för att se över reglerna inom trygghetssystemen för att underlätta för kombinatörer. </w:t>
      </w:r>
    </w:p>
    <w:p w:rsidRPr="006B7C14" w:rsidR="006B7C14" w:rsidP="006B7C14" w:rsidRDefault="006B7C14" w14:paraId="7DEBD9F7" w14:textId="77777777"/>
    <w:sdt>
      <w:sdtPr>
        <w:alias w:val="CC_Underskrifter"/>
        <w:tag w:val="CC_Underskrifter"/>
        <w:id w:val="583496634"/>
        <w:lock w:val="sdtContentLocked"/>
        <w:placeholder>
          <w:docPart w:val="AABE81D492E24EAA995C81108984E88E"/>
        </w:placeholder>
        <w15:appearance w15:val="hidden"/>
      </w:sdtPr>
      <w:sdtEndPr/>
      <w:sdtContent>
        <w:p w:rsidR="004801AC" w:rsidP="00FC19BF" w:rsidRDefault="00ED066F" w14:paraId="7DEBD9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 </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Patrik Engström (S)</w:t>
            </w:r>
          </w:p>
        </w:tc>
      </w:tr>
    </w:tbl>
    <w:p w:rsidR="004139A9" w:rsidRDefault="004139A9" w14:paraId="7DEBD9FF" w14:textId="77777777"/>
    <w:sectPr w:rsidR="004139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BDA01" w14:textId="77777777" w:rsidR="006B7C14" w:rsidRDefault="006B7C14" w:rsidP="000C1CAD">
      <w:pPr>
        <w:spacing w:line="240" w:lineRule="auto"/>
      </w:pPr>
      <w:r>
        <w:separator/>
      </w:r>
    </w:p>
  </w:endnote>
  <w:endnote w:type="continuationSeparator" w:id="0">
    <w:p w14:paraId="7DEBDA02" w14:textId="77777777" w:rsidR="006B7C14" w:rsidRDefault="006B7C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BDA0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BDA08" w14:textId="57F1641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06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BD9FF" w14:textId="77777777" w:rsidR="006B7C14" w:rsidRDefault="006B7C14" w:rsidP="000C1CAD">
      <w:pPr>
        <w:spacing w:line="240" w:lineRule="auto"/>
      </w:pPr>
      <w:r>
        <w:separator/>
      </w:r>
    </w:p>
  </w:footnote>
  <w:footnote w:type="continuationSeparator" w:id="0">
    <w:p w14:paraId="7DEBDA00" w14:textId="77777777" w:rsidR="006B7C14" w:rsidRDefault="006B7C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EBDA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EBDA12" wp14:anchorId="7DEBDA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D066F" w14:paraId="7DEBDA13" w14:textId="77777777">
                          <w:pPr>
                            <w:jc w:val="right"/>
                          </w:pPr>
                          <w:sdt>
                            <w:sdtPr>
                              <w:alias w:val="CC_Noformat_Partikod"/>
                              <w:tag w:val="CC_Noformat_Partikod"/>
                              <w:id w:val="-53464382"/>
                              <w:placeholder>
                                <w:docPart w:val="761CD310B80C4D5486DBF5FE7A92CFFD"/>
                              </w:placeholder>
                              <w:text/>
                            </w:sdtPr>
                            <w:sdtEndPr/>
                            <w:sdtContent>
                              <w:r w:rsidR="006B7C14">
                                <w:t>S</w:t>
                              </w:r>
                            </w:sdtContent>
                          </w:sdt>
                          <w:sdt>
                            <w:sdtPr>
                              <w:alias w:val="CC_Noformat_Partinummer"/>
                              <w:tag w:val="CC_Noformat_Partinummer"/>
                              <w:id w:val="-1709555926"/>
                              <w:placeholder>
                                <w:docPart w:val="EA2BD35A4E7647089360016350659B29"/>
                              </w:placeholder>
                              <w:text/>
                            </w:sdtPr>
                            <w:sdtEndPr/>
                            <w:sdtContent>
                              <w:r w:rsidR="006B7C14">
                                <w:t>1160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EBDA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D066F" w14:paraId="7DEBDA13" w14:textId="77777777">
                    <w:pPr>
                      <w:jc w:val="right"/>
                    </w:pPr>
                    <w:sdt>
                      <w:sdtPr>
                        <w:alias w:val="CC_Noformat_Partikod"/>
                        <w:tag w:val="CC_Noformat_Partikod"/>
                        <w:id w:val="-53464382"/>
                        <w:placeholder>
                          <w:docPart w:val="761CD310B80C4D5486DBF5FE7A92CFFD"/>
                        </w:placeholder>
                        <w:text/>
                      </w:sdtPr>
                      <w:sdtEndPr/>
                      <w:sdtContent>
                        <w:r w:rsidR="006B7C14">
                          <w:t>S</w:t>
                        </w:r>
                      </w:sdtContent>
                    </w:sdt>
                    <w:sdt>
                      <w:sdtPr>
                        <w:alias w:val="CC_Noformat_Partinummer"/>
                        <w:tag w:val="CC_Noformat_Partinummer"/>
                        <w:id w:val="-1709555926"/>
                        <w:placeholder>
                          <w:docPart w:val="EA2BD35A4E7647089360016350659B29"/>
                        </w:placeholder>
                        <w:text/>
                      </w:sdtPr>
                      <w:sdtEndPr/>
                      <w:sdtContent>
                        <w:r w:rsidR="006B7C14">
                          <w:t>1160</w:t>
                        </w:r>
                      </w:sdtContent>
                    </w:sdt>
                  </w:p>
                </w:txbxContent>
              </v:textbox>
              <w10:wrap anchorx="page"/>
            </v:shape>
          </w:pict>
        </mc:Fallback>
      </mc:AlternateContent>
    </w:r>
  </w:p>
  <w:p w:rsidRPr="00293C4F" w:rsidR="004F35FE" w:rsidP="00776B74" w:rsidRDefault="004F35FE" w14:paraId="7DEBDA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066F" w14:paraId="7DEBDA05" w14:textId="77777777">
    <w:pPr>
      <w:jc w:val="right"/>
    </w:pPr>
    <w:sdt>
      <w:sdtPr>
        <w:alias w:val="CC_Noformat_Partikod"/>
        <w:tag w:val="CC_Noformat_Partikod"/>
        <w:id w:val="559911109"/>
        <w:placeholder>
          <w:docPart w:val="EA2BD35A4E7647089360016350659B29"/>
        </w:placeholder>
        <w:text/>
      </w:sdtPr>
      <w:sdtEndPr/>
      <w:sdtContent>
        <w:r w:rsidR="006B7C14">
          <w:t>S</w:t>
        </w:r>
      </w:sdtContent>
    </w:sdt>
    <w:sdt>
      <w:sdtPr>
        <w:alias w:val="CC_Noformat_Partinummer"/>
        <w:tag w:val="CC_Noformat_Partinummer"/>
        <w:id w:val="1197820850"/>
        <w:text/>
      </w:sdtPr>
      <w:sdtEndPr/>
      <w:sdtContent>
        <w:r w:rsidR="006B7C14">
          <w:t>1160</w:t>
        </w:r>
      </w:sdtContent>
    </w:sdt>
  </w:p>
  <w:p w:rsidR="004F35FE" w:rsidP="00776B74" w:rsidRDefault="004F35FE" w14:paraId="7DEBDA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066F" w14:paraId="7DEBDA09" w14:textId="77777777">
    <w:pPr>
      <w:jc w:val="right"/>
    </w:pPr>
    <w:sdt>
      <w:sdtPr>
        <w:alias w:val="CC_Noformat_Partikod"/>
        <w:tag w:val="CC_Noformat_Partikod"/>
        <w:id w:val="1471015553"/>
        <w:text/>
      </w:sdtPr>
      <w:sdtEndPr/>
      <w:sdtContent>
        <w:r w:rsidR="006B7C14">
          <w:t>S</w:t>
        </w:r>
      </w:sdtContent>
    </w:sdt>
    <w:sdt>
      <w:sdtPr>
        <w:alias w:val="CC_Noformat_Partinummer"/>
        <w:tag w:val="CC_Noformat_Partinummer"/>
        <w:id w:val="-2014525982"/>
        <w:text/>
      </w:sdtPr>
      <w:sdtEndPr/>
      <w:sdtContent>
        <w:r w:rsidR="006B7C14">
          <w:t>1160</w:t>
        </w:r>
      </w:sdtContent>
    </w:sdt>
  </w:p>
  <w:p w:rsidR="004F35FE" w:rsidP="00A314CF" w:rsidRDefault="00ED066F" w14:paraId="7DEBDA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D066F" w14:paraId="7DEBDA0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D066F" w14:paraId="7DEBDA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:1465</w:t>
        </w:r>
      </w:sdtContent>
    </w:sdt>
  </w:p>
  <w:p w:rsidR="004F35FE" w:rsidP="00E03A3D" w:rsidRDefault="00ED066F" w14:paraId="7DEBDA0D" w14:textId="77777777">
    <w:pPr>
      <w:pStyle w:val="Motionr"/>
    </w:pPr>
    <w:sdt>
      <w:sdtPr>
        <w:alias w:val="CC_Noformat_Avtext"/>
        <w:tag w:val="CC_Noformat_Avtext"/>
        <w:id w:val="-2020768203"/>
        <w:lock w:val="sdtContentLocked"/>
        <w15:appearance w15:val="hidden"/>
        <w:text/>
      </w:sdtPr>
      <w:sdtEndPr/>
      <w:sdtContent>
        <w:r>
          <w:t>av Maria Strömkvist m.fl. (S)</w:t>
        </w:r>
      </w:sdtContent>
    </w:sdt>
  </w:p>
  <w:sdt>
    <w:sdtPr>
      <w:alias w:val="CC_Noformat_Rubtext"/>
      <w:tag w:val="CC_Noformat_Rubtext"/>
      <w:id w:val="-218060500"/>
      <w:lock w:val="sdtLocked"/>
      <w15:appearance w15:val="hidden"/>
      <w:text/>
    </w:sdtPr>
    <w:sdtEndPr/>
    <w:sdtContent>
      <w:p w:rsidR="004F35FE" w:rsidP="00283E0F" w:rsidRDefault="006B7C14" w14:paraId="7DEBDA0E" w14:textId="77777777">
        <w:pPr>
          <w:pStyle w:val="FSHRub2"/>
        </w:pPr>
        <w:r>
          <w:t>Kombinatörer</w:t>
        </w:r>
      </w:p>
    </w:sdtContent>
  </w:sdt>
  <w:sdt>
    <w:sdtPr>
      <w:alias w:val="CC_Boilerplate_3"/>
      <w:tag w:val="CC_Boilerplate_3"/>
      <w:id w:val="1606463544"/>
      <w:lock w:val="sdtContentLocked"/>
      <w15:appearance w15:val="hidden"/>
      <w:text w:multiLine="1"/>
    </w:sdtPr>
    <w:sdtEndPr/>
    <w:sdtContent>
      <w:p w:rsidR="004F35FE" w:rsidP="00283E0F" w:rsidRDefault="004F35FE" w14:paraId="7DEBDA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C1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4BAC"/>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96A"/>
    <w:rsid w:val="00411F92"/>
    <w:rsid w:val="004139A9"/>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6235"/>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C14"/>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B03"/>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86E"/>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06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66F"/>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9BF"/>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EBD9F0"/>
  <w15:chartTrackingRefBased/>
  <w15:docId w15:val="{37227ED6-F35B-4129-A0FD-453098FD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644CDF33D64B6DA3E8DE09FEEADEA8"/>
        <w:category>
          <w:name w:val="Allmänt"/>
          <w:gallery w:val="placeholder"/>
        </w:category>
        <w:types>
          <w:type w:val="bbPlcHdr"/>
        </w:types>
        <w:behaviors>
          <w:behavior w:val="content"/>
        </w:behaviors>
        <w:guid w:val="{083ADAA6-C64C-4FC3-9B85-8130A172268E}"/>
      </w:docPartPr>
      <w:docPartBody>
        <w:p w:rsidR="005D6CFB" w:rsidRDefault="005D6CFB">
          <w:pPr>
            <w:pStyle w:val="CE644CDF33D64B6DA3E8DE09FEEADEA8"/>
          </w:pPr>
          <w:r w:rsidRPr="005A0A93">
            <w:rPr>
              <w:rStyle w:val="Platshllartext"/>
            </w:rPr>
            <w:t>Förslag till riksdagsbeslut</w:t>
          </w:r>
        </w:p>
      </w:docPartBody>
    </w:docPart>
    <w:docPart>
      <w:docPartPr>
        <w:name w:val="90EDA4C1B0B6498F9D170487FC0C61B0"/>
        <w:category>
          <w:name w:val="Allmänt"/>
          <w:gallery w:val="placeholder"/>
        </w:category>
        <w:types>
          <w:type w:val="bbPlcHdr"/>
        </w:types>
        <w:behaviors>
          <w:behavior w:val="content"/>
        </w:behaviors>
        <w:guid w:val="{FA0A8F81-BCA3-491C-97A6-5059BA26333E}"/>
      </w:docPartPr>
      <w:docPartBody>
        <w:p w:rsidR="005D6CFB" w:rsidRDefault="005D6CFB">
          <w:pPr>
            <w:pStyle w:val="90EDA4C1B0B6498F9D170487FC0C61B0"/>
          </w:pPr>
          <w:r w:rsidRPr="005A0A93">
            <w:rPr>
              <w:rStyle w:val="Platshllartext"/>
            </w:rPr>
            <w:t>Motivering</w:t>
          </w:r>
        </w:p>
      </w:docPartBody>
    </w:docPart>
    <w:docPart>
      <w:docPartPr>
        <w:name w:val="761CD310B80C4D5486DBF5FE7A92CFFD"/>
        <w:category>
          <w:name w:val="Allmänt"/>
          <w:gallery w:val="placeholder"/>
        </w:category>
        <w:types>
          <w:type w:val="bbPlcHdr"/>
        </w:types>
        <w:behaviors>
          <w:behavior w:val="content"/>
        </w:behaviors>
        <w:guid w:val="{4C2AB40E-39DD-427A-A82D-F70274E3A6AA}"/>
      </w:docPartPr>
      <w:docPartBody>
        <w:p w:rsidR="005D6CFB" w:rsidRDefault="005D6CFB">
          <w:pPr>
            <w:pStyle w:val="761CD310B80C4D5486DBF5FE7A92CFFD"/>
          </w:pPr>
          <w:r>
            <w:rPr>
              <w:rStyle w:val="Platshllartext"/>
            </w:rPr>
            <w:t xml:space="preserve"> </w:t>
          </w:r>
        </w:p>
      </w:docPartBody>
    </w:docPart>
    <w:docPart>
      <w:docPartPr>
        <w:name w:val="EA2BD35A4E7647089360016350659B29"/>
        <w:category>
          <w:name w:val="Allmänt"/>
          <w:gallery w:val="placeholder"/>
        </w:category>
        <w:types>
          <w:type w:val="bbPlcHdr"/>
        </w:types>
        <w:behaviors>
          <w:behavior w:val="content"/>
        </w:behaviors>
        <w:guid w:val="{0D1F6C84-4123-464D-927C-6A5630E32E71}"/>
      </w:docPartPr>
      <w:docPartBody>
        <w:p w:rsidR="005D6CFB" w:rsidRDefault="005D6CFB">
          <w:pPr>
            <w:pStyle w:val="EA2BD35A4E7647089360016350659B29"/>
          </w:pPr>
          <w:r>
            <w:t xml:space="preserve"> </w:t>
          </w:r>
        </w:p>
      </w:docPartBody>
    </w:docPart>
    <w:docPart>
      <w:docPartPr>
        <w:name w:val="AABE81D492E24EAA995C81108984E88E"/>
        <w:category>
          <w:name w:val="Allmänt"/>
          <w:gallery w:val="placeholder"/>
        </w:category>
        <w:types>
          <w:type w:val="bbPlcHdr"/>
        </w:types>
        <w:behaviors>
          <w:behavior w:val="content"/>
        </w:behaviors>
        <w:guid w:val="{1CC5F929-3645-4A87-9EB7-B7AEE5E25FAB}"/>
      </w:docPartPr>
      <w:docPartBody>
        <w:p w:rsidR="00000000" w:rsidRDefault="008613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CFB"/>
    <w:rsid w:val="005D6C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644CDF33D64B6DA3E8DE09FEEADEA8">
    <w:name w:val="CE644CDF33D64B6DA3E8DE09FEEADEA8"/>
  </w:style>
  <w:style w:type="paragraph" w:customStyle="1" w:styleId="14267FFC57684B2B95D7CA4CF8AAE28E">
    <w:name w:val="14267FFC57684B2B95D7CA4CF8AAE28E"/>
  </w:style>
  <w:style w:type="paragraph" w:customStyle="1" w:styleId="AED53689668A47CB9F2F517C2B4CD6F6">
    <w:name w:val="AED53689668A47CB9F2F517C2B4CD6F6"/>
  </w:style>
  <w:style w:type="paragraph" w:customStyle="1" w:styleId="90EDA4C1B0B6498F9D170487FC0C61B0">
    <w:name w:val="90EDA4C1B0B6498F9D170487FC0C61B0"/>
  </w:style>
  <w:style w:type="paragraph" w:customStyle="1" w:styleId="D0DF38BCEA3649138BC03F410690C2E3">
    <w:name w:val="D0DF38BCEA3649138BC03F410690C2E3"/>
  </w:style>
  <w:style w:type="paragraph" w:customStyle="1" w:styleId="761CD310B80C4D5486DBF5FE7A92CFFD">
    <w:name w:val="761CD310B80C4D5486DBF5FE7A92CFFD"/>
  </w:style>
  <w:style w:type="paragraph" w:customStyle="1" w:styleId="EA2BD35A4E7647089360016350659B29">
    <w:name w:val="EA2BD35A4E7647089360016350659B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70421A-D494-46A6-A433-22C126130B27}"/>
</file>

<file path=customXml/itemProps2.xml><?xml version="1.0" encoding="utf-8"?>
<ds:datastoreItem xmlns:ds="http://schemas.openxmlformats.org/officeDocument/2006/customXml" ds:itemID="{56ACEA36-1EF4-4CB3-AE11-E69BBA175DF0}"/>
</file>

<file path=customXml/itemProps3.xml><?xml version="1.0" encoding="utf-8"?>
<ds:datastoreItem xmlns:ds="http://schemas.openxmlformats.org/officeDocument/2006/customXml" ds:itemID="{3F3C0665-87D6-4DD0-9B05-CCE22CE9C875}"/>
</file>

<file path=docProps/app.xml><?xml version="1.0" encoding="utf-8"?>
<Properties xmlns="http://schemas.openxmlformats.org/officeDocument/2006/extended-properties" xmlns:vt="http://schemas.openxmlformats.org/officeDocument/2006/docPropsVTypes">
  <Template>Normal</Template>
  <TotalTime>11</TotalTime>
  <Pages>1</Pages>
  <Words>211</Words>
  <Characters>1221</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