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354C" w:rsidRPr="00BF04FA" w:rsidRDefault="0081354C" w:rsidP="002E4A9E">
      <w:pPr>
        <w:pStyle w:val="Hemstlrubrik"/>
      </w:pPr>
      <w:r w:rsidRPr="00BF04FA">
        <w:t>Förslag till riksdagsbeslut</w:t>
      </w:r>
    </w:p>
    <w:p w:rsidR="0081354C" w:rsidRPr="00BF04FA" w:rsidRDefault="0081354C" w:rsidP="002E4A9E">
      <w:pPr>
        <w:pStyle w:val="Hemstlatt"/>
      </w:pPr>
      <w:r w:rsidRPr="00BF04FA">
        <w:t>Riksdag</w:t>
      </w:r>
      <w:r w:rsidR="002B33FB" w:rsidRPr="00BF04FA">
        <w:t xml:space="preserve">en begär att regeringen lägger </w:t>
      </w:r>
      <w:r w:rsidRPr="00BF04FA">
        <w:t>fram förslag till ändring av akti</w:t>
      </w:r>
      <w:r w:rsidRPr="00BF04FA">
        <w:t>e</w:t>
      </w:r>
      <w:r w:rsidRPr="00BF04FA">
        <w:t xml:space="preserve">bolagslagen innebärande att minst 40 % av </w:t>
      </w:r>
      <w:r w:rsidR="00F86D92" w:rsidRPr="00BF04FA">
        <w:t>vartdera könet skall vara r</w:t>
      </w:r>
      <w:r w:rsidR="00F86D92" w:rsidRPr="00BF04FA">
        <w:t>e</w:t>
      </w:r>
      <w:r w:rsidR="00F86D92" w:rsidRPr="00BF04FA">
        <w:t>presenterat</w:t>
      </w:r>
      <w:r w:rsidRPr="00BF04FA">
        <w:t xml:space="preserve"> i börsnoterade aktiebolags styrelser samt i statligt och ko</w:t>
      </w:r>
      <w:r w:rsidRPr="00BF04FA">
        <w:t>m</w:t>
      </w:r>
      <w:r w:rsidRPr="00BF04FA">
        <w:t>mun</w:t>
      </w:r>
      <w:r w:rsidR="006971F2" w:rsidRPr="00BF04FA">
        <w:t>alt ägda aktiebolags styrelser.</w:t>
      </w:r>
    </w:p>
    <w:p w:rsidR="0081354C" w:rsidRPr="00BF04FA" w:rsidRDefault="0081354C" w:rsidP="00E9300F">
      <w:pPr>
        <w:pStyle w:val="Rubrik1"/>
      </w:pPr>
      <w:r w:rsidRPr="00BF04FA">
        <w:t>Könsmaktsordningen</w:t>
      </w:r>
    </w:p>
    <w:p w:rsidR="007C1A0C" w:rsidRPr="00BF04FA" w:rsidRDefault="0081354C" w:rsidP="0081354C">
      <w:r w:rsidRPr="00BF04FA">
        <w:t>Då verkligheten betraktas ur ett feministiskt perspek</w:t>
      </w:r>
      <w:r w:rsidR="00F66506" w:rsidRPr="00BF04FA">
        <w:t>tiv synliggörs många orättvisor</w:t>
      </w:r>
      <w:r w:rsidRPr="00BF04FA">
        <w:t>. För att nå verklig jämställdhet måste männens makt och privilegier på alla områden utmanas. Männens intresse som grupp måste därför ställas mot kvinnors gemensamma intressen.</w:t>
      </w:r>
      <w:r w:rsidR="006971F2" w:rsidRPr="00BF04FA">
        <w:t xml:space="preserve"> </w:t>
      </w:r>
      <w:r w:rsidRPr="00BF04FA">
        <w:t xml:space="preserve">Maktobalansen mellan könen, den s.k. </w:t>
      </w:r>
      <w:r w:rsidR="00F57392" w:rsidRPr="00BF04FA">
        <w:t>könsmaktsordningen</w:t>
      </w:r>
      <w:r w:rsidRPr="00BF04FA">
        <w:t>, visar sig i näringslivet som en i det närmaste total mans</w:t>
      </w:r>
      <w:r w:rsidR="002E4A9E" w:rsidRPr="00BF04FA">
        <w:softHyphen/>
      </w:r>
      <w:r w:rsidRPr="00BF04FA">
        <w:t>dominans i bolagens styrelser.</w:t>
      </w:r>
    </w:p>
    <w:p w:rsidR="007C1A0C" w:rsidRPr="00BF04FA" w:rsidRDefault="0081354C" w:rsidP="007C1A0C">
      <w:pPr>
        <w:pStyle w:val="Normaltindrag"/>
      </w:pPr>
      <w:r w:rsidRPr="00BF04FA">
        <w:t>Trots en liten ökning av antalet kvinnor i börsbolagens styrelser de senaste åren, upptas styrelseposter</w:t>
      </w:r>
      <w:r w:rsidR="00C87CDF" w:rsidRPr="00BF04FA">
        <w:t>na</w:t>
      </w:r>
      <w:r w:rsidRPr="00BF04FA">
        <w:t xml:space="preserve"> fortfarande till övervägande del av män. När det i övrigt gäller chefstjänster i såväl privata som offentligt ägda företag är det fortfarande på personal- och informationschefsposter man återfinner kvinno</w:t>
      </w:r>
      <w:r w:rsidRPr="00BF04FA">
        <w:t>r</w:t>
      </w:r>
      <w:r w:rsidRPr="00BF04FA">
        <w:t>na, medan de s.k. tunga posterna som har med finans, juridik och IT att göra alltjämt är manliga domäner. Enligt den enkätundersökning av könsfördelning som presenteras i SOU 2003:16 är 93 % av styrelserna i privatägda företag mansdominerade. Hälften av dess</w:t>
      </w:r>
      <w:r w:rsidR="006971F2" w:rsidRPr="00BF04FA">
        <w:t>a</w:t>
      </w:r>
      <w:r w:rsidRPr="00BF04FA">
        <w:t xml:space="preserve"> företag har enbart män i styrelsen. I g</w:t>
      </w:r>
      <w:r w:rsidRPr="00BF04FA">
        <w:t>e</w:t>
      </w:r>
      <w:r w:rsidRPr="00BF04FA">
        <w:t>nomsnitt består 17 % av styrelserna i undersökningen av kvinnor och 83 % av män (SOU 2003:16 s</w:t>
      </w:r>
      <w:r w:rsidR="006971F2" w:rsidRPr="00BF04FA">
        <w:t>.</w:t>
      </w:r>
      <w:r w:rsidR="002E4A9E" w:rsidRPr="00BF04FA">
        <w:t xml:space="preserve"> 245 </w:t>
      </w:r>
      <w:r w:rsidRPr="00BF04FA">
        <w:t>f</w:t>
      </w:r>
      <w:r w:rsidR="00B41007" w:rsidRPr="00BF04FA">
        <w:t>.</w:t>
      </w:r>
      <w:r w:rsidRPr="00BF04FA">
        <w:t>).</w:t>
      </w:r>
    </w:p>
    <w:p w:rsidR="0081354C" w:rsidRPr="00BF04FA" w:rsidRDefault="0081354C" w:rsidP="007C1A0C">
      <w:pPr>
        <w:pStyle w:val="Normaltindrag"/>
      </w:pPr>
      <w:r w:rsidRPr="00BF04FA">
        <w:t>År 2002 tillsattes en utredning av regeringen. Den särskilda utredaren, som fick i uppdrag att kartlägga kvinnors deltagande på lednings- och styrelsenivå i svenskt näringsliv och sammanfatta kunskapsläget på området, har present</w:t>
      </w:r>
      <w:r w:rsidRPr="00BF04FA">
        <w:t>e</w:t>
      </w:r>
      <w:r w:rsidRPr="00BF04FA">
        <w:t>rat sitt betänkande (”Mansdominans i förändring. Om ledningsgrupper och styrelser” SOU 2003:16). Utredaren fick aldrig i uppdrag att ta fram några konkreta förslag på åtgärder.</w:t>
      </w:r>
    </w:p>
    <w:p w:rsidR="0081354C" w:rsidRPr="00BF04FA" w:rsidRDefault="0081354C" w:rsidP="00E9300F">
      <w:pPr>
        <w:pStyle w:val="Rubrik1"/>
      </w:pPr>
      <w:r w:rsidRPr="00BF04FA">
        <w:lastRenderedPageBreak/>
        <w:t>Män väljer män</w:t>
      </w:r>
    </w:p>
    <w:p w:rsidR="007C1A0C" w:rsidRPr="00BF04FA" w:rsidRDefault="009B7836" w:rsidP="0081354C">
      <w:r w:rsidRPr="00BF04FA">
        <w:t xml:space="preserve">Vi är </w:t>
      </w:r>
      <w:r w:rsidR="0081354C" w:rsidRPr="00BF04FA">
        <w:t>oroade av den bild som framträder i det svenska näringslivet. Kön</w:t>
      </w:r>
      <w:r w:rsidR="0081354C" w:rsidRPr="00BF04FA">
        <w:t>s</w:t>
      </w:r>
      <w:r w:rsidR="0081354C" w:rsidRPr="00BF04FA">
        <w:t>blindheten och frånvaron av han</w:t>
      </w:r>
      <w:r w:rsidR="001C3BF9" w:rsidRPr="00BF04FA">
        <w:t xml:space="preserve">dling är enligt vår </w:t>
      </w:r>
      <w:r w:rsidR="0081354C" w:rsidRPr="00BF04FA">
        <w:t>mening en del av förkla</w:t>
      </w:r>
      <w:r w:rsidR="0081354C" w:rsidRPr="00BF04FA">
        <w:t>r</w:t>
      </w:r>
      <w:r w:rsidR="0081354C" w:rsidRPr="00BF04FA">
        <w:t>ingen till att förändringar går så långsamt eller helt uteblir. Att det betraktas som normalt att kvinnor saknas i styrelserummen väcker frågan om hur mansdominansen reproduceras i styrelser. För att förstå detta är kopplingen mellan kön och makt central. Det är lätt att konstatera att kön har betydelse för vilka som blir företagsledare, eftersom mansdominansen bland högre chefer i näringslivet är tydlig. Detta innebär att en i stort sett enkönad miljö präglar det vi kallar ledarskap och chefskap på högre nivåer i näringslivet.</w:t>
      </w:r>
    </w:p>
    <w:p w:rsidR="0081354C" w:rsidRPr="00BF04FA" w:rsidRDefault="0081354C" w:rsidP="007C1A0C">
      <w:pPr>
        <w:pStyle w:val="Normaltindrag"/>
      </w:pPr>
      <w:r w:rsidRPr="00BF04FA">
        <w:t>Enligt dagens ordning får män tolkningsföreträde för hur chefskapet u</w:t>
      </w:r>
      <w:r w:rsidRPr="00BF04FA">
        <w:t>t</w:t>
      </w:r>
      <w:r w:rsidRPr="00BF04FA">
        <w:t>formas, och i detta tolkningsföreträde ingår att betrakta könsordningen som normal. Män har ofta uppfattningen att chefskap och kvinnor inte passar ihop (se SOU 1994:3). Enligt SOU 2003:16 är bilden fortfarande lika mörk. Man</w:t>
      </w:r>
      <w:r w:rsidRPr="00BF04FA">
        <w:t>s</w:t>
      </w:r>
      <w:r w:rsidRPr="00BF04FA">
        <w:t>dominansen befäster föreställningar om kvinnor som bristfälliga och ko</w:t>
      </w:r>
      <w:r w:rsidRPr="00BF04FA">
        <w:t>m</w:t>
      </w:r>
      <w:r w:rsidRPr="00BF04FA">
        <w:t>plementära i relation till ledande positioner. Kvinnor bedöms som avvikande från den manliga normen (SOU 2003:16). Män väljer således fortfarande män. Att det finns få kvinnor på chefspositioner leder därför till att kvinnor sällan rekryteras till ledande befattningar. Enligt vår mening skulle en la</w:t>
      </w:r>
      <w:r w:rsidRPr="00BF04FA">
        <w:t>g</w:t>
      </w:r>
      <w:r w:rsidRPr="00BF04FA">
        <w:t>stiftning om könskvotering kunna bryta denna onda cirkel.</w:t>
      </w:r>
    </w:p>
    <w:p w:rsidR="0081354C" w:rsidRPr="00BF04FA" w:rsidRDefault="002E4A9E" w:rsidP="00E9300F">
      <w:pPr>
        <w:pStyle w:val="Rubrik1"/>
      </w:pPr>
      <w:r w:rsidRPr="00BF04FA">
        <w:t>Könskvotering,</w:t>
      </w:r>
      <w:r w:rsidR="0081354C" w:rsidRPr="00BF04FA">
        <w:t xml:space="preserve"> ett demokrati</w:t>
      </w:r>
      <w:r w:rsidR="006971F2" w:rsidRPr="00BF04FA">
        <w:t>-</w:t>
      </w:r>
      <w:r w:rsidR="0081354C" w:rsidRPr="00BF04FA">
        <w:t xml:space="preserve"> och rättvisekrav</w:t>
      </w:r>
    </w:p>
    <w:p w:rsidR="007C1A0C" w:rsidRPr="00BF04FA" w:rsidRDefault="002A4CD7" w:rsidP="0081354C">
      <w:r w:rsidRPr="00BF04FA">
        <w:t>A</w:t>
      </w:r>
      <w:r w:rsidR="0081354C" w:rsidRPr="00BF04FA">
        <w:t>tt de börsnoterade bolagens styrelser är så t</w:t>
      </w:r>
      <w:r w:rsidRPr="00BF04FA">
        <w:t>ydligt strukturerade efter kön osynliggörs ofta</w:t>
      </w:r>
      <w:r w:rsidR="0081354C" w:rsidRPr="00BF04FA">
        <w:t xml:space="preserve">. </w:t>
      </w:r>
      <w:r w:rsidR="002C4E16" w:rsidRPr="00BF04FA">
        <w:t xml:space="preserve">Frånvaron av kvinnliga representanter legitimeras ofta med att det inte finns </w:t>
      </w:r>
      <w:r w:rsidR="00BC70BF" w:rsidRPr="00BF04FA">
        <w:t xml:space="preserve">tillräckligt många </w:t>
      </w:r>
      <w:r w:rsidR="002C4E16" w:rsidRPr="00BF04FA">
        <w:t xml:space="preserve">kvinnor som är tillräckligt kompetenta för att inneha ledande positioner i det aktuella företaget. </w:t>
      </w:r>
      <w:r w:rsidR="0081354C" w:rsidRPr="00BF04FA">
        <w:t>Ur ett demokrati-, jä</w:t>
      </w:r>
      <w:r w:rsidR="0081354C" w:rsidRPr="00BF04FA">
        <w:t>m</w:t>
      </w:r>
      <w:r w:rsidR="0081354C" w:rsidRPr="00BF04FA">
        <w:t>ställdhets- och rättviseperspektiv är detta oacceptabelt. Men även ur ett sa</w:t>
      </w:r>
      <w:r w:rsidR="0081354C" w:rsidRPr="00BF04FA">
        <w:t>m</w:t>
      </w:r>
      <w:r w:rsidR="0081354C" w:rsidRPr="00BF04FA">
        <w:t>hällsekonomiskt och företagsekonomiskt perspektiv måste mansdominansen i företagens styrelser ifrågasättas.</w:t>
      </w:r>
    </w:p>
    <w:p w:rsidR="007C1A0C" w:rsidRPr="00BF04FA" w:rsidRDefault="0081354C" w:rsidP="007C1A0C">
      <w:pPr>
        <w:pStyle w:val="Normaltindrag"/>
      </w:pPr>
      <w:r w:rsidRPr="00BF04FA">
        <w:t>Halva mänskligheten består av kvinnor och därmed hälften av alla potent</w:t>
      </w:r>
      <w:r w:rsidRPr="00BF04FA">
        <w:t>i</w:t>
      </w:r>
      <w:r w:rsidRPr="00BF04FA">
        <w:t>ella kunder som kan tänkas köpa de produkter och tjänster som bolagen til</w:t>
      </w:r>
      <w:r w:rsidRPr="00BF04FA">
        <w:t>l</w:t>
      </w:r>
      <w:r w:rsidRPr="00BF04FA">
        <w:t>handahåller. Att kvinnor inte skulle ha något att tillföra vid utvecklingen och utformandet av dessa produkter, som de i slutänden förväntas konsumera, får anses högst osannolikt.</w:t>
      </w:r>
      <w:r w:rsidR="000D4D5B" w:rsidRPr="00BF04FA">
        <w:t xml:space="preserve"> Likaså att det inte finns tillräckligt många kvinnor som är kompetenta nog att inneha styrelseuppdrag.</w:t>
      </w:r>
      <w:r w:rsidR="006971F2" w:rsidRPr="00BF04FA">
        <w:t xml:space="preserve"> </w:t>
      </w:r>
      <w:r w:rsidRPr="00BF04FA">
        <w:t>Såväl lagutskottet som regeringen har uttryckt</w:t>
      </w:r>
      <w:r w:rsidR="006971F2" w:rsidRPr="00BF04FA">
        <w:t xml:space="preserve"> </w:t>
      </w:r>
      <w:r w:rsidRPr="00BF04FA">
        <w:t>att en ökad jämställdhet bör främjas med andra medel än genom tvingande</w:t>
      </w:r>
      <w:r w:rsidR="006971F2" w:rsidRPr="00BF04FA">
        <w:t xml:space="preserve"> </w:t>
      </w:r>
      <w:r w:rsidRPr="00BF04FA">
        <w:t>lagstiftning om styrelsernas könssammansättning (se 2001/02:LU11).</w:t>
      </w:r>
    </w:p>
    <w:p w:rsidR="007C1A0C" w:rsidRPr="00BF04FA" w:rsidRDefault="0081354C" w:rsidP="007C1A0C">
      <w:pPr>
        <w:pStyle w:val="Normaltindrag"/>
      </w:pPr>
      <w:r w:rsidRPr="00BF04FA">
        <w:t>Regeringen har nu tillsatt en utredning där en ensamutredare ska</w:t>
      </w:r>
      <w:r w:rsidR="006971F2" w:rsidRPr="00BF04FA">
        <w:t>ll</w:t>
      </w:r>
      <w:r w:rsidRPr="00BF04FA">
        <w:t xml:space="preserve"> göra en översyn av kvinnors representation i bolagsstyrelser samt komma med förslag på ändringar i aktiebolagslagen som säkerställer att minst en viss andel av styrelseledamöterna i ett publikt aktiebolag ska</w:t>
      </w:r>
      <w:r w:rsidR="006971F2" w:rsidRPr="00BF04FA">
        <w:t>ll</w:t>
      </w:r>
      <w:r w:rsidRPr="00BF04FA">
        <w:t xml:space="preserve"> vara av </w:t>
      </w:r>
      <w:r w:rsidR="0036105C" w:rsidRPr="00BF04FA">
        <w:t>vartdera</w:t>
      </w:r>
      <w:r w:rsidRPr="00BF04FA">
        <w:t xml:space="preserve"> könet (dir. Ju2005/5704/P). Utredaren har även i uppdrag att se till de privata aktiebolag som hon anser bör omfattas av förslaget med hänsyn till syftet att öka jä</w:t>
      </w:r>
      <w:r w:rsidRPr="00BF04FA">
        <w:t>m</w:t>
      </w:r>
      <w:r w:rsidRPr="00BF04FA">
        <w:t>ställdheten i näringslivet (dir. Ju2005/5704/P). Regeringen framhåller dock i direktivet till utredning</w:t>
      </w:r>
      <w:r w:rsidR="002E4A9E" w:rsidRPr="00BF04FA">
        <w:t>en</w:t>
      </w:r>
      <w:r w:rsidRPr="00BF04FA">
        <w:t xml:space="preserve"> om könsfördelningen i bolagsstyrelser att man i första hand bör eftersträva lösningar som innebär att bolagen på egen hand åstadkommer en tillfred</w:t>
      </w:r>
      <w:r w:rsidR="002E4A9E" w:rsidRPr="00BF04FA">
        <w:t>s</w:t>
      </w:r>
      <w:r w:rsidRPr="00BF04FA">
        <w:t>ställande könsfördelning i styrelserna. Regeringen menar vidare att lagstiftningsåtgärder bara kan komma att övervägas om det visar sig att bolagen inte kan lösa problemen på egen hand.</w:t>
      </w:r>
    </w:p>
    <w:p w:rsidR="006971F2" w:rsidRPr="00BF04FA" w:rsidRDefault="007C1A0C" w:rsidP="007C1A0C">
      <w:pPr>
        <w:pStyle w:val="Normaltindrag"/>
      </w:pPr>
      <w:r w:rsidRPr="00BF04FA">
        <w:t>V</w:t>
      </w:r>
      <w:r w:rsidR="0081354C" w:rsidRPr="00BF04FA">
        <w:t>änsterpartiet menar att bolagen redan fått god tid på sig att själva försöka komma till rätta med problemet med mansdominerade styrelser.</w:t>
      </w:r>
      <w:r w:rsidR="001F357D" w:rsidRPr="00BF04FA">
        <w:t xml:space="preserve"> Under de senaste tio åren har inga eller otillräckliga initiativ tagits från näringslivets sida för at</w:t>
      </w:r>
      <w:r w:rsidR="000A1FA8" w:rsidRPr="00BF04FA">
        <w:t>t ändra den rådande ordningen</w:t>
      </w:r>
      <w:r w:rsidR="001F357D" w:rsidRPr="00BF04FA">
        <w:t xml:space="preserve"> (se SOU 1994:3, SOU 2003:16).</w:t>
      </w:r>
      <w:r w:rsidR="006971F2" w:rsidRPr="00BF04FA">
        <w:t xml:space="preserve"> </w:t>
      </w:r>
      <w:r w:rsidR="000A1FA8" w:rsidRPr="00BF04FA">
        <w:t>Vi kräver därför kraftfullare åtgärder mot mansdominansen i bolagens styrelser. D</w:t>
      </w:r>
      <w:r w:rsidR="0081354C" w:rsidRPr="00BF04FA">
        <w:t xml:space="preserve">et </w:t>
      </w:r>
      <w:r w:rsidR="000A1FA8" w:rsidRPr="00BF04FA">
        <w:t xml:space="preserve">handlar </w:t>
      </w:r>
      <w:r w:rsidR="0081354C" w:rsidRPr="00BF04FA">
        <w:t xml:space="preserve">inte </w:t>
      </w:r>
      <w:r w:rsidR="001F357D" w:rsidRPr="00BF04FA">
        <w:t xml:space="preserve">längre </w:t>
      </w:r>
      <w:r w:rsidR="0081354C" w:rsidRPr="00BF04FA">
        <w:t xml:space="preserve">om </w:t>
      </w:r>
      <w:r w:rsidR="0036105C" w:rsidRPr="00BF04FA">
        <w:t xml:space="preserve">ett val mellan </w:t>
      </w:r>
      <w:r w:rsidR="001F357D" w:rsidRPr="00BF04FA">
        <w:t>lagreglerad kvotering eller ej</w:t>
      </w:r>
      <w:r w:rsidR="0081354C" w:rsidRPr="00BF04FA">
        <w:t>, utan om vilka kvoter som är önskvärd</w:t>
      </w:r>
      <w:r w:rsidR="006971F2" w:rsidRPr="00BF04FA">
        <w:t>a.</w:t>
      </w:r>
    </w:p>
    <w:p w:rsidR="0081354C" w:rsidRPr="00BF04FA" w:rsidRDefault="002B33FB" w:rsidP="006971F2">
      <w:pPr>
        <w:pStyle w:val="Normaltindrag"/>
      </w:pPr>
      <w:r w:rsidRPr="00BF04FA">
        <w:t>R</w:t>
      </w:r>
      <w:r w:rsidR="0081354C" w:rsidRPr="00BF04FA">
        <w:t xml:space="preserve">egeringen </w:t>
      </w:r>
      <w:r w:rsidRPr="00BF04FA">
        <w:t xml:space="preserve">bör därför återkomma med </w:t>
      </w:r>
      <w:r w:rsidR="0081354C" w:rsidRPr="00BF04FA">
        <w:t>förslag till ändring av aktiebolag</w:t>
      </w:r>
      <w:r w:rsidR="0081354C" w:rsidRPr="00BF04FA">
        <w:t>s</w:t>
      </w:r>
      <w:r w:rsidR="0081354C" w:rsidRPr="00BF04FA">
        <w:t xml:space="preserve">lagen innebärande att minst 40 % av </w:t>
      </w:r>
      <w:r w:rsidR="007163B1" w:rsidRPr="00BF04FA">
        <w:t>vartdera</w:t>
      </w:r>
      <w:r w:rsidR="0081354C" w:rsidRPr="00BF04FA">
        <w:t xml:space="preserve"> könet skall vara representerat i börsnoterade aktiebolag samt i statligt och kommunalt ägda aktiebolags st</w:t>
      </w:r>
      <w:r w:rsidR="0081354C" w:rsidRPr="00BF04FA">
        <w:t>y</w:t>
      </w:r>
      <w:r w:rsidR="0081354C" w:rsidRPr="00BF04FA">
        <w:t>relser.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E4A9E" w:rsidRPr="00BF04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E4A9E" w:rsidRPr="00BF04FA" w:rsidRDefault="002E4A9E" w:rsidP="002E4A9E">
            <w:pPr>
              <w:pStyle w:val="UnderskriftDatum"/>
              <w:spacing w:before="240"/>
            </w:pPr>
            <w:r w:rsidRPr="00BF04FA">
              <w:t>Stockholm den 26 september 2005</w:t>
            </w:r>
          </w:p>
        </w:tc>
        <w:tc>
          <w:tcPr>
            <w:tcW w:w="3047" w:type="dxa"/>
          </w:tcPr>
          <w:p w:rsidR="002E4A9E" w:rsidRPr="00BF04FA" w:rsidRDefault="002E4A9E" w:rsidP="002E4A9E">
            <w:pPr>
              <w:pStyle w:val="Underskrifter"/>
              <w:spacing w:before="240"/>
            </w:pPr>
          </w:p>
        </w:tc>
      </w:tr>
      <w:tr w:rsidR="002E4A9E" w:rsidRPr="00BF04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E4A9E" w:rsidRPr="00BF04FA" w:rsidRDefault="002E4A9E" w:rsidP="002E4A9E">
            <w:pPr>
              <w:pStyle w:val="Underskrifter"/>
            </w:pPr>
            <w:r w:rsidRPr="00BF04FA">
              <w:t>Tasso Stafilidis (v)</w:t>
            </w:r>
          </w:p>
        </w:tc>
        <w:tc>
          <w:tcPr>
            <w:tcW w:w="3047" w:type="dxa"/>
          </w:tcPr>
          <w:p w:rsidR="002E4A9E" w:rsidRPr="00BF04FA" w:rsidRDefault="002E4A9E" w:rsidP="002E4A9E">
            <w:pPr>
              <w:pStyle w:val="Underskrifter"/>
            </w:pPr>
          </w:p>
        </w:tc>
      </w:tr>
      <w:tr w:rsidR="002E4A9E" w:rsidRPr="00BF04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E4A9E" w:rsidRPr="00BF04FA" w:rsidRDefault="002E4A9E" w:rsidP="002E4A9E">
            <w:pPr>
              <w:pStyle w:val="Underskrifter"/>
            </w:pPr>
            <w:r w:rsidRPr="00BF04FA">
              <w:t>Rossana Dinamarca (v)</w:t>
            </w:r>
          </w:p>
        </w:tc>
        <w:tc>
          <w:tcPr>
            <w:tcW w:w="3047" w:type="dxa"/>
          </w:tcPr>
          <w:p w:rsidR="002E4A9E" w:rsidRPr="00BF04FA" w:rsidRDefault="002E4A9E" w:rsidP="002E4A9E">
            <w:pPr>
              <w:pStyle w:val="Underskrifter"/>
            </w:pPr>
            <w:r w:rsidRPr="00BF04FA">
              <w:t>Mats Einarsson (v)</w:t>
            </w:r>
          </w:p>
        </w:tc>
      </w:tr>
      <w:tr w:rsidR="002E4A9E" w:rsidRPr="00BF04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E4A9E" w:rsidRPr="00BF04FA" w:rsidRDefault="002E4A9E" w:rsidP="002E4A9E">
            <w:pPr>
              <w:pStyle w:val="Underskrifter"/>
            </w:pPr>
            <w:r w:rsidRPr="00BF04FA">
              <w:t>Siv Holma (v)</w:t>
            </w:r>
          </w:p>
        </w:tc>
        <w:tc>
          <w:tcPr>
            <w:tcW w:w="3047" w:type="dxa"/>
          </w:tcPr>
          <w:p w:rsidR="002E4A9E" w:rsidRPr="00BF04FA" w:rsidRDefault="002E4A9E" w:rsidP="002E4A9E">
            <w:pPr>
              <w:pStyle w:val="Underskrifter"/>
            </w:pPr>
            <w:r w:rsidRPr="00BF04FA">
              <w:t>Rolf Olsson (v)</w:t>
            </w:r>
          </w:p>
        </w:tc>
      </w:tr>
      <w:tr w:rsidR="002E4A9E" w:rsidRPr="00BF04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E4A9E" w:rsidRPr="00BF04FA" w:rsidRDefault="002E4A9E" w:rsidP="002E4A9E">
            <w:pPr>
              <w:pStyle w:val="Underskrifter"/>
            </w:pPr>
            <w:r w:rsidRPr="00BF04FA">
              <w:t>Per Rosengren (v)</w:t>
            </w:r>
          </w:p>
        </w:tc>
        <w:tc>
          <w:tcPr>
            <w:tcW w:w="3047" w:type="dxa"/>
          </w:tcPr>
          <w:p w:rsidR="002E4A9E" w:rsidRPr="00BF04FA" w:rsidRDefault="002E4A9E" w:rsidP="002E4A9E">
            <w:pPr>
              <w:pStyle w:val="Underskrifter"/>
            </w:pPr>
            <w:r w:rsidRPr="00BF04FA">
              <w:t>Alice Åström (v)</w:t>
            </w:r>
          </w:p>
        </w:tc>
      </w:tr>
    </w:tbl>
    <w:p w:rsidR="0081354C" w:rsidRPr="00BF04FA" w:rsidRDefault="0081354C" w:rsidP="002E4A9E">
      <w:pPr>
        <w:pStyle w:val="Normaltindrag"/>
      </w:pPr>
    </w:p>
    <w:sectPr w:rsidR="0081354C" w:rsidRPr="00BF04FA" w:rsidSect="002E4A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4522" w:rsidRPr="00BF04FA" w:rsidRDefault="00A04522">
      <w:r w:rsidRPr="00BF04FA">
        <w:separator/>
      </w:r>
    </w:p>
  </w:endnote>
  <w:endnote w:type="continuationSeparator" w:id="0">
    <w:p w:rsidR="00A04522" w:rsidRPr="00BF04FA" w:rsidRDefault="00A04522">
      <w:r w:rsidRPr="00BF04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4A9E" w:rsidRPr="00BF04FA" w:rsidRDefault="00BF04FA" w:rsidP="002E4A9E">
    <w:pPr>
      <w:pStyle w:val="Sidfot"/>
    </w:pPr>
    <w:r w:rsidRPr="00BF04F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4817483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4A9E" w:rsidRDefault="002E4A9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4100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E4A9E" w:rsidRDefault="002E4A9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4100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50DF" w:rsidRPr="00BF04FA" w:rsidRDefault="00BF04FA" w:rsidP="002E4A9E">
    <w:pPr>
      <w:pStyle w:val="Sidfot"/>
    </w:pPr>
    <w:r w:rsidRPr="00BF04F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409590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4A9E" w:rsidRDefault="002E4A9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41007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E4A9E" w:rsidRDefault="002E4A9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41007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50DF" w:rsidRPr="00BF04FA" w:rsidRDefault="00BF04FA" w:rsidP="002E4A9E">
    <w:pPr>
      <w:pStyle w:val="Sidfot"/>
    </w:pPr>
    <w:r w:rsidRPr="00BF04F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419708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4A9E" w:rsidRDefault="002E4A9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4100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E4A9E" w:rsidRDefault="002E4A9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4100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4522" w:rsidRPr="00BF04FA" w:rsidRDefault="00A04522">
      <w:r w:rsidRPr="00BF04FA">
        <w:separator/>
      </w:r>
    </w:p>
  </w:footnote>
  <w:footnote w:type="continuationSeparator" w:id="0">
    <w:p w:rsidR="00A04522" w:rsidRPr="00BF04FA" w:rsidRDefault="00A04522">
      <w:r w:rsidRPr="00BF04F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4A9E" w:rsidRPr="00BF04FA" w:rsidRDefault="00BF04FA" w:rsidP="002E4A9E">
    <w:pPr>
      <w:pStyle w:val="Sidhuvud"/>
    </w:pPr>
    <w:r w:rsidRPr="00BF04F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1456293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4A9E" w:rsidRDefault="002E4A9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4100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41007">
                            <w:t>L240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E4A9E" w:rsidRDefault="002E4A9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4100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41007">
                      <w:t>L240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50DF" w:rsidRPr="00BF04FA" w:rsidRDefault="00BF04FA" w:rsidP="002E4A9E">
    <w:pPr>
      <w:pStyle w:val="Sidhuvud"/>
    </w:pPr>
    <w:r w:rsidRPr="00BF04F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9035228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4A9E" w:rsidRDefault="002E4A9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4100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41007">
                            <w:t>L240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E4A9E" w:rsidRDefault="002E4A9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4100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41007">
                      <w:t>L240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4A9E" w:rsidRPr="00BF04FA" w:rsidRDefault="002E4A9E">
    <w:pPr>
      <w:pStyle w:val="FSHNormal"/>
      <w:tabs>
        <w:tab w:val="right" w:pos="5840"/>
      </w:tabs>
    </w:pPr>
    <w:r w:rsidRPr="00BF04FA">
      <w:br/>
    </w:r>
    <w:r w:rsidRPr="00BF04FA">
      <w:fldChar w:fldCharType="begin" w:fldLock="1"/>
    </w:r>
    <w:r w:rsidRPr="00BF04FA">
      <w:instrText xml:space="preserve"> DOCPROPERTY</w:instrText>
    </w:r>
    <w:r w:rsidRPr="00BF04FA">
      <w:rPr>
        <w:sz w:val="18"/>
      </w:rPr>
      <w:instrText xml:space="preserve"> "YearUser" *\charformat </w:instrText>
    </w:r>
    <w:r w:rsidRPr="00BF04FA">
      <w:fldChar w:fldCharType="separate"/>
    </w:r>
    <w:r w:rsidR="00B41007" w:rsidRPr="00BF04FA">
      <w:t>2005/06</w:t>
    </w:r>
    <w:r w:rsidRPr="00BF04FA">
      <w:fldChar w:fldCharType="end"/>
    </w:r>
    <w:r w:rsidRPr="00BF04FA">
      <w:t xml:space="preserve"> </w:t>
    </w:r>
    <w:r w:rsidRPr="00BF04FA">
      <w:tab/>
      <w:t xml:space="preserve">mnr: </w:t>
    </w:r>
    <w:r w:rsidRPr="00BF04FA">
      <w:fldChar w:fldCharType="begin" w:fldLock="1"/>
    </w:r>
    <w:r w:rsidRPr="00BF04FA">
      <w:instrText xml:space="preserve"> DOCPROPERTY</w:instrText>
    </w:r>
    <w:r w:rsidRPr="00BF04FA">
      <w:rPr>
        <w:sz w:val="18"/>
      </w:rPr>
      <w:instrText xml:space="preserve"> "Motionsnummer" *\charformat </w:instrText>
    </w:r>
    <w:r w:rsidRPr="00BF04FA">
      <w:fldChar w:fldCharType="separate"/>
    </w:r>
    <w:r w:rsidR="00B41007" w:rsidRPr="00BF04FA">
      <w:t>L240</w:t>
    </w:r>
    <w:r w:rsidRPr="00BF04FA">
      <w:fldChar w:fldCharType="end"/>
    </w:r>
    <w:r w:rsidRPr="00BF04FA">
      <w:br/>
    </w:r>
    <w:r w:rsidRPr="00BF04FA">
      <w:fldChar w:fldCharType="begin" w:fldLock="1"/>
    </w:r>
    <w:r w:rsidRPr="00BF04FA">
      <w:instrText xml:space="preserve"> DOCPROPERTY</w:instrText>
    </w:r>
    <w:r w:rsidRPr="00BF04FA">
      <w:rPr>
        <w:sz w:val="18"/>
      </w:rPr>
      <w:instrText xml:space="preserve"> "Samling" *\charformat </w:instrText>
    </w:r>
    <w:r w:rsidRPr="00BF04FA">
      <w:fldChar w:fldCharType="end"/>
    </w:r>
    <w:r w:rsidRPr="00BF04FA">
      <w:tab/>
      <w:t xml:space="preserve">pnr: </w:t>
    </w:r>
    <w:r w:rsidRPr="00BF04FA">
      <w:fldChar w:fldCharType="begin" w:fldLock="1"/>
    </w:r>
    <w:r w:rsidRPr="00BF04FA">
      <w:instrText xml:space="preserve"> DOCPROPERTY</w:instrText>
    </w:r>
    <w:r w:rsidRPr="00BF04FA">
      <w:rPr>
        <w:sz w:val="18"/>
      </w:rPr>
      <w:instrText xml:space="preserve"> "Partinummer" *\charformat </w:instrText>
    </w:r>
    <w:r w:rsidRPr="00BF04FA">
      <w:fldChar w:fldCharType="separate"/>
    </w:r>
    <w:r w:rsidR="00B41007" w:rsidRPr="00BF04FA">
      <w:t>v862</w:t>
    </w:r>
    <w:r w:rsidRPr="00BF04FA">
      <w:fldChar w:fldCharType="end"/>
    </w:r>
  </w:p>
  <w:p w:rsidR="002E4A9E" w:rsidRPr="00BF04FA" w:rsidRDefault="002E4A9E">
    <w:pPr>
      <w:pStyle w:val="FSHRub1"/>
    </w:pPr>
    <w:r w:rsidRPr="00BF04FA">
      <w:t>Motion till riksdagen</w:t>
    </w:r>
    <w:r w:rsidRPr="00BF04FA">
      <w:br/>
    </w:r>
    <w:r w:rsidRPr="00BF04FA">
      <w:fldChar w:fldCharType="begin" w:fldLock="1"/>
    </w:r>
    <w:r w:rsidRPr="00BF04FA">
      <w:instrText xml:space="preserve"> DOCPROPERTY "YearUser" *\charformat </w:instrText>
    </w:r>
    <w:r w:rsidRPr="00BF04FA">
      <w:fldChar w:fldCharType="separate"/>
    </w:r>
    <w:r w:rsidR="00B41007" w:rsidRPr="00BF04FA">
      <w:t>2005/06</w:t>
    </w:r>
    <w:r w:rsidRPr="00BF04FA">
      <w:fldChar w:fldCharType="end"/>
    </w:r>
    <w:r w:rsidRPr="00BF04FA">
      <w:t>:</w:t>
    </w:r>
    <w:r w:rsidRPr="00BF04FA">
      <w:fldChar w:fldCharType="begin" w:fldLock="1"/>
    </w:r>
    <w:r w:rsidRPr="00BF04FA">
      <w:instrText xml:space="preserve"> DOCPROPERTY "Motionsnummer" *\charformat </w:instrText>
    </w:r>
    <w:r w:rsidRPr="00BF04FA">
      <w:fldChar w:fldCharType="separate"/>
    </w:r>
    <w:r w:rsidR="00B41007" w:rsidRPr="00BF04FA">
      <w:t>L240</w:t>
    </w:r>
    <w:r w:rsidRPr="00BF04FA">
      <w:fldChar w:fldCharType="end"/>
    </w:r>
  </w:p>
  <w:p w:rsidR="002E4A9E" w:rsidRPr="00BF04FA" w:rsidRDefault="002E4A9E">
    <w:pPr>
      <w:pStyle w:val="FSHNormalS5"/>
    </w:pPr>
    <w:r w:rsidRPr="00BF04FA">
      <w:fldChar w:fldCharType="begin" w:fldLock="1"/>
    </w:r>
    <w:r w:rsidRPr="00BF04FA">
      <w:instrText xml:space="preserve"> DOCPROPERTY "MotionarText" *\charformat </w:instrText>
    </w:r>
    <w:r w:rsidRPr="00BF04FA">
      <w:fldChar w:fldCharType="separate"/>
    </w:r>
    <w:r w:rsidR="00B41007" w:rsidRPr="00BF04FA">
      <w:t>av Tasso Stafilidis m.fl. (v)</w:t>
    </w:r>
    <w:r w:rsidRPr="00BF04FA">
      <w:fldChar w:fldCharType="end"/>
    </w:r>
    <w:r w:rsidRPr="00BF04FA">
      <w:br/>
    </w:r>
    <w:r w:rsidRPr="00BF04FA">
      <w:fldChar w:fldCharType="begin" w:fldLock="1"/>
    </w:r>
    <w:r w:rsidRPr="00BF04FA">
      <w:instrText xml:space="preserve"> DOCPROPERTY "SvarFrasKort" *\charformat </w:instrText>
    </w:r>
    <w:r w:rsidRPr="00BF04FA">
      <w:fldChar w:fldCharType="end"/>
    </w:r>
  </w:p>
  <w:p w:rsidR="002E4A9E" w:rsidRPr="00BF04FA" w:rsidRDefault="002E4A9E">
    <w:pPr>
      <w:pStyle w:val="FSHTitel"/>
    </w:pPr>
    <w:r w:rsidRPr="00BF04FA">
      <w:fldChar w:fldCharType="begin" w:fldLock="1"/>
    </w:r>
    <w:r w:rsidRPr="00BF04FA">
      <w:instrText xml:space="preserve"> DOCPROPERTY</w:instrText>
    </w:r>
    <w:r w:rsidRPr="00BF04FA">
      <w:rPr>
        <w:sz w:val="18"/>
      </w:rPr>
      <w:instrText xml:space="preserve"> "RubrikSvar" *\charformat </w:instrText>
    </w:r>
    <w:r w:rsidRPr="00BF04FA">
      <w:fldChar w:fldCharType="separate"/>
    </w:r>
    <w:r w:rsidR="00B41007" w:rsidRPr="00BF04FA">
      <w:t>Könskvotering till bolagsstyrelser</w:t>
    </w:r>
    <w:r w:rsidRPr="00BF04FA">
      <w:fldChar w:fldCharType="end"/>
    </w:r>
  </w:p>
  <w:p w:rsidR="002E4A9E" w:rsidRPr="00BF04FA" w:rsidRDefault="002E4A9E" w:rsidP="002E4A9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FA72300"/>
    <w:multiLevelType w:val="multilevel"/>
    <w:tmpl w:val="32B47F72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2C58A694"/>
    <w:lvl w:ilvl="0" w:tplc="E5D0FB38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602DAF"/>
    <w:multiLevelType w:val="multilevel"/>
    <w:tmpl w:val="6854F92E"/>
    <w:lvl w:ilvl="0">
      <w:start w:val="1"/>
      <w:numFmt w:val="decimal"/>
      <w:pStyle w:val="Rubrik1"/>
      <w:lvlText w:val="%1"/>
      <w:lvlJc w:val="left"/>
      <w:pPr>
        <w:ind w:left="0" w:firstLine="0"/>
      </w:pPr>
    </w:lvl>
    <w:lvl w:ilvl="1">
      <w:start w:val="1"/>
      <w:numFmt w:val="decimal"/>
      <w:pStyle w:val="Rubrik2"/>
      <w:lvlText w:val="%1.%2"/>
      <w:lvlJc w:val="left"/>
      <w:pPr>
        <w:ind w:left="0" w:firstLine="0"/>
      </w:pPr>
    </w:lvl>
    <w:lvl w:ilvl="2">
      <w:start w:val="1"/>
      <w:numFmt w:val="decimal"/>
      <w:pStyle w:val="Rubrik3"/>
      <w:lvlText w:val="%1.%2.%3"/>
      <w:lvlJc w:val="left"/>
      <w:pPr>
        <w:ind w:left="0" w:firstLine="0"/>
      </w:pPr>
    </w:lvl>
    <w:lvl w:ilvl="3">
      <w:start w:val="1"/>
      <w:numFmt w:val="decimal"/>
      <w:pStyle w:val="Rubrik4"/>
      <w:lvlText w:val="%1.%2.%3.%4"/>
      <w:lvlJc w:val="left"/>
      <w:pPr>
        <w:ind w:left="0" w:firstLine="0"/>
      </w:pPr>
    </w:lvl>
    <w:lvl w:ilvl="4">
      <w:start w:val="1"/>
      <w:numFmt w:val="decimal"/>
      <w:pStyle w:val="Rubrik5"/>
      <w:lvlText w:val="%1.%2.%3.%4.%5"/>
      <w:lvlJc w:val="left"/>
      <w:pPr>
        <w:ind w:left="0" w:firstLine="0"/>
      </w:pPr>
    </w:lvl>
    <w:lvl w:ilvl="5">
      <w:start w:val="1"/>
      <w:numFmt w:val="decimal"/>
      <w:pStyle w:val="Rubrik6"/>
      <w:lvlText w:val="%1.%2.%3.%4.%5.%6"/>
      <w:lvlJc w:val="left"/>
      <w:pPr>
        <w:ind w:left="0" w:firstLine="0"/>
      </w:pPr>
    </w:lvl>
    <w:lvl w:ilvl="6">
      <w:start w:val="1"/>
      <w:numFmt w:val="decimal"/>
      <w:pStyle w:val="Rubrik7"/>
      <w:lvlText w:val="%1.%2.%3.%4.%5.%6.%7"/>
      <w:lvlJc w:val="left"/>
      <w:pPr>
        <w:ind w:left="0" w:firstLine="0"/>
      </w:pPr>
    </w:lvl>
    <w:lvl w:ilvl="7">
      <w:start w:val="1"/>
      <w:numFmt w:val="decimal"/>
      <w:pStyle w:val="Rubrik8"/>
      <w:lvlText w:val="%1.%2.%3.%4.%5.%6.%7.%8"/>
      <w:lvlJc w:val="left"/>
      <w:pPr>
        <w:ind w:left="0" w:firstLine="0"/>
      </w:pPr>
    </w:lvl>
    <w:lvl w:ilvl="8">
      <w:start w:val="1"/>
      <w:numFmt w:val="decimal"/>
      <w:pStyle w:val="Rubrik9"/>
      <w:lvlText w:val="%1.%2.%3.%4.%5.%6.%7.%8.%9"/>
      <w:lvlJc w:val="left"/>
      <w:pPr>
        <w:ind w:left="0" w:firstLine="0"/>
      </w:pPr>
    </w:lvl>
  </w:abstractNum>
  <w:num w:numId="1" w16cid:durableId="1740706854">
    <w:abstractNumId w:val="14"/>
  </w:num>
  <w:num w:numId="2" w16cid:durableId="651494151">
    <w:abstractNumId w:val="10"/>
  </w:num>
  <w:num w:numId="3" w16cid:durableId="1334409818">
    <w:abstractNumId w:val="12"/>
  </w:num>
  <w:num w:numId="4" w16cid:durableId="561408739">
    <w:abstractNumId w:val="13"/>
  </w:num>
  <w:num w:numId="5" w16cid:durableId="1607150143">
    <w:abstractNumId w:val="8"/>
  </w:num>
  <w:num w:numId="6" w16cid:durableId="2102406342">
    <w:abstractNumId w:val="3"/>
  </w:num>
  <w:num w:numId="7" w16cid:durableId="1704398273">
    <w:abstractNumId w:val="2"/>
  </w:num>
  <w:num w:numId="8" w16cid:durableId="1441026476">
    <w:abstractNumId w:val="1"/>
  </w:num>
  <w:num w:numId="9" w16cid:durableId="2090807286">
    <w:abstractNumId w:val="0"/>
  </w:num>
  <w:num w:numId="10" w16cid:durableId="950236617">
    <w:abstractNumId w:val="9"/>
  </w:num>
  <w:num w:numId="11" w16cid:durableId="1971008766">
    <w:abstractNumId w:val="7"/>
  </w:num>
  <w:num w:numId="12" w16cid:durableId="677927940">
    <w:abstractNumId w:val="6"/>
  </w:num>
  <w:num w:numId="13" w16cid:durableId="1294363107">
    <w:abstractNumId w:val="5"/>
  </w:num>
  <w:num w:numId="14" w16cid:durableId="1851752044">
    <w:abstractNumId w:val="4"/>
  </w:num>
  <w:num w:numId="15" w16cid:durableId="1318801204">
    <w:abstractNumId w:val="11"/>
  </w:num>
  <w:num w:numId="16" w16cid:durableId="13652062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2"/>
  </w:docVars>
  <w:rsids>
    <w:rsidRoot w:val="00F57392"/>
    <w:rsid w:val="00064BC3"/>
    <w:rsid w:val="00066775"/>
    <w:rsid w:val="00072FB9"/>
    <w:rsid w:val="000A1FA8"/>
    <w:rsid w:val="000D4D5B"/>
    <w:rsid w:val="00100531"/>
    <w:rsid w:val="001150DF"/>
    <w:rsid w:val="001213EE"/>
    <w:rsid w:val="001C3BF9"/>
    <w:rsid w:val="001F357D"/>
    <w:rsid w:val="00201DFB"/>
    <w:rsid w:val="00212FF1"/>
    <w:rsid w:val="00230193"/>
    <w:rsid w:val="0025068A"/>
    <w:rsid w:val="002818D3"/>
    <w:rsid w:val="002A4CD7"/>
    <w:rsid w:val="002B33FB"/>
    <w:rsid w:val="002C4E16"/>
    <w:rsid w:val="002D11A8"/>
    <w:rsid w:val="002E4A9E"/>
    <w:rsid w:val="00360F6F"/>
    <w:rsid w:val="0036105C"/>
    <w:rsid w:val="003758F7"/>
    <w:rsid w:val="003853B2"/>
    <w:rsid w:val="004A0504"/>
    <w:rsid w:val="004E38D9"/>
    <w:rsid w:val="006971F2"/>
    <w:rsid w:val="006E4F66"/>
    <w:rsid w:val="007163B1"/>
    <w:rsid w:val="00740D6D"/>
    <w:rsid w:val="00794149"/>
    <w:rsid w:val="007B67A7"/>
    <w:rsid w:val="007C1A0C"/>
    <w:rsid w:val="007C6092"/>
    <w:rsid w:val="0081354C"/>
    <w:rsid w:val="008A45B1"/>
    <w:rsid w:val="009831BB"/>
    <w:rsid w:val="009B2256"/>
    <w:rsid w:val="009B7836"/>
    <w:rsid w:val="00A04522"/>
    <w:rsid w:val="00A053C6"/>
    <w:rsid w:val="00A835E2"/>
    <w:rsid w:val="00B05918"/>
    <w:rsid w:val="00B13BF0"/>
    <w:rsid w:val="00B41007"/>
    <w:rsid w:val="00BC1D53"/>
    <w:rsid w:val="00BC70BF"/>
    <w:rsid w:val="00BF04FA"/>
    <w:rsid w:val="00C1285C"/>
    <w:rsid w:val="00C27B7D"/>
    <w:rsid w:val="00C47168"/>
    <w:rsid w:val="00C87CDF"/>
    <w:rsid w:val="00D20060"/>
    <w:rsid w:val="00D328A9"/>
    <w:rsid w:val="00D621AA"/>
    <w:rsid w:val="00DC6C70"/>
    <w:rsid w:val="00DD73EA"/>
    <w:rsid w:val="00E22893"/>
    <w:rsid w:val="00E360DE"/>
    <w:rsid w:val="00E75D28"/>
    <w:rsid w:val="00E84F25"/>
    <w:rsid w:val="00E9300F"/>
    <w:rsid w:val="00EA194E"/>
    <w:rsid w:val="00ED1F15"/>
    <w:rsid w:val="00F57392"/>
    <w:rsid w:val="00F66506"/>
    <w:rsid w:val="00F8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3F279C9-12DF-45C1-9D96-8E1BCBAF0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2E4A9E"/>
    <w:pPr>
      <w:keepNext/>
      <w:keepLines/>
      <w:numPr>
        <w:numId w:val="16"/>
      </w:numPr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2E4A9E"/>
    <w:pPr>
      <w:numPr>
        <w:ilvl w:val="1"/>
      </w:num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2E4A9E"/>
    <w:pPr>
      <w:numPr>
        <w:ilvl w:val="2"/>
      </w:num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2E4A9E"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2E4A9E"/>
    <w:pPr>
      <w:numPr>
        <w:ilvl w:val="4"/>
      </w:num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2E4A9E"/>
    <w:pPr>
      <w:numPr>
        <w:ilvl w:val="5"/>
      </w:num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2E4A9E"/>
    <w:pPr>
      <w:numPr>
        <w:ilvl w:val="6"/>
      </w:numPr>
      <w:spacing w:before="0"/>
      <w:outlineLvl w:val="6"/>
    </w:pPr>
  </w:style>
  <w:style w:type="paragraph" w:styleId="Rubrik8">
    <w:name w:val="heading 8"/>
    <w:basedOn w:val="Rubrik7"/>
    <w:next w:val="Normal"/>
    <w:qFormat/>
    <w:rsid w:val="002E4A9E"/>
    <w:pPr>
      <w:numPr>
        <w:ilvl w:val="7"/>
      </w:numPr>
      <w:outlineLvl w:val="7"/>
    </w:pPr>
  </w:style>
  <w:style w:type="paragraph" w:styleId="Rubrik9">
    <w:name w:val="heading 9"/>
    <w:basedOn w:val="Rubrik8"/>
    <w:next w:val="Normal"/>
    <w:qFormat/>
    <w:rsid w:val="002E4A9E"/>
    <w:pPr>
      <w:numPr>
        <w:ilvl w:val="8"/>
      </w:num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E4A9E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E4A9E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60F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893</Words>
  <Characters>5307</Characters>
  <Application>Microsoft Office Word</Application>
  <DocSecurity>4</DocSecurity>
  <Lines>100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L240</vt:lpstr>
    </vt:vector>
  </TitlesOfParts>
  <Company>Riksdagen</Company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L240</dc:title>
  <dc:subject>L240</dc:subject>
  <dc:creator>Riksdagen</dc:creator>
  <cp:keywords>Riksdagen</cp:keywords>
  <dc:description/>
  <cp:lastModifiedBy>Lars Brink</cp:lastModifiedBy>
  <cp:revision>2</cp:revision>
  <cp:lastPrinted>2005-11-28T06:24:00Z</cp:lastPrinted>
  <dcterms:created xsi:type="dcterms:W3CDTF">2025-12-16T19:56:00Z</dcterms:created>
  <dcterms:modified xsi:type="dcterms:W3CDTF">2025-12-16T19:56:00Z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mot2000_423_2005-11-02</vt:lpwstr>
  </property>
  <property fmtid="{D5CDD505-2E9C-101B-9397-08002B2CF9AE}" pid="3" name="version">
    <vt:lpwstr>mot2000_412_2005-09-19</vt:lpwstr>
  </property>
  <property fmtid="{D5CDD505-2E9C-101B-9397-08002B2CF9AE}" pid="4" name="dokumenttyp">
    <vt:lpwstr>motion</vt:lpwstr>
  </property>
  <property fmtid="{D5CDD505-2E9C-101B-9397-08002B2CF9AE}" pid="5" name="Sekr">
    <vt:lpwstr>answ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Könskvotering till bolagsstyrelser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>2005/06</vt:lpwstr>
  </property>
  <property fmtid="{D5CDD505-2E9C-101B-9397-08002B2CF9AE}" pid="14" name="RubrikSvar">
    <vt:lpwstr>Könskvotering till bolagsstyrelser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v862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Tasso Stafilidis m.fl. (v)</vt:lpwstr>
  </property>
  <property fmtid="{D5CDD505-2E9C-101B-9397-08002B2CF9AE}" pid="26" name="MotionarLista">
    <vt:lpwstr>Stafilidis, Tasso (v)\Dinamarca, Rossana (v)\Einarsson, Mats (v)\Holma, Siv (v)\Olsson, Rolf (v)\Rosengren, Per (v)\Åström, Alice (v)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Tasso Stafilidis (v), Rossana Dinamarca (v), Mats Einarsson (v), Siv Holma (v), Rolf Olsson (v), Per Rosengren (v), Alice Åström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L240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dina.fraggidou@riksdagen.se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20052006000000000118000008620075</vt:lpwstr>
  </property>
  <property fmtid="{D5CDD505-2E9C-101B-9397-08002B2CF9AE}" pid="47" name="datum">
    <vt:lpwstr>050926</vt:lpwstr>
  </property>
  <property fmtid="{D5CDD505-2E9C-101B-9397-08002B2CF9AE}" pid="48" name="avsändar-e-post">
    <vt:lpwstr>dina.fraggidou@riksdagen.se</vt:lpwstr>
  </property>
  <property fmtid="{D5CDD505-2E9C-101B-9397-08002B2CF9AE}" pid="49" name="id">
    <vt:lpwstr>20052006000000000118000008620075</vt:lpwstr>
  </property>
  <property fmtid="{D5CDD505-2E9C-101B-9397-08002B2CF9AE}" pid="50" name="nummer">
    <vt:lpwstr>240</vt:lpwstr>
  </property>
  <property fmtid="{D5CDD505-2E9C-101B-9397-08002B2CF9AE}" pid="51" name="utskottsbeteckning">
    <vt:lpwstr>L</vt:lpwstr>
  </property>
</Properties>
</file>