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917B6E" w14:textId="77777777">
        <w:tc>
          <w:tcPr>
            <w:tcW w:w="2268" w:type="dxa"/>
          </w:tcPr>
          <w:p w14:paraId="16B066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5C57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B5F538" w14:textId="77777777">
        <w:tc>
          <w:tcPr>
            <w:tcW w:w="2268" w:type="dxa"/>
          </w:tcPr>
          <w:p w14:paraId="3D391E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56D1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6BDA9C" w14:textId="77777777">
        <w:tc>
          <w:tcPr>
            <w:tcW w:w="3402" w:type="dxa"/>
            <w:gridSpan w:val="2"/>
          </w:tcPr>
          <w:p w14:paraId="138D41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111B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0D8BCE" w14:textId="77777777">
        <w:tc>
          <w:tcPr>
            <w:tcW w:w="2268" w:type="dxa"/>
          </w:tcPr>
          <w:p w14:paraId="38AE45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A932C6" w14:textId="77777777" w:rsidR="006E4E11" w:rsidRPr="00ED583F" w:rsidRDefault="00F933F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Ju2016/03584/POL</w:t>
            </w:r>
          </w:p>
        </w:tc>
      </w:tr>
      <w:tr w:rsidR="006E4E11" w14:paraId="520C311E" w14:textId="77777777">
        <w:tc>
          <w:tcPr>
            <w:tcW w:w="2268" w:type="dxa"/>
          </w:tcPr>
          <w:p w14:paraId="10B928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4C74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44E74C" w14:textId="77777777">
        <w:trPr>
          <w:trHeight w:val="284"/>
        </w:trPr>
        <w:tc>
          <w:tcPr>
            <w:tcW w:w="4911" w:type="dxa"/>
          </w:tcPr>
          <w:p w14:paraId="38C5406A" w14:textId="77777777" w:rsidR="006E4E11" w:rsidRDefault="00F933F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469287C" w14:textId="77777777">
        <w:trPr>
          <w:trHeight w:val="284"/>
        </w:trPr>
        <w:tc>
          <w:tcPr>
            <w:tcW w:w="4911" w:type="dxa"/>
          </w:tcPr>
          <w:p w14:paraId="2869F859" w14:textId="77777777" w:rsidR="006E4E11" w:rsidRDefault="00F933F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8B433F9" w14:textId="77777777">
        <w:trPr>
          <w:trHeight w:val="284"/>
        </w:trPr>
        <w:tc>
          <w:tcPr>
            <w:tcW w:w="4911" w:type="dxa"/>
          </w:tcPr>
          <w:p w14:paraId="5142BF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923FC8" w14:textId="77777777">
        <w:trPr>
          <w:trHeight w:val="284"/>
        </w:trPr>
        <w:tc>
          <w:tcPr>
            <w:tcW w:w="4911" w:type="dxa"/>
          </w:tcPr>
          <w:p w14:paraId="043A7B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F38F7C" w14:textId="77777777">
        <w:trPr>
          <w:trHeight w:val="284"/>
        </w:trPr>
        <w:tc>
          <w:tcPr>
            <w:tcW w:w="4911" w:type="dxa"/>
          </w:tcPr>
          <w:p w14:paraId="4FA5C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BEF302" w14:textId="77777777">
        <w:trPr>
          <w:trHeight w:val="284"/>
        </w:trPr>
        <w:tc>
          <w:tcPr>
            <w:tcW w:w="4911" w:type="dxa"/>
          </w:tcPr>
          <w:p w14:paraId="68D461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31CD3D" w14:textId="77777777">
        <w:trPr>
          <w:trHeight w:val="284"/>
        </w:trPr>
        <w:tc>
          <w:tcPr>
            <w:tcW w:w="4911" w:type="dxa"/>
          </w:tcPr>
          <w:p w14:paraId="567D68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D8B10" w14:textId="77777777">
        <w:trPr>
          <w:trHeight w:val="284"/>
        </w:trPr>
        <w:tc>
          <w:tcPr>
            <w:tcW w:w="4911" w:type="dxa"/>
          </w:tcPr>
          <w:p w14:paraId="259B65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20EEF4" w14:textId="77777777">
        <w:trPr>
          <w:trHeight w:val="284"/>
        </w:trPr>
        <w:tc>
          <w:tcPr>
            <w:tcW w:w="4911" w:type="dxa"/>
          </w:tcPr>
          <w:p w14:paraId="321CC7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7BC1FC" w14:textId="77777777" w:rsidR="006E4E11" w:rsidRDefault="00F933FE">
      <w:pPr>
        <w:framePr w:w="4400" w:h="2523" w:wrap="notBeside" w:vAnchor="page" w:hAnchor="page" w:x="6453" w:y="2445"/>
        <w:ind w:left="142"/>
      </w:pPr>
      <w:r>
        <w:t>Till riksdagen</w:t>
      </w:r>
    </w:p>
    <w:p w14:paraId="45CDB4FE" w14:textId="77777777" w:rsidR="006E4E11" w:rsidRDefault="00F933FE" w:rsidP="00F933F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2015/16:1180 av Tina </w:t>
      </w:r>
      <w:proofErr w:type="spellStart"/>
      <w:r>
        <w:t>Ghasemi</w:t>
      </w:r>
      <w:proofErr w:type="spellEnd"/>
      <w:r>
        <w:t xml:space="preserve"> (M) Butiksstölder</w:t>
      </w:r>
    </w:p>
    <w:bookmarkEnd w:id="0"/>
    <w:p w14:paraId="7FA542F2" w14:textId="77777777" w:rsidR="006E4E11" w:rsidRDefault="006E4E11">
      <w:pPr>
        <w:pStyle w:val="RKnormal"/>
      </w:pPr>
    </w:p>
    <w:p w14:paraId="0206337B" w14:textId="77777777" w:rsidR="006E4E11" w:rsidRDefault="00F933FE">
      <w:pPr>
        <w:pStyle w:val="RKnormal"/>
      </w:pPr>
      <w:r>
        <w:t xml:space="preserve">Tina </w:t>
      </w:r>
      <w:proofErr w:type="spellStart"/>
      <w:r>
        <w:t>Ghasemi</w:t>
      </w:r>
      <w:proofErr w:type="spellEnd"/>
      <w:r>
        <w:t xml:space="preserve"> har frågat mig om jag avser att vidta några åtgärder med anledning av snatterier och stölder i svenska butiker.</w:t>
      </w:r>
    </w:p>
    <w:p w14:paraId="42F1A902" w14:textId="77777777" w:rsidR="00F933FE" w:rsidRDefault="00F933FE">
      <w:pPr>
        <w:pStyle w:val="RKnormal"/>
      </w:pPr>
    </w:p>
    <w:p w14:paraId="4BED9BD4" w14:textId="77777777" w:rsidR="00F933FE" w:rsidRDefault="00A93C05">
      <w:pPr>
        <w:pStyle w:val="RKnormal"/>
      </w:pPr>
      <w:r>
        <w:t>Snatterier och stölder är ett stort problem för butiksägare och näringsidkare runt</w:t>
      </w:r>
      <w:r w:rsidR="000B5D50">
        <w:t xml:space="preserve"> </w:t>
      </w:r>
      <w:r>
        <w:t xml:space="preserve">om i landet. Det är också en brottslighet som till sin omfattning och i förhållande till </w:t>
      </w:r>
      <w:r w:rsidR="00653B36">
        <w:t>straffvärdet</w:t>
      </w:r>
      <w:r w:rsidR="00AB2300">
        <w:t xml:space="preserve"> </w:t>
      </w:r>
      <w:r>
        <w:t>tar mycket resurstid i anspråk för polisen, framför</w:t>
      </w:r>
      <w:r w:rsidR="000B5D50">
        <w:t xml:space="preserve"> </w:t>
      </w:r>
      <w:r>
        <w:t xml:space="preserve">allt i storstäderna. </w:t>
      </w:r>
    </w:p>
    <w:p w14:paraId="757FE649" w14:textId="77777777" w:rsidR="00A93C05" w:rsidRDefault="00A93C05">
      <w:pPr>
        <w:pStyle w:val="RKnormal"/>
      </w:pPr>
    </w:p>
    <w:p w14:paraId="46B2694B" w14:textId="77777777" w:rsidR="00692C36" w:rsidRDefault="00281BF6" w:rsidP="007D486B">
      <w:pPr>
        <w:pStyle w:val="RKnormal"/>
      </w:pPr>
      <w:r>
        <w:t xml:space="preserve">Polismyndigheten måste ibland göra prioriteringar i sin verksamhet och av sina resurser. </w:t>
      </w:r>
      <w:r w:rsidR="00A93C05">
        <w:t xml:space="preserve">Det är </w:t>
      </w:r>
      <w:r>
        <w:t xml:space="preserve">dock </w:t>
      </w:r>
      <w:r w:rsidR="00A93C05">
        <w:t xml:space="preserve">viktigt att brott som begås anmäls och att polisen utreder och bidrar till att </w:t>
      </w:r>
      <w:proofErr w:type="gramStart"/>
      <w:r w:rsidR="00A93C05">
        <w:t>lagföra</w:t>
      </w:r>
      <w:proofErr w:type="gramEnd"/>
      <w:r w:rsidR="00A93C05">
        <w:t xml:space="preserve"> de personer som begår brott. </w:t>
      </w:r>
    </w:p>
    <w:p w14:paraId="457E35F1" w14:textId="77777777" w:rsidR="00281BF6" w:rsidRDefault="00281BF6" w:rsidP="007D486B">
      <w:pPr>
        <w:pStyle w:val="RKnormal"/>
      </w:pPr>
    </w:p>
    <w:p w14:paraId="15E83446" w14:textId="77777777" w:rsidR="007D486B" w:rsidRDefault="007D486B" w:rsidP="007D486B">
      <w:pPr>
        <w:pStyle w:val="RKnormal"/>
      </w:pPr>
      <w:r>
        <w:t xml:space="preserve">Det bästa brottet är emellertid det brott som aldrig begås. Genom ett effektivt och samordnat brottsförebyggande arbete finns det möjligheter att </w:t>
      </w:r>
      <w:r w:rsidR="00C41305">
        <w:t xml:space="preserve">avsevärt </w:t>
      </w:r>
      <w:r>
        <w:t>minska förekomsten av snatterier och stölder i butiker. I den nya Polismyndigheten inrättas kommunpoliser som ska trygga en långsiktig samverkan i det brottsförebyggande arbetet. Det ska dessutom inrättas områdespoliser som ska arbeta lokalt och kontaktskapande gentemot medborgarna.</w:t>
      </w:r>
    </w:p>
    <w:p w14:paraId="082A0D1E" w14:textId="77777777" w:rsidR="007D486B" w:rsidRDefault="007D486B" w:rsidP="007D486B">
      <w:pPr>
        <w:pStyle w:val="RKnormal"/>
      </w:pPr>
    </w:p>
    <w:p w14:paraId="5045E767" w14:textId="77777777" w:rsidR="007D486B" w:rsidRDefault="007D486B" w:rsidP="007D486B">
      <w:pPr>
        <w:pStyle w:val="RKnormal"/>
      </w:pPr>
      <w:r>
        <w:t>Regeringen anser att det finns stor</w:t>
      </w:r>
      <w:r w:rsidR="001F1BF1">
        <w:t>a</w:t>
      </w:r>
      <w:r>
        <w:t xml:space="preserve"> </w:t>
      </w:r>
      <w:r w:rsidR="001F1BF1">
        <w:t xml:space="preserve">möjligheter </w:t>
      </w:r>
      <w:r>
        <w:t>att utveckla det brottsföre</w:t>
      </w:r>
      <w:r>
        <w:softHyphen/>
        <w:t xml:space="preserve">byggande arbetet </w:t>
      </w:r>
      <w:r w:rsidR="000B5D50">
        <w:t xml:space="preserve">när det gäller </w:t>
      </w:r>
      <w:r>
        <w:t>alla typer av brott. Detta är dock inte enbart en fråga för Polismyndigheten utan</w:t>
      </w:r>
      <w:r w:rsidR="000B5D50">
        <w:t xml:space="preserve"> också</w:t>
      </w:r>
      <w:r>
        <w:t xml:space="preserve"> för en lång rad andra aktörer som kommuner, branschorganisationer, företag och frivilligorganisationer. Regeringen avser därför att återkomma med förslag på hur samhällets brottsförebyggande arbete kan förbättras.</w:t>
      </w:r>
    </w:p>
    <w:p w14:paraId="24CB3A67" w14:textId="77777777" w:rsidR="00A93C05" w:rsidRDefault="00A93C05">
      <w:pPr>
        <w:pStyle w:val="RKnormal"/>
      </w:pPr>
    </w:p>
    <w:p w14:paraId="238C4F0C" w14:textId="77777777" w:rsidR="00A93C05" w:rsidRDefault="00A93C05">
      <w:pPr>
        <w:pStyle w:val="RKnormal"/>
      </w:pPr>
    </w:p>
    <w:p w14:paraId="58C139BA" w14:textId="77777777" w:rsidR="00F933FE" w:rsidRDefault="00F933FE">
      <w:pPr>
        <w:pStyle w:val="RKnormal"/>
      </w:pPr>
      <w:r>
        <w:t>Stockholm den 11 maj 2016</w:t>
      </w:r>
    </w:p>
    <w:p w14:paraId="07D08185" w14:textId="77777777" w:rsidR="00F933FE" w:rsidRDefault="00F933FE">
      <w:pPr>
        <w:pStyle w:val="RKnormal"/>
      </w:pPr>
    </w:p>
    <w:p w14:paraId="650582D6" w14:textId="77777777" w:rsidR="00F933FE" w:rsidRDefault="00F933FE">
      <w:pPr>
        <w:pStyle w:val="RKnormal"/>
      </w:pPr>
    </w:p>
    <w:p w14:paraId="1F793C70" w14:textId="77777777" w:rsidR="00F933FE" w:rsidRDefault="00F933FE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F933F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2B2FC" w14:textId="77777777" w:rsidR="002D49A8" w:rsidRDefault="002D49A8">
      <w:r>
        <w:separator/>
      </w:r>
    </w:p>
  </w:endnote>
  <w:endnote w:type="continuationSeparator" w:id="0">
    <w:p w14:paraId="01B2515D" w14:textId="77777777" w:rsidR="002D49A8" w:rsidRDefault="002D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13883" w14:textId="77777777" w:rsidR="002D49A8" w:rsidRDefault="002D49A8">
      <w:r>
        <w:separator/>
      </w:r>
    </w:p>
  </w:footnote>
  <w:footnote w:type="continuationSeparator" w:id="0">
    <w:p w14:paraId="6B1B87E2" w14:textId="77777777" w:rsidR="002D49A8" w:rsidRDefault="002D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606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48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2C2812" w14:textId="77777777">
      <w:trPr>
        <w:cantSplit/>
      </w:trPr>
      <w:tc>
        <w:tcPr>
          <w:tcW w:w="3119" w:type="dxa"/>
        </w:tcPr>
        <w:p w14:paraId="63687C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7F76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EB626F" w14:textId="77777777" w:rsidR="00E80146" w:rsidRDefault="00E80146">
          <w:pPr>
            <w:pStyle w:val="Sidhuvud"/>
            <w:ind w:right="360"/>
          </w:pPr>
        </w:p>
      </w:tc>
    </w:tr>
  </w:tbl>
  <w:p w14:paraId="6C0A1C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75A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0A4558" w14:textId="77777777">
      <w:trPr>
        <w:cantSplit/>
      </w:trPr>
      <w:tc>
        <w:tcPr>
          <w:tcW w:w="3119" w:type="dxa"/>
        </w:tcPr>
        <w:p w14:paraId="7AA65E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7C8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54B757" w14:textId="77777777" w:rsidR="00E80146" w:rsidRDefault="00E80146">
          <w:pPr>
            <w:pStyle w:val="Sidhuvud"/>
            <w:ind w:right="360"/>
          </w:pPr>
        </w:p>
      </w:tc>
    </w:tr>
  </w:tbl>
  <w:p w14:paraId="6313186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32FE6" w14:textId="77777777" w:rsidR="00F933FE" w:rsidRDefault="00F933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83C79A" wp14:editId="658D13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173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FE6E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6EEB7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FE8B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FE"/>
    <w:rsid w:val="000B5D50"/>
    <w:rsid w:val="00150384"/>
    <w:rsid w:val="00160901"/>
    <w:rsid w:val="00175FE9"/>
    <w:rsid w:val="001805B7"/>
    <w:rsid w:val="001F1BF1"/>
    <w:rsid w:val="00281BF6"/>
    <w:rsid w:val="002D49A8"/>
    <w:rsid w:val="00367B1C"/>
    <w:rsid w:val="003802B2"/>
    <w:rsid w:val="00455390"/>
    <w:rsid w:val="004A328D"/>
    <w:rsid w:val="00522718"/>
    <w:rsid w:val="0058762B"/>
    <w:rsid w:val="00653B36"/>
    <w:rsid w:val="00692C36"/>
    <w:rsid w:val="006E4E11"/>
    <w:rsid w:val="007242A3"/>
    <w:rsid w:val="007A6855"/>
    <w:rsid w:val="007D486B"/>
    <w:rsid w:val="0092027A"/>
    <w:rsid w:val="00955E31"/>
    <w:rsid w:val="00992E72"/>
    <w:rsid w:val="00A93C05"/>
    <w:rsid w:val="00AA4DD2"/>
    <w:rsid w:val="00AB2300"/>
    <w:rsid w:val="00AF26D1"/>
    <w:rsid w:val="00B845BB"/>
    <w:rsid w:val="00C41305"/>
    <w:rsid w:val="00C45858"/>
    <w:rsid w:val="00C56B54"/>
    <w:rsid w:val="00D133D7"/>
    <w:rsid w:val="00E0603D"/>
    <w:rsid w:val="00E80146"/>
    <w:rsid w:val="00E904D0"/>
    <w:rsid w:val="00EC25F9"/>
    <w:rsid w:val="00ED583F"/>
    <w:rsid w:val="00F933FE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E7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C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C0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F79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79F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79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79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79F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C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C0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F79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79F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79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79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79F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6c01c364-2f2b-4f1a-9740-5f60ce2b95dc</RD_Svarsid>
  </documentManagement>
</p:properties>
</file>

<file path=customXml/itemProps1.xml><?xml version="1.0" encoding="utf-8"?>
<ds:datastoreItem xmlns:ds="http://schemas.openxmlformats.org/officeDocument/2006/customXml" ds:itemID="{732AFBBF-9337-45F7-81D5-7B3A0AAEBD03}"/>
</file>

<file path=customXml/itemProps2.xml><?xml version="1.0" encoding="utf-8"?>
<ds:datastoreItem xmlns:ds="http://schemas.openxmlformats.org/officeDocument/2006/customXml" ds:itemID="{F33C9987-76C6-4343-B312-E7732B0755C9}"/>
</file>

<file path=customXml/itemProps3.xml><?xml version="1.0" encoding="utf-8"?>
<ds:datastoreItem xmlns:ds="http://schemas.openxmlformats.org/officeDocument/2006/customXml" ds:itemID="{F3E4A81D-36D9-49D2-B395-2FB684FC63B3}"/>
</file>

<file path=customXml/itemProps4.xml><?xml version="1.0" encoding="utf-8"?>
<ds:datastoreItem xmlns:ds="http://schemas.openxmlformats.org/officeDocument/2006/customXml" ds:itemID="{05AA4203-CB46-476F-91C8-916CDF939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36EEA8-48E4-4B61-9804-DE88B0720342}"/>
</file>

<file path=customXml/itemProps6.xml><?xml version="1.0" encoding="utf-8"?>
<ds:datastoreItem xmlns:ds="http://schemas.openxmlformats.org/officeDocument/2006/customXml" ds:itemID="{F33C9987-76C6-4343-B312-E7732B0755C9}"/>
</file>

<file path=customXml/itemProps7.xml><?xml version="1.0" encoding="utf-8"?>
<ds:datastoreItem xmlns:ds="http://schemas.openxmlformats.org/officeDocument/2006/customXml" ds:itemID="{B7029C9F-73A6-490E-B15D-8B0BE7C95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4</cp:revision>
  <cp:lastPrinted>2000-01-21T12:02:00Z</cp:lastPrinted>
  <dcterms:created xsi:type="dcterms:W3CDTF">2016-05-10T07:01:00Z</dcterms:created>
  <dcterms:modified xsi:type="dcterms:W3CDTF">2016-05-11T07:15:00Z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dd583948-8d37-433c-82aa-12b9b12ac9c0</vt:lpwstr>
  </property>
</Properties>
</file>