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C5C9B20C1945D3B7B21ADC486CF07E"/>
        </w:placeholder>
        <w:text/>
      </w:sdtPr>
      <w:sdtEndPr/>
      <w:sdtContent>
        <w:p w:rsidRPr="009B062B" w:rsidR="00AF30DD" w:rsidP="00550713" w:rsidRDefault="00AF30DD" w14:paraId="15529D53" w14:textId="77777777">
          <w:pPr>
            <w:pStyle w:val="Rubrik1"/>
            <w:spacing w:after="300"/>
          </w:pPr>
          <w:r w:rsidRPr="009B062B">
            <w:t>Förslag till riksdagsbeslut</w:t>
          </w:r>
        </w:p>
      </w:sdtContent>
    </w:sdt>
    <w:sdt>
      <w:sdtPr>
        <w:alias w:val="Yrkande 1"/>
        <w:tag w:val="a643a066-66d8-4153-bc69-c141285fd87e"/>
        <w:id w:val="-1763899896"/>
        <w:lock w:val="sdtLocked"/>
      </w:sdtPr>
      <w:sdtEndPr/>
      <w:sdtContent>
        <w:p w:rsidR="00E8048A" w:rsidRDefault="00AE15C1" w14:paraId="15529D54" w14:textId="77777777">
          <w:pPr>
            <w:pStyle w:val="Frslagstext"/>
            <w:numPr>
              <w:ilvl w:val="0"/>
              <w:numId w:val="0"/>
            </w:numPr>
          </w:pPr>
          <w:r>
            <w:t>Riksdagen ställer sig bakom det som anförs i motionen om kortare handläggningstider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0D1E6EA7074C4CA66FD7134D18E401"/>
        </w:placeholder>
        <w:text/>
      </w:sdtPr>
      <w:sdtEndPr/>
      <w:sdtContent>
        <w:p w:rsidRPr="009B062B" w:rsidR="006D79C9" w:rsidP="00333E95" w:rsidRDefault="006D79C9" w14:paraId="15529D55" w14:textId="77777777">
          <w:pPr>
            <w:pStyle w:val="Rubrik1"/>
          </w:pPr>
          <w:r>
            <w:t>Motivering</w:t>
          </w:r>
        </w:p>
      </w:sdtContent>
    </w:sdt>
    <w:p w:rsidRPr="00817283" w:rsidR="00EA2E20" w:rsidP="00817283" w:rsidRDefault="00EA2E20" w14:paraId="15529D56" w14:textId="17953CBC">
      <w:pPr>
        <w:pStyle w:val="Normalutanindragellerluft"/>
      </w:pPr>
      <w:r w:rsidRPr="00817283">
        <w:t>Helt plötsligt försvinner en lön eftersom det kostar omkring 11</w:t>
      </w:r>
      <w:r w:rsidR="005F1391">
        <w:t> </w:t>
      </w:r>
      <w:r w:rsidRPr="00817283">
        <w:t>000/mån</w:t>
      </w:r>
      <w:r w:rsidR="00C52089">
        <w:t>.</w:t>
      </w:r>
      <w:r w:rsidRPr="00817283">
        <w:t xml:space="preserve"> att få komma till ett boende. Den parten som blir kvar i hemmet, har då utgifter, som hyra, telefon, el, teve, mat, försäkringar till hemmet och kanske man har bil, försäkringar på bil, trafik</w:t>
      </w:r>
      <w:r w:rsidR="00414CEC">
        <w:softHyphen/>
      </w:r>
      <w:r w:rsidRPr="00817283">
        <w:t>skatt och mycket annat. Listan kan göras lång.</w:t>
      </w:r>
    </w:p>
    <w:p w:rsidRPr="00EA2E20" w:rsidR="00EA2E20" w:rsidP="00EA2E20" w:rsidRDefault="00EA2E20" w14:paraId="15529D57" w14:textId="46EAEE28">
      <w:r w:rsidRPr="00EA2E20">
        <w:t>Kanske bor man i hus eller i en bostadsrätt och man har då kostnadsansvaret för de inre nödvändiga funktionerna för ex</w:t>
      </w:r>
      <w:r w:rsidR="00C52089">
        <w:t>empelvis</w:t>
      </w:r>
      <w:r w:rsidRPr="00EA2E20">
        <w:t xml:space="preserve"> spis</w:t>
      </w:r>
      <w:r w:rsidR="00C52089">
        <w:t>,</w:t>
      </w:r>
      <w:r w:rsidRPr="00EA2E20">
        <w:t xml:space="preserve"> kyl</w:t>
      </w:r>
      <w:r w:rsidR="00C52089">
        <w:t>,</w:t>
      </w:r>
      <w:r w:rsidRPr="00EA2E20">
        <w:t xml:space="preserve"> frys och el, reparationer och underhåll i bostaden. En buffert måste finnas. För det mesta får den kvarvarande vänta i 6 månader på att få ett bostadstillägg, från Pensionsmyndigheten, </w:t>
      </w:r>
      <w:r w:rsidR="00C52089">
        <w:t xml:space="preserve">och </w:t>
      </w:r>
      <w:r w:rsidRPr="00EA2E20">
        <w:t>under tiden får den som bor kvar i bostaden allt svårare att klara sig.</w:t>
      </w:r>
      <w:r w:rsidR="00A27939">
        <w:t xml:space="preserve"> Handläggningstiderna behöver kortas ner för att det inte ska uppstå ett längre glapp.</w:t>
      </w:r>
    </w:p>
    <w:p w:rsidRPr="00EA2E20" w:rsidR="00EA2E20" w:rsidP="00EA2E20" w:rsidRDefault="00397CC5" w14:paraId="15529D58" w14:textId="0B4B6833">
      <w:r>
        <w:t xml:space="preserve">I dagens </w:t>
      </w:r>
      <w:r w:rsidRPr="00EA2E20" w:rsidR="00EA2E20">
        <w:t xml:space="preserve">system tvingas den hemmaboende kanske sälja det gemensamma huset eller bilen, eller rent av bli kund hos </w:t>
      </w:r>
      <w:r w:rsidR="00C52089">
        <w:t>K</w:t>
      </w:r>
      <w:r w:rsidRPr="00EA2E20" w:rsidR="00EA2E20">
        <w:t>ronofogden. Det finns människor som inte längre har råd att äta efter en sådan process, eftersom det blir ett klart ekonomiskt avbräck, då man kanske har mindre än hälften av den gemensamma inkomsten kvar.</w:t>
      </w:r>
    </w:p>
    <w:p w:rsidRPr="00EA2E20" w:rsidR="00EA2E20" w:rsidP="00EA2E20" w:rsidRDefault="00EA2E20" w14:paraId="15529D5A" w14:textId="77777777">
      <w:r w:rsidRPr="00EA2E20">
        <w:t>I dagens system räknas bostadstillägget på den inkomst som kvarvarande pensionär har. Man tar ingen hänsyn till de utgifter som finns.</w:t>
      </w:r>
    </w:p>
    <w:p w:rsidRPr="00EA2E20" w:rsidR="00422B9E" w:rsidP="00EA2E20" w:rsidRDefault="00EA2E20" w14:paraId="15529D5B" w14:textId="1780A36B">
      <w:r w:rsidRPr="00EA2E20">
        <w:t>Eftersom de</w:t>
      </w:r>
      <w:r w:rsidR="00C52089">
        <w:t>t</w:t>
      </w:r>
      <w:r w:rsidRPr="00EA2E20">
        <w:t xml:space="preserve"> är en process som sker i livet, då orken naturligt avtar och man lever i en skör period i sitt liv, anser jag att</w:t>
      </w:r>
      <w:r w:rsidR="00397CC5">
        <w:t xml:space="preserve"> </w:t>
      </w:r>
      <w:r w:rsidRPr="00EA2E20">
        <w:t>tillvägagångssättet måste ändras, för att skydda våra gamla.</w:t>
      </w:r>
    </w:p>
    <w:bookmarkStart w:name="_GoBack" w:displacedByCustomXml="next" w:id="1"/>
    <w:bookmarkEnd w:displacedByCustomXml="next" w:id="1"/>
    <w:sdt>
      <w:sdtPr>
        <w:alias w:val="CC_Underskrifter"/>
        <w:tag w:val="CC_Underskrifter"/>
        <w:id w:val="583496634"/>
        <w:lock w:val="sdtContentLocked"/>
        <w:placeholder>
          <w:docPart w:val="D2DC06E733274A88B4BCC51D5DDF1E13"/>
        </w:placeholder>
      </w:sdtPr>
      <w:sdtEndPr/>
      <w:sdtContent>
        <w:p w:rsidR="00550713" w:rsidP="00550713" w:rsidRDefault="00550713" w14:paraId="15529D5D" w14:textId="77777777"/>
        <w:p w:rsidRPr="008E0FE2" w:rsidR="004801AC" w:rsidP="00550713" w:rsidRDefault="00414CEC" w14:paraId="15529D5E" w14:textId="77777777"/>
      </w:sdtContent>
    </w:sdt>
    <w:tbl>
      <w:tblPr>
        <w:tblW w:w="5000" w:type="pct"/>
        <w:tblLook w:val="04A0" w:firstRow="1" w:lastRow="0" w:firstColumn="1" w:lastColumn="0" w:noHBand="0" w:noVBand="1"/>
        <w:tblCaption w:val="underskrifter"/>
      </w:tblPr>
      <w:tblGrid>
        <w:gridCol w:w="4252"/>
        <w:gridCol w:w="4252"/>
      </w:tblGrid>
      <w:tr w:rsidR="003B7447" w14:paraId="42F082A7" w14:textId="77777777">
        <w:trPr>
          <w:cantSplit/>
        </w:trPr>
        <w:tc>
          <w:tcPr>
            <w:tcW w:w="50" w:type="pct"/>
            <w:vAlign w:val="bottom"/>
          </w:tcPr>
          <w:p w:rsidR="003B7447" w:rsidRDefault="00C52089" w14:paraId="1DF2991E" w14:textId="77777777">
            <w:pPr>
              <w:pStyle w:val="Underskrifter"/>
            </w:pPr>
            <w:r>
              <w:lastRenderedPageBreak/>
              <w:t>Mikael Dahlqvist (S)</w:t>
            </w:r>
          </w:p>
        </w:tc>
        <w:tc>
          <w:tcPr>
            <w:tcW w:w="50" w:type="pct"/>
            <w:vAlign w:val="bottom"/>
          </w:tcPr>
          <w:p w:rsidR="003B7447" w:rsidRDefault="003B7447" w14:paraId="7EE8C593" w14:textId="77777777">
            <w:pPr>
              <w:pStyle w:val="Underskrifter"/>
            </w:pPr>
          </w:p>
        </w:tc>
      </w:tr>
      <w:tr w:rsidR="003B7447" w14:paraId="3E0F5700" w14:textId="77777777">
        <w:trPr>
          <w:cantSplit/>
        </w:trPr>
        <w:tc>
          <w:tcPr>
            <w:tcW w:w="50" w:type="pct"/>
            <w:vAlign w:val="bottom"/>
          </w:tcPr>
          <w:p w:rsidR="003B7447" w:rsidRDefault="00C52089" w14:paraId="1FD10A06" w14:textId="77777777">
            <w:pPr>
              <w:pStyle w:val="Underskrifter"/>
              <w:spacing w:after="0"/>
            </w:pPr>
            <w:r>
              <w:t>Lars Mejern Larsson (S)</w:t>
            </w:r>
          </w:p>
        </w:tc>
        <w:tc>
          <w:tcPr>
            <w:tcW w:w="50" w:type="pct"/>
            <w:vAlign w:val="bottom"/>
          </w:tcPr>
          <w:p w:rsidR="003B7447" w:rsidRDefault="00C52089" w14:paraId="317A5B5A" w14:textId="77777777">
            <w:pPr>
              <w:pStyle w:val="Underskrifter"/>
              <w:spacing w:after="0"/>
            </w:pPr>
            <w:r>
              <w:t>Gunilla Svantorp (S)</w:t>
            </w:r>
          </w:p>
        </w:tc>
      </w:tr>
    </w:tbl>
    <w:p w:rsidR="005645D2" w:rsidRDefault="005645D2" w14:paraId="15529D65" w14:textId="77777777"/>
    <w:sectPr w:rsidR="005645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29D67" w14:textId="77777777" w:rsidR="00EA2E20" w:rsidRDefault="00EA2E20" w:rsidP="000C1CAD">
      <w:pPr>
        <w:spacing w:line="240" w:lineRule="auto"/>
      </w:pPr>
      <w:r>
        <w:separator/>
      </w:r>
    </w:p>
  </w:endnote>
  <w:endnote w:type="continuationSeparator" w:id="0">
    <w:p w14:paraId="15529D68" w14:textId="77777777" w:rsidR="00EA2E20" w:rsidRDefault="00EA2E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9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9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9D76" w14:textId="77777777" w:rsidR="00262EA3" w:rsidRPr="00550713" w:rsidRDefault="00262EA3" w:rsidP="00550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29D65" w14:textId="77777777" w:rsidR="00EA2E20" w:rsidRDefault="00EA2E20" w:rsidP="000C1CAD">
      <w:pPr>
        <w:spacing w:line="240" w:lineRule="auto"/>
      </w:pPr>
      <w:r>
        <w:separator/>
      </w:r>
    </w:p>
  </w:footnote>
  <w:footnote w:type="continuationSeparator" w:id="0">
    <w:p w14:paraId="15529D66" w14:textId="77777777" w:rsidR="00EA2E20" w:rsidRDefault="00EA2E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9D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29D77" wp14:editId="15529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29D7B" w14:textId="77777777" w:rsidR="00262EA3" w:rsidRDefault="00414CEC" w:rsidP="008103B5">
                          <w:pPr>
                            <w:jc w:val="right"/>
                          </w:pPr>
                          <w:sdt>
                            <w:sdtPr>
                              <w:alias w:val="CC_Noformat_Partikod"/>
                              <w:tag w:val="CC_Noformat_Partikod"/>
                              <w:id w:val="-53464382"/>
                              <w:placeholder>
                                <w:docPart w:val="F0EDBD99198A44759766C9555EDFB698"/>
                              </w:placeholder>
                              <w:text/>
                            </w:sdtPr>
                            <w:sdtEndPr/>
                            <w:sdtContent>
                              <w:r w:rsidR="00EA2E20">
                                <w:t>S</w:t>
                              </w:r>
                            </w:sdtContent>
                          </w:sdt>
                          <w:sdt>
                            <w:sdtPr>
                              <w:alias w:val="CC_Noformat_Partinummer"/>
                              <w:tag w:val="CC_Noformat_Partinummer"/>
                              <w:id w:val="-1709555926"/>
                              <w:placeholder>
                                <w:docPart w:val="A4E5245C6EB24F60B7CDFA42E9FB0974"/>
                              </w:placeholder>
                              <w:text/>
                            </w:sdtPr>
                            <w:sdtEndPr/>
                            <w:sdtContent>
                              <w:r w:rsidR="00EA2E20">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29D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29D7B" w14:textId="77777777" w:rsidR="00262EA3" w:rsidRDefault="00414CEC" w:rsidP="008103B5">
                    <w:pPr>
                      <w:jc w:val="right"/>
                    </w:pPr>
                    <w:sdt>
                      <w:sdtPr>
                        <w:alias w:val="CC_Noformat_Partikod"/>
                        <w:tag w:val="CC_Noformat_Partikod"/>
                        <w:id w:val="-53464382"/>
                        <w:placeholder>
                          <w:docPart w:val="F0EDBD99198A44759766C9555EDFB698"/>
                        </w:placeholder>
                        <w:text/>
                      </w:sdtPr>
                      <w:sdtEndPr/>
                      <w:sdtContent>
                        <w:r w:rsidR="00EA2E20">
                          <w:t>S</w:t>
                        </w:r>
                      </w:sdtContent>
                    </w:sdt>
                    <w:sdt>
                      <w:sdtPr>
                        <w:alias w:val="CC_Noformat_Partinummer"/>
                        <w:tag w:val="CC_Noformat_Partinummer"/>
                        <w:id w:val="-1709555926"/>
                        <w:placeholder>
                          <w:docPart w:val="A4E5245C6EB24F60B7CDFA42E9FB0974"/>
                        </w:placeholder>
                        <w:text/>
                      </w:sdtPr>
                      <w:sdtEndPr/>
                      <w:sdtContent>
                        <w:r w:rsidR="00EA2E20">
                          <w:t>1404</w:t>
                        </w:r>
                      </w:sdtContent>
                    </w:sdt>
                  </w:p>
                </w:txbxContent>
              </v:textbox>
              <w10:wrap anchorx="page"/>
            </v:shape>
          </w:pict>
        </mc:Fallback>
      </mc:AlternateContent>
    </w:r>
  </w:p>
  <w:p w14:paraId="15529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9D6B" w14:textId="77777777" w:rsidR="00262EA3" w:rsidRDefault="00262EA3" w:rsidP="008563AC">
    <w:pPr>
      <w:jc w:val="right"/>
    </w:pPr>
  </w:p>
  <w:p w14:paraId="15529D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9D6F" w14:textId="77777777" w:rsidR="00262EA3" w:rsidRDefault="00414C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529D79" wp14:editId="15529D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529D70" w14:textId="77777777" w:rsidR="00262EA3" w:rsidRDefault="00414CEC" w:rsidP="00A314CF">
    <w:pPr>
      <w:pStyle w:val="FSHNormal"/>
      <w:spacing w:before="40"/>
    </w:pPr>
    <w:sdt>
      <w:sdtPr>
        <w:alias w:val="CC_Noformat_Motionstyp"/>
        <w:tag w:val="CC_Noformat_Motionstyp"/>
        <w:id w:val="1162973129"/>
        <w:lock w:val="sdtContentLocked"/>
        <w15:appearance w15:val="hidden"/>
        <w:text/>
      </w:sdtPr>
      <w:sdtEndPr/>
      <w:sdtContent>
        <w:r w:rsidR="00D1296A">
          <w:t>Enskild motion</w:t>
        </w:r>
      </w:sdtContent>
    </w:sdt>
    <w:r w:rsidR="00821B36">
      <w:t xml:space="preserve"> </w:t>
    </w:r>
    <w:sdt>
      <w:sdtPr>
        <w:alias w:val="CC_Noformat_Partikod"/>
        <w:tag w:val="CC_Noformat_Partikod"/>
        <w:id w:val="1471015553"/>
        <w:text/>
      </w:sdtPr>
      <w:sdtEndPr/>
      <w:sdtContent>
        <w:r w:rsidR="00EA2E20">
          <w:t>S</w:t>
        </w:r>
      </w:sdtContent>
    </w:sdt>
    <w:sdt>
      <w:sdtPr>
        <w:alias w:val="CC_Noformat_Partinummer"/>
        <w:tag w:val="CC_Noformat_Partinummer"/>
        <w:id w:val="-2014525982"/>
        <w:text/>
      </w:sdtPr>
      <w:sdtEndPr/>
      <w:sdtContent>
        <w:r w:rsidR="00EA2E20">
          <w:t>1404</w:t>
        </w:r>
      </w:sdtContent>
    </w:sdt>
  </w:p>
  <w:p w14:paraId="15529D71" w14:textId="77777777" w:rsidR="00262EA3" w:rsidRPr="008227B3" w:rsidRDefault="00414C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29D72" w14:textId="77777777" w:rsidR="00262EA3" w:rsidRPr="008227B3" w:rsidRDefault="00414C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9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96A">
          <w:t>:1765</w:t>
        </w:r>
      </w:sdtContent>
    </w:sdt>
  </w:p>
  <w:p w14:paraId="15529D73" w14:textId="77777777" w:rsidR="00262EA3" w:rsidRDefault="00414CEC" w:rsidP="00E03A3D">
    <w:pPr>
      <w:pStyle w:val="Motionr"/>
    </w:pPr>
    <w:sdt>
      <w:sdtPr>
        <w:alias w:val="CC_Noformat_Avtext"/>
        <w:tag w:val="CC_Noformat_Avtext"/>
        <w:id w:val="-2020768203"/>
        <w:lock w:val="sdtContentLocked"/>
        <w15:appearance w15:val="hidden"/>
        <w:text/>
      </w:sdtPr>
      <w:sdtEndPr/>
      <w:sdtContent>
        <w:r w:rsidR="00D1296A">
          <w:t>av Mikael Dahlqvist m.fl. (S)</w:t>
        </w:r>
      </w:sdtContent>
    </w:sdt>
  </w:p>
  <w:sdt>
    <w:sdtPr>
      <w:alias w:val="CC_Noformat_Rubtext"/>
      <w:tag w:val="CC_Noformat_Rubtext"/>
      <w:id w:val="-218060500"/>
      <w:lock w:val="sdtLocked"/>
      <w:text/>
    </w:sdtPr>
    <w:sdtEndPr/>
    <w:sdtContent>
      <w:p w14:paraId="15529D74" w14:textId="4DB9A7CB" w:rsidR="00262EA3" w:rsidRDefault="00D1296A" w:rsidP="00283E0F">
        <w:pPr>
          <w:pStyle w:val="FSHRub2"/>
        </w:pPr>
        <w:r>
          <w:t>Bostadstillägg då den ene i ett pensionärspar måste flytta till ett boende</w:t>
        </w:r>
      </w:p>
    </w:sdtContent>
  </w:sdt>
  <w:sdt>
    <w:sdtPr>
      <w:alias w:val="CC_Boilerplate_3"/>
      <w:tag w:val="CC_Boilerplate_3"/>
      <w:id w:val="1606463544"/>
      <w:lock w:val="sdtContentLocked"/>
      <w15:appearance w15:val="hidden"/>
      <w:text w:multiLine="1"/>
    </w:sdtPr>
    <w:sdtEndPr/>
    <w:sdtContent>
      <w:p w14:paraId="15529D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A2E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B1"/>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E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C5"/>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44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CE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71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D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83"/>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39"/>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C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8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96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8A"/>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2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529D52"/>
  <w15:chartTrackingRefBased/>
  <w15:docId w15:val="{E2E3D2C6-5E62-4D91-9DF9-5A33BE5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C5C9B20C1945D3B7B21ADC486CF07E"/>
        <w:category>
          <w:name w:val="Allmänt"/>
          <w:gallery w:val="placeholder"/>
        </w:category>
        <w:types>
          <w:type w:val="bbPlcHdr"/>
        </w:types>
        <w:behaviors>
          <w:behavior w:val="content"/>
        </w:behaviors>
        <w:guid w:val="{2DEEA21E-C927-4230-BC5E-5FE01C096CF0}"/>
      </w:docPartPr>
      <w:docPartBody>
        <w:p w:rsidR="00295791" w:rsidRDefault="00295791">
          <w:pPr>
            <w:pStyle w:val="FDC5C9B20C1945D3B7B21ADC486CF07E"/>
          </w:pPr>
          <w:r w:rsidRPr="005A0A93">
            <w:rPr>
              <w:rStyle w:val="Platshllartext"/>
            </w:rPr>
            <w:t>Förslag till riksdagsbeslut</w:t>
          </w:r>
        </w:p>
      </w:docPartBody>
    </w:docPart>
    <w:docPart>
      <w:docPartPr>
        <w:name w:val="730D1E6EA7074C4CA66FD7134D18E401"/>
        <w:category>
          <w:name w:val="Allmänt"/>
          <w:gallery w:val="placeholder"/>
        </w:category>
        <w:types>
          <w:type w:val="bbPlcHdr"/>
        </w:types>
        <w:behaviors>
          <w:behavior w:val="content"/>
        </w:behaviors>
        <w:guid w:val="{577F7E85-0668-470D-837F-3B5E81170113}"/>
      </w:docPartPr>
      <w:docPartBody>
        <w:p w:rsidR="00295791" w:rsidRDefault="00295791">
          <w:pPr>
            <w:pStyle w:val="730D1E6EA7074C4CA66FD7134D18E401"/>
          </w:pPr>
          <w:r w:rsidRPr="005A0A93">
            <w:rPr>
              <w:rStyle w:val="Platshllartext"/>
            </w:rPr>
            <w:t>Motivering</w:t>
          </w:r>
        </w:p>
      </w:docPartBody>
    </w:docPart>
    <w:docPart>
      <w:docPartPr>
        <w:name w:val="F0EDBD99198A44759766C9555EDFB698"/>
        <w:category>
          <w:name w:val="Allmänt"/>
          <w:gallery w:val="placeholder"/>
        </w:category>
        <w:types>
          <w:type w:val="bbPlcHdr"/>
        </w:types>
        <w:behaviors>
          <w:behavior w:val="content"/>
        </w:behaviors>
        <w:guid w:val="{CFE5711D-7D97-49EC-A7CE-E2E42C478437}"/>
      </w:docPartPr>
      <w:docPartBody>
        <w:p w:rsidR="00295791" w:rsidRDefault="00295791">
          <w:pPr>
            <w:pStyle w:val="F0EDBD99198A44759766C9555EDFB698"/>
          </w:pPr>
          <w:r>
            <w:rPr>
              <w:rStyle w:val="Platshllartext"/>
            </w:rPr>
            <w:t xml:space="preserve"> </w:t>
          </w:r>
        </w:p>
      </w:docPartBody>
    </w:docPart>
    <w:docPart>
      <w:docPartPr>
        <w:name w:val="A4E5245C6EB24F60B7CDFA42E9FB0974"/>
        <w:category>
          <w:name w:val="Allmänt"/>
          <w:gallery w:val="placeholder"/>
        </w:category>
        <w:types>
          <w:type w:val="bbPlcHdr"/>
        </w:types>
        <w:behaviors>
          <w:behavior w:val="content"/>
        </w:behaviors>
        <w:guid w:val="{8DF11A03-FF5F-4757-B819-8178CCE015F5}"/>
      </w:docPartPr>
      <w:docPartBody>
        <w:p w:rsidR="00295791" w:rsidRDefault="00295791">
          <w:pPr>
            <w:pStyle w:val="A4E5245C6EB24F60B7CDFA42E9FB0974"/>
          </w:pPr>
          <w:r>
            <w:t xml:space="preserve"> </w:t>
          </w:r>
        </w:p>
      </w:docPartBody>
    </w:docPart>
    <w:docPart>
      <w:docPartPr>
        <w:name w:val="D2DC06E733274A88B4BCC51D5DDF1E13"/>
        <w:category>
          <w:name w:val="Allmänt"/>
          <w:gallery w:val="placeholder"/>
        </w:category>
        <w:types>
          <w:type w:val="bbPlcHdr"/>
        </w:types>
        <w:behaviors>
          <w:behavior w:val="content"/>
        </w:behaviors>
        <w:guid w:val="{1FB6019A-EC86-42D9-8B6C-58C09A680009}"/>
      </w:docPartPr>
      <w:docPartBody>
        <w:p w:rsidR="004011D5" w:rsidRDefault="00401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91"/>
    <w:rsid w:val="00295791"/>
    <w:rsid w:val="00401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5C9B20C1945D3B7B21ADC486CF07E">
    <w:name w:val="FDC5C9B20C1945D3B7B21ADC486CF07E"/>
  </w:style>
  <w:style w:type="paragraph" w:customStyle="1" w:styleId="C63B889DFF68434B803C83F7DE3472E3">
    <w:name w:val="C63B889DFF68434B803C83F7DE3472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164C80A6D471AAF9466177CEE4967">
    <w:name w:val="104164C80A6D471AAF9466177CEE4967"/>
  </w:style>
  <w:style w:type="paragraph" w:customStyle="1" w:styleId="730D1E6EA7074C4CA66FD7134D18E401">
    <w:name w:val="730D1E6EA7074C4CA66FD7134D18E401"/>
  </w:style>
  <w:style w:type="paragraph" w:customStyle="1" w:styleId="CB364A9E2BA942E7A48FC03CA7C6185C">
    <w:name w:val="CB364A9E2BA942E7A48FC03CA7C6185C"/>
  </w:style>
  <w:style w:type="paragraph" w:customStyle="1" w:styleId="E704F3EA32C84BBF8FDE5F60C979460E">
    <w:name w:val="E704F3EA32C84BBF8FDE5F60C979460E"/>
  </w:style>
  <w:style w:type="paragraph" w:customStyle="1" w:styleId="F0EDBD99198A44759766C9555EDFB698">
    <w:name w:val="F0EDBD99198A44759766C9555EDFB698"/>
  </w:style>
  <w:style w:type="paragraph" w:customStyle="1" w:styleId="A4E5245C6EB24F60B7CDFA42E9FB0974">
    <w:name w:val="A4E5245C6EB24F60B7CDFA42E9FB0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9D32F-955E-4397-8FAF-66120784D3D8}"/>
</file>

<file path=customXml/itemProps2.xml><?xml version="1.0" encoding="utf-8"?>
<ds:datastoreItem xmlns:ds="http://schemas.openxmlformats.org/officeDocument/2006/customXml" ds:itemID="{643D4185-1B82-477F-AF64-323626556F16}"/>
</file>

<file path=customXml/itemProps3.xml><?xml version="1.0" encoding="utf-8"?>
<ds:datastoreItem xmlns:ds="http://schemas.openxmlformats.org/officeDocument/2006/customXml" ds:itemID="{9439140E-E3EF-4346-8DA3-E750A0545F6C}"/>
</file>

<file path=docProps/app.xml><?xml version="1.0" encoding="utf-8"?>
<Properties xmlns="http://schemas.openxmlformats.org/officeDocument/2006/extended-properties" xmlns:vt="http://schemas.openxmlformats.org/officeDocument/2006/docPropsVTypes">
  <Template>Normal</Template>
  <TotalTime>38</TotalTime>
  <Pages>2</Pages>
  <Words>273</Words>
  <Characters>1411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S1404 Bostadstillägg  då den ene av ett pensionärspar måste flytta till ett boende</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