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FFD6CBEA7444D55ABE2C09FD6A84B0E"/>
        </w:placeholder>
        <w15:appearance w15:val="hidden"/>
        <w:text/>
      </w:sdtPr>
      <w:sdtEndPr/>
      <w:sdtContent>
        <w:p w:rsidRPr="009B062B" w:rsidR="00AF30DD" w:rsidP="009B062B" w:rsidRDefault="00AF30DD" w14:paraId="36EDFC87" w14:textId="77777777">
          <w:pPr>
            <w:pStyle w:val="RubrikFrslagTIllRiksdagsbeslut"/>
          </w:pPr>
          <w:r w:rsidRPr="009B062B">
            <w:t>Förslag till riksdagsbeslut</w:t>
          </w:r>
        </w:p>
      </w:sdtContent>
    </w:sdt>
    <w:sdt>
      <w:sdtPr>
        <w:alias w:val="Yrkande 1"/>
        <w:tag w:val="a8592ad2-49ae-4c7d-bd38-aa77f74f4fb4"/>
        <w:id w:val="616333559"/>
        <w:lock w:val="sdtLocked"/>
      </w:sdtPr>
      <w:sdtEndPr/>
      <w:sdtContent>
        <w:p w:rsidR="006A0492" w:rsidRDefault="00DD5C64" w14:paraId="36EDFC88" w14:textId="77777777">
          <w:pPr>
            <w:pStyle w:val="Frslagstext"/>
            <w:numPr>
              <w:ilvl w:val="0"/>
              <w:numId w:val="0"/>
            </w:numPr>
          </w:pPr>
          <w:r>
            <w:t>Riksdagen ställer sig bakom det som anförs i motionen om ovälkommen, oseriös telefonförsäljning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1D67D8926C44968E235473728F3F8E"/>
        </w:placeholder>
        <w15:appearance w15:val="hidden"/>
        <w:text/>
      </w:sdtPr>
      <w:sdtEndPr/>
      <w:sdtContent>
        <w:p w:rsidRPr="009B062B" w:rsidR="006D79C9" w:rsidP="00333E95" w:rsidRDefault="006D79C9" w14:paraId="36EDFC89" w14:textId="77777777">
          <w:pPr>
            <w:pStyle w:val="Rubrik1"/>
          </w:pPr>
          <w:r>
            <w:t>Motivering</w:t>
          </w:r>
        </w:p>
      </w:sdtContent>
    </w:sdt>
    <w:p w:rsidR="00F16E3F" w:rsidP="000B1CF1" w:rsidRDefault="00F16E3F" w14:paraId="36EDFC8A" w14:textId="4A2391B4">
      <w:pPr>
        <w:pStyle w:val="Normalutanindragellerluft"/>
      </w:pPr>
      <w:r w:rsidRPr="000B1CF1">
        <w:t>Många företag har idag problem med bluffakturor och falska muntliga avtal. Detta har tyvärr blivit ett allt vanligare inslag i många svenska företagares vardag. Metoderna har blivit mer och mer avancerade, och falska muntliga avtal klipps och klistras ihop från bandade telefonsamtal. De oseriösa företagen skadar hela branschen, gör det otryggt för konsumenter och kostar rät</w:t>
      </w:r>
      <w:r w:rsidR="000B1CF1">
        <w:t>tssystemet arbete och pengar</w:t>
      </w:r>
      <w:r w:rsidRPr="000B1CF1">
        <w:t xml:space="preserve"> att reda ut. Telefonförsäljning är en stor bransch, inte minst för många ungdomar som kanske får sitt första jobb inom telefonförsäljning. Det är därför det är viktigt att det fortsatt skall finnas telefon</w:t>
      </w:r>
      <w:r w:rsidR="008C3AB7">
        <w:softHyphen/>
      </w:r>
      <w:bookmarkStart w:name="_GoBack" w:id="1"/>
      <w:bookmarkEnd w:id="1"/>
      <w:r w:rsidRPr="000B1CF1">
        <w:t xml:space="preserve">försäljning, men vi måste göra vad vi kan för att få bort de oseriösa aktörerna på marknaden. Ett förslag som </w:t>
      </w:r>
      <w:r w:rsidR="000B1CF1">
        <w:t>man kan studera är</w:t>
      </w:r>
      <w:r w:rsidRPr="000B1CF1">
        <w:t xml:space="preserve"> möjligheten att kräva att alla samtal som sker </w:t>
      </w:r>
      <w:r w:rsidRPr="000B1CF1">
        <w:lastRenderedPageBreak/>
        <w:t>mella</w:t>
      </w:r>
      <w:r w:rsidR="000B1CF1">
        <w:t>n näringsidkare och konsumenter och</w:t>
      </w:r>
      <w:r w:rsidRPr="000B1CF1">
        <w:t xml:space="preserve"> </w:t>
      </w:r>
      <w:r w:rsidR="000B1CF1">
        <w:t>som leder till avtal</w:t>
      </w:r>
      <w:r w:rsidRPr="000B1CF1">
        <w:t xml:space="preserve"> ska spelas in i sin helhet. Man bör även se över hur man kontinuerligt bevakar telefonmarknaden för att försvåra för de oseriösa aktörerna. Av dessa anledningar bör regeringen se över vad man kan göra för att försvåra för oseriös telefonförsäljning. Exempelvis kan regeringen överväga möjligheten att se över Konsumentverkets informations- och rådgivningsfunktion till företagare, så att de bättre kan skyddas mot ovälkommen telefonförsäljning.</w:t>
      </w:r>
    </w:p>
    <w:p w:rsidRPr="000B1CF1" w:rsidR="000B1CF1" w:rsidP="000B1CF1" w:rsidRDefault="000B1CF1" w14:paraId="4FDB2DDD" w14:textId="77777777"/>
    <w:sdt>
      <w:sdtPr>
        <w:rPr>
          <w:i/>
          <w:noProof/>
        </w:rPr>
        <w:alias w:val="CC_Underskrifter"/>
        <w:tag w:val="CC_Underskrifter"/>
        <w:id w:val="583496634"/>
        <w:lock w:val="sdtContentLocked"/>
        <w:placeholder>
          <w:docPart w:val="6B5CCC25A6FC4231AF3788080EA61979"/>
        </w:placeholder>
        <w15:appearance w15:val="hidden"/>
      </w:sdtPr>
      <w:sdtEndPr>
        <w:rPr>
          <w:i w:val="0"/>
          <w:noProof w:val="0"/>
        </w:rPr>
      </w:sdtEndPr>
      <w:sdtContent>
        <w:p w:rsidR="004801AC" w:rsidP="00941B82" w:rsidRDefault="008C3AB7" w14:paraId="36EDFC8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EF3F02" w:rsidRDefault="00EF3F02" w14:paraId="36EDFC8F" w14:textId="77777777"/>
    <w:sectPr w:rsidR="00EF3F0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DFC91" w14:textId="77777777" w:rsidR="00566760" w:rsidRDefault="00566760" w:rsidP="000C1CAD">
      <w:pPr>
        <w:spacing w:line="240" w:lineRule="auto"/>
      </w:pPr>
      <w:r>
        <w:separator/>
      </w:r>
    </w:p>
  </w:endnote>
  <w:endnote w:type="continuationSeparator" w:id="0">
    <w:p w14:paraId="36EDFC92" w14:textId="77777777" w:rsidR="00566760" w:rsidRDefault="005667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FC9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DFC98" w14:textId="4FF9EEB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1C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DFC8F" w14:textId="77777777" w:rsidR="00566760" w:rsidRDefault="00566760" w:rsidP="000C1CAD">
      <w:pPr>
        <w:spacing w:line="240" w:lineRule="auto"/>
      </w:pPr>
      <w:r>
        <w:separator/>
      </w:r>
    </w:p>
  </w:footnote>
  <w:footnote w:type="continuationSeparator" w:id="0">
    <w:p w14:paraId="36EDFC90" w14:textId="77777777" w:rsidR="00566760" w:rsidRDefault="005667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EDFC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EDFCA2" wp14:anchorId="36EDFC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C3AB7" w14:paraId="36EDFCA3" w14:textId="77777777">
                          <w:pPr>
                            <w:jc w:val="right"/>
                          </w:pPr>
                          <w:sdt>
                            <w:sdtPr>
                              <w:alias w:val="CC_Noformat_Partikod"/>
                              <w:tag w:val="CC_Noformat_Partikod"/>
                              <w:id w:val="-53464382"/>
                              <w:placeholder>
                                <w:docPart w:val="45C03795382E4D3FBBCDF93A94CA892D"/>
                              </w:placeholder>
                              <w:text/>
                            </w:sdtPr>
                            <w:sdtEndPr/>
                            <w:sdtContent>
                              <w:r w:rsidR="00566760">
                                <w:t>M</w:t>
                              </w:r>
                            </w:sdtContent>
                          </w:sdt>
                          <w:sdt>
                            <w:sdtPr>
                              <w:alias w:val="CC_Noformat_Partinummer"/>
                              <w:tag w:val="CC_Noformat_Partinummer"/>
                              <w:id w:val="-1709555926"/>
                              <w:placeholder>
                                <w:docPart w:val="C9FAFF93FFA94EF091118C16C91032BA"/>
                              </w:placeholder>
                              <w:text/>
                            </w:sdtPr>
                            <w:sdtEndPr/>
                            <w:sdtContent>
                              <w:r w:rsidR="00566760">
                                <w:t>1229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EDFC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C3AB7" w14:paraId="36EDFCA3" w14:textId="77777777">
                    <w:pPr>
                      <w:jc w:val="right"/>
                    </w:pPr>
                    <w:sdt>
                      <w:sdtPr>
                        <w:alias w:val="CC_Noformat_Partikod"/>
                        <w:tag w:val="CC_Noformat_Partikod"/>
                        <w:id w:val="-53464382"/>
                        <w:placeholder>
                          <w:docPart w:val="45C03795382E4D3FBBCDF93A94CA892D"/>
                        </w:placeholder>
                        <w:text/>
                      </w:sdtPr>
                      <w:sdtEndPr/>
                      <w:sdtContent>
                        <w:r w:rsidR="00566760">
                          <w:t>M</w:t>
                        </w:r>
                      </w:sdtContent>
                    </w:sdt>
                    <w:sdt>
                      <w:sdtPr>
                        <w:alias w:val="CC_Noformat_Partinummer"/>
                        <w:tag w:val="CC_Noformat_Partinummer"/>
                        <w:id w:val="-1709555926"/>
                        <w:placeholder>
                          <w:docPart w:val="C9FAFF93FFA94EF091118C16C91032BA"/>
                        </w:placeholder>
                        <w:text/>
                      </w:sdtPr>
                      <w:sdtEndPr/>
                      <w:sdtContent>
                        <w:r w:rsidR="00566760">
                          <w:t>1229</w:t>
                        </w:r>
                      </w:sdtContent>
                    </w:sdt>
                  </w:p>
                </w:txbxContent>
              </v:textbox>
              <w10:wrap anchorx="page"/>
            </v:shape>
          </w:pict>
        </mc:Fallback>
      </mc:AlternateContent>
    </w:r>
  </w:p>
  <w:p w:rsidRPr="00293C4F" w:rsidR="004F35FE" w:rsidP="00776B74" w:rsidRDefault="004F35FE" w14:paraId="36EDFC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3AB7" w14:paraId="36EDFC95" w14:textId="77777777">
    <w:pPr>
      <w:jc w:val="right"/>
    </w:pPr>
    <w:sdt>
      <w:sdtPr>
        <w:alias w:val="CC_Noformat_Partikod"/>
        <w:tag w:val="CC_Noformat_Partikod"/>
        <w:id w:val="559911109"/>
        <w:placeholder>
          <w:docPart w:val="C9FAFF93FFA94EF091118C16C91032BA"/>
        </w:placeholder>
        <w:text/>
      </w:sdtPr>
      <w:sdtEndPr/>
      <w:sdtContent>
        <w:r w:rsidR="00566760">
          <w:t>M</w:t>
        </w:r>
      </w:sdtContent>
    </w:sdt>
    <w:sdt>
      <w:sdtPr>
        <w:alias w:val="CC_Noformat_Partinummer"/>
        <w:tag w:val="CC_Noformat_Partinummer"/>
        <w:id w:val="1197820850"/>
        <w:text/>
      </w:sdtPr>
      <w:sdtEndPr/>
      <w:sdtContent>
        <w:r w:rsidR="00566760">
          <w:t>1229</w:t>
        </w:r>
      </w:sdtContent>
    </w:sdt>
  </w:p>
  <w:p w:rsidR="004F35FE" w:rsidP="00776B74" w:rsidRDefault="004F35FE" w14:paraId="36EDFC9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3AB7" w14:paraId="36EDFC99" w14:textId="77777777">
    <w:pPr>
      <w:jc w:val="right"/>
    </w:pPr>
    <w:sdt>
      <w:sdtPr>
        <w:alias w:val="CC_Noformat_Partikod"/>
        <w:tag w:val="CC_Noformat_Partikod"/>
        <w:id w:val="1471015553"/>
        <w:text/>
      </w:sdtPr>
      <w:sdtEndPr/>
      <w:sdtContent>
        <w:r w:rsidR="00566760">
          <w:t>M</w:t>
        </w:r>
      </w:sdtContent>
    </w:sdt>
    <w:sdt>
      <w:sdtPr>
        <w:alias w:val="CC_Noformat_Partinummer"/>
        <w:tag w:val="CC_Noformat_Partinummer"/>
        <w:id w:val="-2014525982"/>
        <w:text/>
      </w:sdtPr>
      <w:sdtEndPr/>
      <w:sdtContent>
        <w:r w:rsidR="00566760">
          <w:t>1229</w:t>
        </w:r>
      </w:sdtContent>
    </w:sdt>
  </w:p>
  <w:p w:rsidR="004F35FE" w:rsidP="00A314CF" w:rsidRDefault="008C3AB7" w14:paraId="36EDFC9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C3AB7" w14:paraId="36EDFC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C3AB7" w14:paraId="36EDFC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:2893</w:t>
        </w:r>
      </w:sdtContent>
    </w:sdt>
  </w:p>
  <w:p w:rsidR="004F35FE" w:rsidP="00E03A3D" w:rsidRDefault="008C3AB7" w14:paraId="36EDFC9D"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566760" w14:paraId="36EDFC9E" w14:textId="77777777">
        <w:pPr>
          <w:pStyle w:val="FSHRub2"/>
        </w:pPr>
        <w:r>
          <w:t>Oseriös telefonförsäljning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6EDFC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6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CF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3C1"/>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ACE"/>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B28"/>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760"/>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492"/>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83"/>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AB7"/>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B82"/>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17D4"/>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5C64"/>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3F02"/>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6E3F"/>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DFC86"/>
  <w15:chartTrackingRefBased/>
  <w15:docId w15:val="{CAFEEF7D-65A5-4A1F-A103-2850A5B4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FD6CBEA7444D55ABE2C09FD6A84B0E"/>
        <w:category>
          <w:name w:val="Allmänt"/>
          <w:gallery w:val="placeholder"/>
        </w:category>
        <w:types>
          <w:type w:val="bbPlcHdr"/>
        </w:types>
        <w:behaviors>
          <w:behavior w:val="content"/>
        </w:behaviors>
        <w:guid w:val="{93319CB7-6871-403B-B567-DB3B3C7CAD09}"/>
      </w:docPartPr>
      <w:docPartBody>
        <w:p w:rsidR="00C96AE2" w:rsidRDefault="00C96AE2">
          <w:pPr>
            <w:pStyle w:val="FFFD6CBEA7444D55ABE2C09FD6A84B0E"/>
          </w:pPr>
          <w:r w:rsidRPr="005A0A93">
            <w:rPr>
              <w:rStyle w:val="Platshllartext"/>
            </w:rPr>
            <w:t>Förslag till riksdagsbeslut</w:t>
          </w:r>
        </w:p>
      </w:docPartBody>
    </w:docPart>
    <w:docPart>
      <w:docPartPr>
        <w:name w:val="331D67D8926C44968E235473728F3F8E"/>
        <w:category>
          <w:name w:val="Allmänt"/>
          <w:gallery w:val="placeholder"/>
        </w:category>
        <w:types>
          <w:type w:val="bbPlcHdr"/>
        </w:types>
        <w:behaviors>
          <w:behavior w:val="content"/>
        </w:behaviors>
        <w:guid w:val="{826EA31D-79AF-46FC-8C6F-DD84046773C6}"/>
      </w:docPartPr>
      <w:docPartBody>
        <w:p w:rsidR="00C96AE2" w:rsidRDefault="00C96AE2">
          <w:pPr>
            <w:pStyle w:val="331D67D8926C44968E235473728F3F8E"/>
          </w:pPr>
          <w:r w:rsidRPr="005A0A93">
            <w:rPr>
              <w:rStyle w:val="Platshllartext"/>
            </w:rPr>
            <w:t>Motivering</w:t>
          </w:r>
        </w:p>
      </w:docPartBody>
    </w:docPart>
    <w:docPart>
      <w:docPartPr>
        <w:name w:val="45C03795382E4D3FBBCDF93A94CA892D"/>
        <w:category>
          <w:name w:val="Allmänt"/>
          <w:gallery w:val="placeholder"/>
        </w:category>
        <w:types>
          <w:type w:val="bbPlcHdr"/>
        </w:types>
        <w:behaviors>
          <w:behavior w:val="content"/>
        </w:behaviors>
        <w:guid w:val="{770038C4-3D60-45D7-8E1E-3C6A3B7E2AD3}"/>
      </w:docPartPr>
      <w:docPartBody>
        <w:p w:rsidR="00C96AE2" w:rsidRDefault="00C96AE2">
          <w:pPr>
            <w:pStyle w:val="45C03795382E4D3FBBCDF93A94CA892D"/>
          </w:pPr>
          <w:r>
            <w:rPr>
              <w:rStyle w:val="Platshllartext"/>
            </w:rPr>
            <w:t xml:space="preserve"> </w:t>
          </w:r>
        </w:p>
      </w:docPartBody>
    </w:docPart>
    <w:docPart>
      <w:docPartPr>
        <w:name w:val="C9FAFF93FFA94EF091118C16C91032BA"/>
        <w:category>
          <w:name w:val="Allmänt"/>
          <w:gallery w:val="placeholder"/>
        </w:category>
        <w:types>
          <w:type w:val="bbPlcHdr"/>
        </w:types>
        <w:behaviors>
          <w:behavior w:val="content"/>
        </w:behaviors>
        <w:guid w:val="{93CF52CD-9704-4851-9A0F-DE2F9B14CCFF}"/>
      </w:docPartPr>
      <w:docPartBody>
        <w:p w:rsidR="00C96AE2" w:rsidRDefault="00C96AE2">
          <w:pPr>
            <w:pStyle w:val="C9FAFF93FFA94EF091118C16C91032BA"/>
          </w:pPr>
          <w:r>
            <w:t xml:space="preserve"> </w:t>
          </w:r>
        </w:p>
      </w:docPartBody>
    </w:docPart>
    <w:docPart>
      <w:docPartPr>
        <w:name w:val="6B5CCC25A6FC4231AF3788080EA61979"/>
        <w:category>
          <w:name w:val="Allmänt"/>
          <w:gallery w:val="placeholder"/>
        </w:category>
        <w:types>
          <w:type w:val="bbPlcHdr"/>
        </w:types>
        <w:behaviors>
          <w:behavior w:val="content"/>
        </w:behaviors>
        <w:guid w:val="{8F8A2E5D-0B3A-4E2A-B7B2-E51FEE2857F7}"/>
      </w:docPartPr>
      <w:docPartBody>
        <w:p w:rsidR="00000000" w:rsidRDefault="00B836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E2"/>
    <w:rsid w:val="00B836F9"/>
    <w:rsid w:val="00C96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FD6CBEA7444D55ABE2C09FD6A84B0E">
    <w:name w:val="FFFD6CBEA7444D55ABE2C09FD6A84B0E"/>
  </w:style>
  <w:style w:type="paragraph" w:customStyle="1" w:styleId="F45AC96998984F1CA88E1EA21FBD80B5">
    <w:name w:val="F45AC96998984F1CA88E1EA21FBD80B5"/>
  </w:style>
  <w:style w:type="paragraph" w:customStyle="1" w:styleId="E8AF31676B5E40BFA8E6F4855E8B8ED0">
    <w:name w:val="E8AF31676B5E40BFA8E6F4855E8B8ED0"/>
  </w:style>
  <w:style w:type="paragraph" w:customStyle="1" w:styleId="331D67D8926C44968E235473728F3F8E">
    <w:name w:val="331D67D8926C44968E235473728F3F8E"/>
  </w:style>
  <w:style w:type="paragraph" w:customStyle="1" w:styleId="21B8B5C010F4426C90E9D5CE5CA9605B">
    <w:name w:val="21B8B5C010F4426C90E9D5CE5CA9605B"/>
  </w:style>
  <w:style w:type="paragraph" w:customStyle="1" w:styleId="45C03795382E4D3FBBCDF93A94CA892D">
    <w:name w:val="45C03795382E4D3FBBCDF93A94CA892D"/>
  </w:style>
  <w:style w:type="paragraph" w:customStyle="1" w:styleId="C9FAFF93FFA94EF091118C16C91032BA">
    <w:name w:val="C9FAFF93FFA94EF091118C16C9103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6F48BE-4251-4A8A-B09B-375E42F09191}"/>
</file>

<file path=customXml/itemProps2.xml><?xml version="1.0" encoding="utf-8"?>
<ds:datastoreItem xmlns:ds="http://schemas.openxmlformats.org/officeDocument/2006/customXml" ds:itemID="{C984B580-25AF-45C6-BEA4-222B143BEE18}"/>
</file>

<file path=customXml/itemProps3.xml><?xml version="1.0" encoding="utf-8"?>
<ds:datastoreItem xmlns:ds="http://schemas.openxmlformats.org/officeDocument/2006/customXml" ds:itemID="{D5E4E8DF-B518-4F70-B404-7D88365477D3}"/>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1280</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M1229 Oseriös telefonförsäljning</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