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89BE8" w14:textId="77777777" w:rsidR="006A3594" w:rsidRDefault="006A3594" w:rsidP="00DA0661">
      <w:pPr>
        <w:pStyle w:val="Rubrik"/>
      </w:pPr>
    </w:p>
    <w:p w14:paraId="5AF0A491" w14:textId="77777777" w:rsidR="006A3594" w:rsidRDefault="006A3594" w:rsidP="00DA0661">
      <w:pPr>
        <w:pStyle w:val="Rubrik"/>
      </w:pPr>
    </w:p>
    <w:p w14:paraId="08C092AF" w14:textId="77777777" w:rsidR="006A3594" w:rsidRDefault="006A3594" w:rsidP="00DA0661">
      <w:pPr>
        <w:pStyle w:val="Rubrik"/>
      </w:pPr>
    </w:p>
    <w:p w14:paraId="3854DFC9" w14:textId="77777777" w:rsidR="006A3594" w:rsidRDefault="006A3594" w:rsidP="00DA0661">
      <w:pPr>
        <w:pStyle w:val="Rubrik"/>
      </w:pPr>
    </w:p>
    <w:p w14:paraId="46D9B5BF" w14:textId="307E59A5" w:rsidR="009F7963" w:rsidRDefault="009F7963" w:rsidP="00DA0661">
      <w:pPr>
        <w:pStyle w:val="Rubrik"/>
      </w:pPr>
      <w:r>
        <w:t>Svar på fråga 2020/21:770 av Åsa Coenraads (M)</w:t>
      </w:r>
      <w:r>
        <w:br/>
        <w:t>avslagsmotiveringar i hbtqi-asylärenden</w:t>
      </w:r>
    </w:p>
    <w:p w14:paraId="291E2C4A" w14:textId="470A1C13" w:rsidR="009F7963" w:rsidRDefault="009F7963" w:rsidP="00E30DC2">
      <w:pPr>
        <w:pStyle w:val="Brdtext"/>
      </w:pPr>
      <w:r w:rsidRPr="00E30DC2">
        <w:t>Åsa Coenraads har frågat mig</w:t>
      </w:r>
      <w:r w:rsidR="008A5167" w:rsidRPr="00E30DC2">
        <w:t xml:space="preserve"> om jag avser att kontrollera att asylprövning för hbtqi</w:t>
      </w:r>
      <w:r w:rsidR="008A5167" w:rsidRPr="00D443D4">
        <w:t xml:space="preserve">-personer hos Migrationsverket sker på ett rättssäkert sätt. </w:t>
      </w:r>
    </w:p>
    <w:p w14:paraId="0595ECCD" w14:textId="77777777" w:rsidR="004800FC" w:rsidRPr="00E762E3" w:rsidRDefault="004800FC" w:rsidP="004048CE">
      <w:pPr>
        <w:pStyle w:val="Brdtext"/>
      </w:pPr>
      <w:r w:rsidRPr="00E762E3">
        <w:t xml:space="preserve">Frågeställaren hänvisar till en rapport om avslagsmotiveringar i hbtqi-asylärenden som RFSL nyligen har publicerat. </w:t>
      </w:r>
    </w:p>
    <w:p w14:paraId="119D6906" w14:textId="13AC89CB" w:rsidR="004800FC" w:rsidRPr="00E30DC2" w:rsidRDefault="004800FC" w:rsidP="004048CE">
      <w:pPr>
        <w:pStyle w:val="Brdtext"/>
      </w:pPr>
      <w:r w:rsidRPr="00E30DC2">
        <w:t>Det är självklart att Migrationsverket, på samma sätt som andra svenska myndigheter, ska följa det regelverk som finns. Jag konstaterar</w:t>
      </w:r>
      <w:r w:rsidR="001607D2" w:rsidRPr="00E30DC2">
        <w:t xml:space="preserve"> samtidigt</w:t>
      </w:r>
      <w:r w:rsidR="001A0078" w:rsidRPr="00E30DC2">
        <w:t xml:space="preserve"> </w:t>
      </w:r>
      <w:r w:rsidRPr="00E30DC2">
        <w:t>att den ordning vi har för asylprövning i Sverige</w:t>
      </w:r>
      <w:r w:rsidR="00082581" w:rsidRPr="00E30DC2">
        <w:t xml:space="preserve"> </w:t>
      </w:r>
      <w:r w:rsidR="00F36501" w:rsidRPr="00E30DC2">
        <w:t xml:space="preserve">har effektiva garantier för att säkerställa en rättssäker process. </w:t>
      </w:r>
      <w:r w:rsidR="005220D2" w:rsidRPr="00E30DC2">
        <w:t>Det har uttalats av Europadomstolen i flera mål</w:t>
      </w:r>
      <w:r w:rsidR="00082581" w:rsidRPr="00E30DC2">
        <w:t>.</w:t>
      </w:r>
    </w:p>
    <w:p w14:paraId="5439D81A" w14:textId="1572FE26" w:rsidR="004800FC" w:rsidRPr="00E30DC2" w:rsidRDefault="004800FC" w:rsidP="004048CE">
      <w:pPr>
        <w:pStyle w:val="Brdtext"/>
      </w:pPr>
      <w:bookmarkStart w:id="0" w:name="_GoBack"/>
      <w:bookmarkEnd w:id="0"/>
      <w:r w:rsidRPr="00E30DC2">
        <w:t xml:space="preserve">Alla personer som söker asyl i Sverige, däribland hbtqi-personer, ska få en rättssäker </w:t>
      </w:r>
      <w:r w:rsidR="001A0078" w:rsidRPr="00E30DC2">
        <w:t xml:space="preserve">individuell </w:t>
      </w:r>
      <w:r w:rsidRPr="00E30DC2">
        <w:t>prövning och ett gott och likvärdigt bemötande. Asylsökande hbtq</w:t>
      </w:r>
      <w:r w:rsidR="00E30DC2">
        <w:t>i</w:t>
      </w:r>
      <w:r w:rsidRPr="00E30DC2">
        <w:t>-personer är en särskilt utsatt grupp och det är viktigt att Migrationsverkets personal har rätt kompetens för bemötande och handläggning av deras ärenden.</w:t>
      </w:r>
    </w:p>
    <w:p w14:paraId="3C7B4CC8" w14:textId="6CA0E4BF" w:rsidR="002006F3" w:rsidRPr="00E30DC2" w:rsidRDefault="002006F3" w:rsidP="004048CE">
      <w:pPr>
        <w:pStyle w:val="Brdtext"/>
      </w:pPr>
      <w:r w:rsidRPr="00E30DC2">
        <w:t xml:space="preserve">Migrationsverket är en av flera myndigheter som har i uppdrag av regeringen att främja hbtq-personers lika rättigheter och möjligheter i sin verksamhet och myndigheten arbetar kontinuerligt med att utveckla den rättsliga kvaliteten i arbetet. Migrationsverket har under 2019 bland annat fördubblat </w:t>
      </w:r>
      <w:r w:rsidRPr="00E30DC2">
        <w:lastRenderedPageBreak/>
        <w:t xml:space="preserve">kapaciteten att utbilda personal inom asylprövningsverksamheten i EU-utbildningen ”Gender, Gender Identity and Sexual Orientation”. </w:t>
      </w:r>
    </w:p>
    <w:p w14:paraId="62E9BC2E" w14:textId="5307FF91" w:rsidR="001A0078" w:rsidRPr="004048CE" w:rsidRDefault="001A0078" w:rsidP="004048CE">
      <w:pPr>
        <w:pStyle w:val="Brdtext"/>
      </w:pPr>
      <w:r w:rsidRPr="004048CE">
        <w:t xml:space="preserve">Jag förutsätter att Migrationsverket fortsätter arbeta med att säkerställa en hög rättslig kvalitet och </w:t>
      </w:r>
      <w:r w:rsidR="002A6151" w:rsidRPr="004048CE">
        <w:t>åtgärda eventuella brister</w:t>
      </w:r>
      <w:r w:rsidRPr="004048CE">
        <w:t xml:space="preserve"> i verksamheten och jag fortsätter att följa frågan om hbtqi-personer i asylprocessen.   </w:t>
      </w:r>
    </w:p>
    <w:p w14:paraId="3AD09662" w14:textId="77777777" w:rsidR="002006F3" w:rsidRPr="00E30DC2" w:rsidRDefault="002006F3" w:rsidP="00E30DC2">
      <w:pPr>
        <w:pStyle w:val="Brdtext"/>
      </w:pPr>
    </w:p>
    <w:p w14:paraId="6AFF3677" w14:textId="77777777" w:rsidR="008A5167" w:rsidRDefault="008A5167" w:rsidP="002749F7">
      <w:pPr>
        <w:pStyle w:val="Brdtext"/>
      </w:pPr>
    </w:p>
    <w:p w14:paraId="5BD95C81" w14:textId="77777777" w:rsidR="009F7963" w:rsidRDefault="009F7963" w:rsidP="00E30DC2">
      <w:pPr>
        <w:pStyle w:val="Brdtext"/>
      </w:pPr>
      <w:r>
        <w:t xml:space="preserve">Stockholm den </w:t>
      </w:r>
      <w:sdt>
        <w:sdtPr>
          <w:id w:val="-1225218591"/>
          <w:placeholder>
            <w:docPart w:val="D1BB91E07C9C411EB1F422B996FBA40E"/>
          </w:placeholder>
          <w:dataBinding w:prefixMappings="xmlns:ns0='http://lp/documentinfo/RK' " w:xpath="/ns0:DocumentInfo[1]/ns0:BaseInfo[1]/ns0:HeaderDate[1]" w:storeItemID="{0E18192D-F648-4A13-80CA-64D3195AE967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78726F5A" w14:textId="77777777" w:rsidR="009F7963" w:rsidRDefault="009F7963" w:rsidP="004048CE">
      <w:pPr>
        <w:pStyle w:val="Brdtext"/>
      </w:pPr>
    </w:p>
    <w:p w14:paraId="5926C09C" w14:textId="77777777" w:rsidR="009F7963" w:rsidRDefault="009F7963" w:rsidP="004048CE">
      <w:pPr>
        <w:pStyle w:val="Brdtext"/>
      </w:pPr>
    </w:p>
    <w:p w14:paraId="3EB816AF" w14:textId="54E13C55" w:rsidR="009F7963" w:rsidRDefault="009F7963">
      <w:pPr>
        <w:pStyle w:val="Brdtext"/>
      </w:pPr>
      <w:r>
        <w:t>Morgan Johansson</w:t>
      </w:r>
    </w:p>
    <w:p w14:paraId="374B14A3" w14:textId="77777777" w:rsidR="009F7963" w:rsidRPr="00DB48AB" w:rsidRDefault="009F7963" w:rsidP="00DB48AB">
      <w:pPr>
        <w:pStyle w:val="Brdtext"/>
      </w:pPr>
    </w:p>
    <w:sectPr w:rsidR="009F796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75940" w14:textId="77777777" w:rsidR="00635113" w:rsidRDefault="00635113" w:rsidP="00A87A54">
      <w:pPr>
        <w:spacing w:after="0" w:line="240" w:lineRule="auto"/>
      </w:pPr>
      <w:r>
        <w:separator/>
      </w:r>
    </w:p>
  </w:endnote>
  <w:endnote w:type="continuationSeparator" w:id="0">
    <w:p w14:paraId="1008CC9A" w14:textId="77777777" w:rsidR="00635113" w:rsidRDefault="006351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3E85" w14:textId="77777777" w:rsidR="00E762E3" w:rsidRDefault="00E762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19D6E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AFC4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36FDB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56278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B064F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0D09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489F1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5F3804" w14:textId="77777777" w:rsidTr="00C26068">
      <w:trPr>
        <w:trHeight w:val="227"/>
      </w:trPr>
      <w:tc>
        <w:tcPr>
          <w:tcW w:w="4074" w:type="dxa"/>
        </w:tcPr>
        <w:p w14:paraId="412233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1FE9F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F4CD6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335D1" w14:textId="77777777" w:rsidR="00635113" w:rsidRDefault="00635113" w:rsidP="00A87A54">
      <w:pPr>
        <w:spacing w:after="0" w:line="240" w:lineRule="auto"/>
      </w:pPr>
      <w:r>
        <w:separator/>
      </w:r>
    </w:p>
  </w:footnote>
  <w:footnote w:type="continuationSeparator" w:id="0">
    <w:p w14:paraId="1887FFE8" w14:textId="77777777" w:rsidR="00635113" w:rsidRDefault="006351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A214" w14:textId="77777777" w:rsidR="00E762E3" w:rsidRDefault="00E762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1A48" w14:textId="77777777" w:rsidR="00E762E3" w:rsidRDefault="00E762E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7963" w14:paraId="0BF71CEF" w14:textId="77777777" w:rsidTr="00C93EBA">
      <w:trPr>
        <w:trHeight w:val="227"/>
      </w:trPr>
      <w:tc>
        <w:tcPr>
          <w:tcW w:w="5534" w:type="dxa"/>
        </w:tcPr>
        <w:p w14:paraId="6B3767F8" w14:textId="77777777" w:rsidR="009F7963" w:rsidRPr="007D73AB" w:rsidRDefault="009F7963">
          <w:pPr>
            <w:pStyle w:val="Sidhuvud"/>
          </w:pPr>
        </w:p>
      </w:tc>
      <w:tc>
        <w:tcPr>
          <w:tcW w:w="3170" w:type="dxa"/>
          <w:vAlign w:val="bottom"/>
        </w:tcPr>
        <w:p w14:paraId="479C8962" w14:textId="77777777" w:rsidR="009F7963" w:rsidRPr="007D73AB" w:rsidRDefault="009F7963" w:rsidP="00340DE0">
          <w:pPr>
            <w:pStyle w:val="Sidhuvud"/>
          </w:pPr>
        </w:p>
      </w:tc>
      <w:tc>
        <w:tcPr>
          <w:tcW w:w="1134" w:type="dxa"/>
        </w:tcPr>
        <w:p w14:paraId="5B4F4AD8" w14:textId="77777777" w:rsidR="009F7963" w:rsidRDefault="009F7963" w:rsidP="005A703A">
          <w:pPr>
            <w:pStyle w:val="Sidhuvud"/>
          </w:pPr>
        </w:p>
      </w:tc>
    </w:tr>
    <w:tr w:rsidR="009F7963" w14:paraId="0CE2EC2F" w14:textId="77777777" w:rsidTr="00C93EBA">
      <w:trPr>
        <w:trHeight w:val="1928"/>
      </w:trPr>
      <w:tc>
        <w:tcPr>
          <w:tcW w:w="5534" w:type="dxa"/>
        </w:tcPr>
        <w:p w14:paraId="221DB5D9" w14:textId="77777777" w:rsidR="009F7963" w:rsidRPr="00340DE0" w:rsidRDefault="009F79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C6B467" wp14:editId="2A03CB6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D60212" w14:textId="77777777" w:rsidR="009F7963" w:rsidRPr="00710A6C" w:rsidRDefault="009F7963" w:rsidP="00EE3C0F">
          <w:pPr>
            <w:pStyle w:val="Sidhuvud"/>
            <w:rPr>
              <w:b/>
            </w:rPr>
          </w:pPr>
        </w:p>
        <w:p w14:paraId="751A6E3D" w14:textId="77777777" w:rsidR="009F7963" w:rsidRDefault="009F7963" w:rsidP="00EE3C0F">
          <w:pPr>
            <w:pStyle w:val="Sidhuvud"/>
          </w:pPr>
        </w:p>
        <w:p w14:paraId="1204041D" w14:textId="77777777" w:rsidR="009F7963" w:rsidRDefault="009F7963" w:rsidP="00EE3C0F">
          <w:pPr>
            <w:pStyle w:val="Sidhuvud"/>
          </w:pPr>
        </w:p>
        <w:p w14:paraId="3F1E7A04" w14:textId="77777777" w:rsidR="009F7963" w:rsidRDefault="009F79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71BEFBB5FCF4EA69BAC615AE6DD0482"/>
            </w:placeholder>
            <w:dataBinding w:prefixMappings="xmlns:ns0='http://lp/documentinfo/RK' " w:xpath="/ns0:DocumentInfo[1]/ns0:BaseInfo[1]/ns0:Dnr[1]" w:storeItemID="{0E18192D-F648-4A13-80CA-64D3195AE967}"/>
            <w:text/>
          </w:sdtPr>
          <w:sdtEndPr/>
          <w:sdtContent>
            <w:p w14:paraId="0F3BCF1C" w14:textId="5AA10856" w:rsidR="009F7963" w:rsidRDefault="009F7963" w:rsidP="00EE3C0F">
              <w:pPr>
                <w:pStyle w:val="Sidhuvud"/>
              </w:pPr>
              <w:r>
                <w:t>Ju2020/</w:t>
              </w:r>
              <w:r w:rsidR="006A3594">
                <w:t>04417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2EE22C47D34BE9BA20D7C6403401BF"/>
            </w:placeholder>
            <w:showingPlcHdr/>
            <w:dataBinding w:prefixMappings="xmlns:ns0='http://lp/documentinfo/RK' " w:xpath="/ns0:DocumentInfo[1]/ns0:BaseInfo[1]/ns0:DocNumber[1]" w:storeItemID="{0E18192D-F648-4A13-80CA-64D3195AE967}"/>
            <w:text/>
          </w:sdtPr>
          <w:sdtEndPr/>
          <w:sdtContent>
            <w:p w14:paraId="04852EFB" w14:textId="77777777" w:rsidR="009F7963" w:rsidRDefault="009F79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680371" w14:textId="77777777" w:rsidR="009F7963" w:rsidRDefault="009F7963" w:rsidP="00EE3C0F">
          <w:pPr>
            <w:pStyle w:val="Sidhuvud"/>
          </w:pPr>
        </w:p>
      </w:tc>
      <w:tc>
        <w:tcPr>
          <w:tcW w:w="1134" w:type="dxa"/>
        </w:tcPr>
        <w:p w14:paraId="2558B8A1" w14:textId="77777777" w:rsidR="009F7963" w:rsidRDefault="009F7963" w:rsidP="0094502D">
          <w:pPr>
            <w:pStyle w:val="Sidhuvud"/>
          </w:pPr>
        </w:p>
        <w:p w14:paraId="57AFC344" w14:textId="77777777" w:rsidR="009F7963" w:rsidRPr="0094502D" w:rsidRDefault="009F7963" w:rsidP="00EC71A6">
          <w:pPr>
            <w:pStyle w:val="Sidhuvud"/>
          </w:pPr>
        </w:p>
      </w:tc>
    </w:tr>
    <w:tr w:rsidR="009F7963" w14:paraId="17825D4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F590B6A2D04EC1948EB2D5E4F91D4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8B90CD" w14:textId="77777777" w:rsidR="009F7963" w:rsidRPr="009F7963" w:rsidRDefault="009F7963" w:rsidP="00340DE0">
              <w:pPr>
                <w:pStyle w:val="Sidhuvud"/>
                <w:rPr>
                  <w:b/>
                </w:rPr>
              </w:pPr>
              <w:r w:rsidRPr="009F7963">
                <w:rPr>
                  <w:b/>
                </w:rPr>
                <w:t>Justitiedepartementet</w:t>
              </w:r>
            </w:p>
            <w:p w14:paraId="4CDA906C" w14:textId="77777777" w:rsidR="006A3594" w:rsidRDefault="009F7963" w:rsidP="00340DE0">
              <w:pPr>
                <w:pStyle w:val="Sidhuvud"/>
              </w:pPr>
              <w:r w:rsidRPr="009F7963">
                <w:t>Justitie- och migrationsministern</w:t>
              </w:r>
            </w:p>
            <w:p w14:paraId="687DF854" w14:textId="77777777" w:rsidR="006A3594" w:rsidRDefault="006A3594" w:rsidP="00340DE0">
              <w:pPr>
                <w:pStyle w:val="Sidhuvud"/>
              </w:pPr>
            </w:p>
            <w:p w14:paraId="52951C11" w14:textId="77777777" w:rsidR="006A3594" w:rsidRDefault="006A3594" w:rsidP="00340DE0">
              <w:pPr>
                <w:pStyle w:val="Sidhuvud"/>
              </w:pPr>
            </w:p>
            <w:p w14:paraId="0B20A2C4" w14:textId="77777777" w:rsidR="006A3594" w:rsidRDefault="006A3594" w:rsidP="00340DE0">
              <w:pPr>
                <w:pStyle w:val="Sidhuvud"/>
              </w:pPr>
            </w:p>
            <w:p w14:paraId="68CDB278" w14:textId="77777777" w:rsidR="006A3594" w:rsidRDefault="006A3594" w:rsidP="00340DE0">
              <w:pPr>
                <w:pStyle w:val="Sidhuvud"/>
              </w:pPr>
            </w:p>
            <w:p w14:paraId="004EEF2B" w14:textId="77777777" w:rsidR="006A3594" w:rsidRDefault="006A3594" w:rsidP="00340DE0">
              <w:pPr>
                <w:pStyle w:val="Sidhuvud"/>
              </w:pPr>
            </w:p>
            <w:p w14:paraId="0E63A657" w14:textId="69DECF18" w:rsidR="006A3594" w:rsidRPr="00FF3626" w:rsidRDefault="006A3594" w:rsidP="006A3594">
              <w:pPr>
                <w:pStyle w:val="Sidhuvud"/>
              </w:pPr>
              <w:bookmarkStart w:id="1" w:name="_Hlk57209990"/>
            </w:p>
            <w:p w14:paraId="1D3EFE7D" w14:textId="04692D5C" w:rsidR="009F7963" w:rsidRPr="00340DE0" w:rsidRDefault="009F7963" w:rsidP="00340DE0">
              <w:pPr>
                <w:pStyle w:val="Sidhuvud"/>
              </w:pPr>
            </w:p>
          </w:tc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7785978374294FBF9505DACD31A742A8"/>
          </w:placeholder>
          <w:dataBinding w:prefixMappings="xmlns:ns0='http://lp/documentinfo/RK' " w:xpath="/ns0:DocumentInfo[1]/ns0:BaseInfo[1]/ns0:Recipient[1]" w:storeItemID="{0E18192D-F648-4A13-80CA-64D3195AE967}"/>
          <w:text w:multiLine="1"/>
        </w:sdtPr>
        <w:sdtEndPr/>
        <w:sdtContent>
          <w:tc>
            <w:tcPr>
              <w:tcW w:w="3170" w:type="dxa"/>
            </w:tcPr>
            <w:p w14:paraId="14B5B830" w14:textId="77777777" w:rsidR="009F7963" w:rsidRDefault="009F796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67B473" w14:textId="77777777" w:rsidR="009F7963" w:rsidRDefault="009F7963" w:rsidP="003E6020">
          <w:pPr>
            <w:pStyle w:val="Sidhuvud"/>
          </w:pPr>
        </w:p>
      </w:tc>
    </w:tr>
  </w:tbl>
  <w:p w14:paraId="7F41E4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3CC7A3E"/>
    <w:multiLevelType w:val="hybridMultilevel"/>
    <w:tmpl w:val="F4108B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6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58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117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7D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078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6F3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9C9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151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8CE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0FC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D9F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0D2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884"/>
    <w:rsid w:val="005A7AC1"/>
    <w:rsid w:val="005B115A"/>
    <w:rsid w:val="005B537F"/>
    <w:rsid w:val="005C120D"/>
    <w:rsid w:val="005C15B3"/>
    <w:rsid w:val="005C6F80"/>
    <w:rsid w:val="005D03E4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113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594"/>
    <w:rsid w:val="006A7AE3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167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C3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7963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5E2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415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3D4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0DC2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2E3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501"/>
    <w:rsid w:val="00F366BA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705"/>
    <w:rsid w:val="00F859AE"/>
    <w:rsid w:val="00F922B2"/>
    <w:rsid w:val="00F943C8"/>
    <w:rsid w:val="00F96B28"/>
    <w:rsid w:val="00FA1564"/>
    <w:rsid w:val="00FA41B4"/>
    <w:rsid w:val="00FA59E3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552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9E1AA8"/>
  <w15:docId w15:val="{EB6DC147-A0B7-4E79-B51A-B6D359C2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1BEFBB5FCF4EA69BAC615AE6DD0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C103D-8AFF-440C-A24C-FDAF301A6C27}"/>
      </w:docPartPr>
      <w:docPartBody>
        <w:p w:rsidR="00D31B0E" w:rsidRDefault="004C6945" w:rsidP="004C6945">
          <w:pPr>
            <w:pStyle w:val="171BEFBB5FCF4EA69BAC615AE6DD04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2EE22C47D34BE9BA20D7C640340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88B91-24BE-448E-98AC-A47F798D6270}"/>
      </w:docPartPr>
      <w:docPartBody>
        <w:p w:rsidR="00D31B0E" w:rsidRDefault="004C6945" w:rsidP="004C6945">
          <w:pPr>
            <w:pStyle w:val="C42EE22C47D34BE9BA20D7C6403401B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F590B6A2D04EC1948EB2D5E4F91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B1B82-64F1-4192-AB74-FEDDC2BA463B}"/>
      </w:docPartPr>
      <w:docPartBody>
        <w:p w:rsidR="00D31B0E" w:rsidRDefault="004C6945" w:rsidP="004C6945">
          <w:pPr>
            <w:pStyle w:val="12F590B6A2D04EC1948EB2D5E4F91D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85978374294FBF9505DACD31A74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930D1-8270-40EC-BB3C-09571012A5BA}"/>
      </w:docPartPr>
      <w:docPartBody>
        <w:p w:rsidR="00D31B0E" w:rsidRDefault="004C6945" w:rsidP="004C6945">
          <w:pPr>
            <w:pStyle w:val="7785978374294FBF9505DACD31A742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BB91E07C9C411EB1F422B996FBA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63869-F365-405D-A8CC-63CAC1FA9CC7}"/>
      </w:docPartPr>
      <w:docPartBody>
        <w:p w:rsidR="00D31B0E" w:rsidRDefault="004C6945" w:rsidP="004C6945">
          <w:pPr>
            <w:pStyle w:val="D1BB91E07C9C411EB1F422B996FBA40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5"/>
    <w:rsid w:val="00471706"/>
    <w:rsid w:val="004C6945"/>
    <w:rsid w:val="00D3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5BA7120A524CB5ACE05D625AC80EF8">
    <w:name w:val="465BA7120A524CB5ACE05D625AC80EF8"/>
    <w:rsid w:val="004C6945"/>
  </w:style>
  <w:style w:type="character" w:styleId="Platshllartext">
    <w:name w:val="Placeholder Text"/>
    <w:basedOn w:val="Standardstycketeckensnitt"/>
    <w:uiPriority w:val="99"/>
    <w:semiHidden/>
    <w:rsid w:val="004C6945"/>
    <w:rPr>
      <w:noProof w:val="0"/>
      <w:color w:val="808080"/>
    </w:rPr>
  </w:style>
  <w:style w:type="paragraph" w:customStyle="1" w:styleId="874CFA841B694A6392860A883934236C">
    <w:name w:val="874CFA841B694A6392860A883934236C"/>
    <w:rsid w:val="004C6945"/>
  </w:style>
  <w:style w:type="paragraph" w:customStyle="1" w:styleId="E25942D8AED647BFB6A722A4804B351C">
    <w:name w:val="E25942D8AED647BFB6A722A4804B351C"/>
    <w:rsid w:val="004C6945"/>
  </w:style>
  <w:style w:type="paragraph" w:customStyle="1" w:styleId="9CB465A4F8F44CC4B9785B896EF2109D">
    <w:name w:val="9CB465A4F8F44CC4B9785B896EF2109D"/>
    <w:rsid w:val="004C6945"/>
  </w:style>
  <w:style w:type="paragraph" w:customStyle="1" w:styleId="171BEFBB5FCF4EA69BAC615AE6DD0482">
    <w:name w:val="171BEFBB5FCF4EA69BAC615AE6DD0482"/>
    <w:rsid w:val="004C6945"/>
  </w:style>
  <w:style w:type="paragraph" w:customStyle="1" w:styleId="C42EE22C47D34BE9BA20D7C6403401BF">
    <w:name w:val="C42EE22C47D34BE9BA20D7C6403401BF"/>
    <w:rsid w:val="004C6945"/>
  </w:style>
  <w:style w:type="paragraph" w:customStyle="1" w:styleId="2C313B5F9696479A952A8463E26C012E">
    <w:name w:val="2C313B5F9696479A952A8463E26C012E"/>
    <w:rsid w:val="004C6945"/>
  </w:style>
  <w:style w:type="paragraph" w:customStyle="1" w:styleId="A1B958454BF948AABBD55C9B2879C123">
    <w:name w:val="A1B958454BF948AABBD55C9B2879C123"/>
    <w:rsid w:val="004C6945"/>
  </w:style>
  <w:style w:type="paragraph" w:customStyle="1" w:styleId="663E096A89B042ED9C8BEAD2D33B6775">
    <w:name w:val="663E096A89B042ED9C8BEAD2D33B6775"/>
    <w:rsid w:val="004C6945"/>
  </w:style>
  <w:style w:type="paragraph" w:customStyle="1" w:styleId="12F590B6A2D04EC1948EB2D5E4F91D4A">
    <w:name w:val="12F590B6A2D04EC1948EB2D5E4F91D4A"/>
    <w:rsid w:val="004C6945"/>
  </w:style>
  <w:style w:type="paragraph" w:customStyle="1" w:styleId="7785978374294FBF9505DACD31A742A8">
    <w:name w:val="7785978374294FBF9505DACD31A742A8"/>
    <w:rsid w:val="004C6945"/>
  </w:style>
  <w:style w:type="paragraph" w:customStyle="1" w:styleId="C42EE22C47D34BE9BA20D7C6403401BF1">
    <w:name w:val="C42EE22C47D34BE9BA20D7C6403401BF1"/>
    <w:rsid w:val="004C69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F590B6A2D04EC1948EB2D5E4F91D4A1">
    <w:name w:val="12F590B6A2D04EC1948EB2D5E4F91D4A1"/>
    <w:rsid w:val="004C69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D1A46E0578421682A0A42C0C8F52D1">
    <w:name w:val="B6D1A46E0578421682A0A42C0C8F52D1"/>
    <w:rsid w:val="004C6945"/>
  </w:style>
  <w:style w:type="paragraph" w:customStyle="1" w:styleId="BC5F32A5A30949C791169E5B45AC70F8">
    <w:name w:val="BC5F32A5A30949C791169E5B45AC70F8"/>
    <w:rsid w:val="004C6945"/>
  </w:style>
  <w:style w:type="paragraph" w:customStyle="1" w:styleId="6C0F1B8195CF4E39B2FD5BF453C26F45">
    <w:name w:val="6C0F1B8195CF4E39B2FD5BF453C26F45"/>
    <w:rsid w:val="004C6945"/>
  </w:style>
  <w:style w:type="paragraph" w:customStyle="1" w:styleId="5E3F2A49684440E88F7BD15DED508B5F">
    <w:name w:val="5E3F2A49684440E88F7BD15DED508B5F"/>
    <w:rsid w:val="004C6945"/>
  </w:style>
  <w:style w:type="paragraph" w:customStyle="1" w:styleId="DA06615D48C74F40A9B33498FC7CF19F">
    <w:name w:val="DA06615D48C74F40A9B33498FC7CF19F"/>
    <w:rsid w:val="004C6945"/>
  </w:style>
  <w:style w:type="paragraph" w:customStyle="1" w:styleId="D1BB91E07C9C411EB1F422B996FBA40E">
    <w:name w:val="D1BB91E07C9C411EB1F422B996FBA40E"/>
    <w:rsid w:val="004C6945"/>
  </w:style>
  <w:style w:type="paragraph" w:customStyle="1" w:styleId="2E5D6243AB3C4256916C551A9141D176">
    <w:name w:val="2E5D6243AB3C4256916C551A9141D176"/>
    <w:rsid w:val="004C6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b7250f4e-dbea-45e4-ae8f-e617a2e8c365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Ju2020/04417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2C1C5-81CF-4981-9320-D85CE5A4918A}"/>
</file>

<file path=customXml/itemProps2.xml><?xml version="1.0" encoding="utf-8"?>
<ds:datastoreItem xmlns:ds="http://schemas.openxmlformats.org/officeDocument/2006/customXml" ds:itemID="{5D0F6229-47AA-426E-BA60-305590778843}"/>
</file>

<file path=customXml/itemProps3.xml><?xml version="1.0" encoding="utf-8"?>
<ds:datastoreItem xmlns:ds="http://schemas.openxmlformats.org/officeDocument/2006/customXml" ds:itemID="{0E18192D-F648-4A13-80CA-64D3195AE967}"/>
</file>

<file path=customXml/itemProps4.xml><?xml version="1.0" encoding="utf-8"?>
<ds:datastoreItem xmlns:ds="http://schemas.openxmlformats.org/officeDocument/2006/customXml" ds:itemID="{01154DB7-4B1F-4BF8-ADC1-98E778E44D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50634A-30FC-4D27-9C84-441F9286D99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D0F6229-47AA-426E-BA60-305590778843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36a2143-9f9c-4cd6-9b4c-d54931c1b4e6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2FD6E94-86D8-4EE2-85C9-910A1C2921EA}"/>
</file>

<file path=customXml/itemProps8.xml><?xml version="1.0" encoding="utf-8"?>
<ds:datastoreItem xmlns:ds="http://schemas.openxmlformats.org/officeDocument/2006/customXml" ds:itemID="{86B88DCC-945A-4A4C-9010-390DB33499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770.docx</dc:title>
  <dc:subject/>
  <dc:creator>Charlotte Roth Olanders</dc:creator>
  <cp:keywords/>
  <dc:description/>
  <cp:lastModifiedBy>Charlotte Roth Olanders</cp:lastModifiedBy>
  <cp:revision>3</cp:revision>
  <dcterms:created xsi:type="dcterms:W3CDTF">2020-12-08T15:59:00Z</dcterms:created>
  <dcterms:modified xsi:type="dcterms:W3CDTF">2020-12-08T16:01:00Z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06809fc5-89a8-4259-b81c-1ebea5db180a</vt:lpwstr>
  </property>
</Properties>
</file>