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3339" w:rsidRPr="00423339" w:rsidRDefault="00423339">
      <w:pPr>
        <w:pStyle w:val="Frslagsrubrik"/>
      </w:pPr>
      <w:r w:rsidRPr="00423339">
        <w:t>Förslag till riksdagsbeslut</w:t>
      </w:r>
    </w:p>
    <w:p w:rsidR="00423339" w:rsidRPr="00423339" w:rsidRDefault="00423339">
      <w:pPr>
        <w:pStyle w:val="Hemstlatt"/>
      </w:pPr>
      <w:r w:rsidRPr="00423339">
        <w:t>Riksdagen tillkännager för regeringen som sin mening vad som anförs i motionen om utveckling och stöd till barn- och ungdomsi</w:t>
      </w:r>
      <w:r w:rsidRPr="00423339">
        <w:t>d</w:t>
      </w:r>
      <w:r w:rsidRPr="00423339">
        <w:t>rotten.</w:t>
      </w:r>
    </w:p>
    <w:p w:rsidR="00423339" w:rsidRPr="00423339" w:rsidRDefault="00423339">
      <w:pPr>
        <w:pStyle w:val="Rubrik1"/>
      </w:pPr>
      <w:r w:rsidRPr="00423339">
        <w:t>Motivering</w:t>
      </w:r>
    </w:p>
    <w:p w:rsidR="00423339" w:rsidRPr="00423339" w:rsidRDefault="00423339">
      <w:r w:rsidRPr="00423339">
        <w:t>Numera är stödet till den lokala barn- och ungdomsidrotten en del av statens budget. Den tidigare kopplingen till Svenska Spels vinst har därmed upphört. Regeringen har i höstens budgetproposition föreslagit en sänkning av det statliga anslaget till idrottsrörelsen.</w:t>
      </w:r>
    </w:p>
    <w:p w:rsidR="00423339" w:rsidRPr="00423339" w:rsidRDefault="00423339">
      <w:pPr>
        <w:pStyle w:val="Normaltindrag"/>
      </w:pPr>
      <w:r w:rsidRPr="00423339">
        <w:t>Det så kallade Idrottslyftet, som ersatt det så kallade Handslaget, har som syfte att få barn och ungdomar att börja idrotta och få fler att idrotta längre upp i åldrarna. Arbetet ska utgå från ett jämställdhets- och jämlikhetsperspe</w:t>
      </w:r>
      <w:r w:rsidRPr="00423339">
        <w:t>k</w:t>
      </w:r>
      <w:r w:rsidRPr="00423339">
        <w:t>tiv. Det innebär att idrottsföreningar har möjlighet att söka pengar för sin barn- och ungdomsverksamhet för att förnya och utveckla verksamheten så att människor väljer att idrotta längre upp i åldrarna. I regeringens budgetprop</w:t>
      </w:r>
      <w:r w:rsidRPr="00423339">
        <w:t>o</w:t>
      </w:r>
      <w:r w:rsidRPr="00423339">
        <w:t>sition föreslås ytterligare ett års utvecklingsstöd till barn- och ungdomsidro</w:t>
      </w:r>
      <w:r w:rsidRPr="00423339">
        <w:t>t</w:t>
      </w:r>
      <w:r w:rsidRPr="00423339">
        <w:t xml:space="preserve">ten med 500 miljoner kronor som fortfarande ska komma från Svenska Spels överskott. Det blir därmed det sista året av Idrottslyftet, och vad som kommer att ske efter 2010 är ännu oklart. </w:t>
      </w:r>
    </w:p>
    <w:p w:rsidR="00423339" w:rsidRPr="00423339" w:rsidRDefault="00423339">
      <w:pPr>
        <w:pStyle w:val="Normaltindrag"/>
      </w:pPr>
      <w:r w:rsidRPr="00423339">
        <w:t xml:space="preserve">Idrottslyftet </w:t>
      </w:r>
      <w:r w:rsidRPr="00423339">
        <w:t xml:space="preserve">har, precis som satsningen Handslaget dessförinnan, lett till en </w:t>
      </w:r>
      <w:r w:rsidRPr="00423339">
        <w:rPr>
          <w:spacing w:val="4"/>
        </w:rPr>
        <w:t xml:space="preserve">intensiv aktivitet på lokal nivå. Under det första året, 2007/2008, startade 8 </w:t>
      </w:r>
      <w:r w:rsidRPr="00423339">
        <w:t>600 föreningar nästan 12 700 olika projekt. Projekten har handlat om allt från att aktivera överviktiga barn till speciella satsningar för flickor med u</w:t>
      </w:r>
      <w:r w:rsidRPr="00423339">
        <w:t>t</w:t>
      </w:r>
      <w:r w:rsidRPr="00423339">
        <w:t>ländsk bakgrund och att ge ungdomar möjlighet att tävla internationellt. Inom ramen för Idrottslyftet har också stöd givits till att öka tillgängligheten, dvs. att by</w:t>
      </w:r>
      <w:r w:rsidRPr="00423339">
        <w:t>g</w:t>
      </w:r>
      <w:r w:rsidRPr="00423339">
        <w:t>ga nya eller förbättra gamla idrottsanläggningar</w:t>
      </w:r>
      <w:r w:rsidRPr="00423339">
        <w:t>. I en tid när många vuxna blivit arbetslösa och familjers ekonomi försämrats kan idrottsförenin</w:t>
      </w:r>
      <w:r w:rsidRPr="00423339">
        <w:t>g</w:t>
      </w:r>
      <w:r w:rsidRPr="00423339">
        <w:lastRenderedPageBreak/>
        <w:t>en vara en viktig mötesplats för barn och ungdomar bosatta i olika stadsdelar och med olika bakgrund.</w:t>
      </w:r>
    </w:p>
    <w:p w:rsidR="00423339" w:rsidRPr="00423339" w:rsidRDefault="00423339">
      <w:pPr>
        <w:pStyle w:val="Normaltindrag"/>
      </w:pPr>
      <w:r w:rsidRPr="00423339">
        <w:t>För varje idrottsförening är en stabil och förutsägbar ekonomisk bas för den ordinarie verksamheten viktig. Men det är också viktigt att det finns sä</w:t>
      </w:r>
      <w:r w:rsidRPr="00423339">
        <w:t>r</w:t>
      </w:r>
      <w:r w:rsidRPr="00423339">
        <w:t>skilda medel att stödja föreningar som har ambitioner att prova nya verksa</w:t>
      </w:r>
      <w:r w:rsidRPr="00423339">
        <w:t>m</w:t>
      </w:r>
      <w:r w:rsidRPr="00423339">
        <w:t>heter och tankar. För att säkerställa att den utveckling och verksamhet som startats genom Handslaget och senare Idrottslyftet inte avstannar är det av vikt att undersöka möjligheterna att verka för att resurser fortsatt anslås till idrottsrörelsens förfogande när det gäller utveckling och stöd till barn- och ungdomsidrotten.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3339">
        <w:trPr>
          <w:cantSplit/>
        </w:trPr>
        <w:tc>
          <w:tcPr>
            <w:tcW w:w="3046" w:type="dxa"/>
          </w:tcPr>
          <w:p w:rsidR="00423339" w:rsidRPr="00423339" w:rsidRDefault="00423339">
            <w:pPr>
              <w:pStyle w:val="UnderskriftDatum"/>
              <w:spacing w:before="240"/>
            </w:pPr>
            <w:r w:rsidRPr="00423339">
              <w:t>Stockholm den 5 oktober 2009</w:t>
            </w:r>
          </w:p>
        </w:tc>
        <w:tc>
          <w:tcPr>
            <w:tcW w:w="3047" w:type="dxa"/>
          </w:tcPr>
          <w:p w:rsidR="00423339" w:rsidRPr="00423339" w:rsidRDefault="00423339">
            <w:pPr>
              <w:pStyle w:val="Underskrifter"/>
              <w:spacing w:before="240"/>
            </w:pPr>
          </w:p>
        </w:tc>
      </w:tr>
      <w:tr w:rsidR="00000000" w:rsidRPr="00423339">
        <w:trPr>
          <w:cantSplit/>
        </w:trPr>
        <w:tc>
          <w:tcPr>
            <w:tcW w:w="3046" w:type="dxa"/>
          </w:tcPr>
          <w:p w:rsidR="00423339" w:rsidRPr="00423339" w:rsidRDefault="00423339">
            <w:pPr>
              <w:pStyle w:val="Underskrifter"/>
            </w:pPr>
            <w:r w:rsidRPr="00423339">
              <w:t>Eva-Lena Jansson (s)</w:t>
            </w:r>
          </w:p>
        </w:tc>
        <w:tc>
          <w:tcPr>
            <w:tcW w:w="3046" w:type="dxa"/>
          </w:tcPr>
          <w:p w:rsidR="00423339" w:rsidRPr="00423339" w:rsidRDefault="00423339">
            <w:pPr>
              <w:pStyle w:val="Underskrifter"/>
            </w:pPr>
          </w:p>
        </w:tc>
      </w:tr>
      <w:tr w:rsidR="00000000" w:rsidRPr="00423339">
        <w:trPr>
          <w:cantSplit/>
        </w:trPr>
        <w:tc>
          <w:tcPr>
            <w:tcW w:w="3046" w:type="dxa"/>
          </w:tcPr>
          <w:p w:rsidR="00423339" w:rsidRPr="00423339" w:rsidRDefault="00423339">
            <w:pPr>
              <w:pStyle w:val="Underskrifter"/>
            </w:pPr>
            <w:r w:rsidRPr="00423339">
              <w:t>Agneta Gille (s)</w:t>
            </w:r>
          </w:p>
        </w:tc>
        <w:tc>
          <w:tcPr>
            <w:tcW w:w="3046" w:type="dxa"/>
          </w:tcPr>
          <w:p w:rsidR="00423339" w:rsidRPr="00423339" w:rsidRDefault="00423339">
            <w:pPr>
              <w:pStyle w:val="Underskrifter"/>
            </w:pPr>
            <w:r w:rsidRPr="00423339">
              <w:t>Ann-Kristine Johansson (s)</w:t>
            </w:r>
          </w:p>
        </w:tc>
      </w:tr>
      <w:tr w:rsidR="00000000" w:rsidRPr="00423339">
        <w:trPr>
          <w:cantSplit/>
        </w:trPr>
        <w:tc>
          <w:tcPr>
            <w:tcW w:w="3046" w:type="dxa"/>
          </w:tcPr>
          <w:p w:rsidR="00423339" w:rsidRPr="00423339" w:rsidRDefault="00423339">
            <w:pPr>
              <w:pStyle w:val="Underskrifter"/>
            </w:pPr>
            <w:r w:rsidRPr="00423339">
              <w:t>Carina Ohlsson (s)</w:t>
            </w:r>
          </w:p>
        </w:tc>
        <w:tc>
          <w:tcPr>
            <w:tcW w:w="3046" w:type="dxa"/>
          </w:tcPr>
          <w:p w:rsidR="00423339" w:rsidRPr="00423339" w:rsidRDefault="00423339">
            <w:pPr>
              <w:pStyle w:val="Underskrifter"/>
            </w:pPr>
            <w:r w:rsidRPr="00423339">
              <w:t>Christer Adelsbo (s)</w:t>
            </w:r>
          </w:p>
        </w:tc>
      </w:tr>
      <w:tr w:rsidR="00000000" w:rsidRPr="00423339">
        <w:trPr>
          <w:cantSplit/>
        </w:trPr>
        <w:tc>
          <w:tcPr>
            <w:tcW w:w="3046" w:type="dxa"/>
          </w:tcPr>
          <w:p w:rsidR="00423339" w:rsidRPr="00423339" w:rsidRDefault="00423339">
            <w:pPr>
              <w:pStyle w:val="Underskrifter"/>
            </w:pPr>
            <w:r w:rsidRPr="00423339">
              <w:t>Claes-Göran Brandin (s)</w:t>
            </w:r>
          </w:p>
        </w:tc>
        <w:tc>
          <w:tcPr>
            <w:tcW w:w="3046" w:type="dxa"/>
          </w:tcPr>
          <w:p w:rsidR="00423339" w:rsidRPr="00423339" w:rsidRDefault="00423339">
            <w:pPr>
              <w:pStyle w:val="Underskrifter"/>
            </w:pPr>
            <w:r w:rsidRPr="00423339">
              <w:t>Désirée Liljevall (s)</w:t>
            </w:r>
          </w:p>
        </w:tc>
      </w:tr>
      <w:tr w:rsidR="00000000" w:rsidRPr="00423339">
        <w:trPr>
          <w:cantSplit/>
        </w:trPr>
        <w:tc>
          <w:tcPr>
            <w:tcW w:w="3046" w:type="dxa"/>
          </w:tcPr>
          <w:p w:rsidR="00423339" w:rsidRPr="00423339" w:rsidRDefault="00423339">
            <w:pPr>
              <w:pStyle w:val="Underskrifter"/>
            </w:pPr>
            <w:r w:rsidRPr="00423339">
              <w:t>Kerstin Engle (s)</w:t>
            </w:r>
          </w:p>
        </w:tc>
        <w:tc>
          <w:tcPr>
            <w:tcW w:w="3046" w:type="dxa"/>
          </w:tcPr>
          <w:p w:rsidR="00423339" w:rsidRPr="00423339" w:rsidRDefault="00423339">
            <w:pPr>
              <w:pStyle w:val="Underskrifter"/>
            </w:pPr>
            <w:r w:rsidRPr="00423339">
              <w:t>Krister Örnfjäder (s)</w:t>
            </w:r>
          </w:p>
        </w:tc>
      </w:tr>
      <w:tr w:rsidR="00000000" w:rsidRPr="00423339">
        <w:trPr>
          <w:cantSplit/>
        </w:trPr>
        <w:tc>
          <w:tcPr>
            <w:tcW w:w="3046" w:type="dxa"/>
          </w:tcPr>
          <w:p w:rsidR="00423339" w:rsidRPr="00423339" w:rsidRDefault="00423339">
            <w:pPr>
              <w:pStyle w:val="Underskrifter"/>
            </w:pPr>
            <w:r w:rsidRPr="00423339">
              <w:t>Luciano Astudillo (s)</w:t>
            </w:r>
          </w:p>
        </w:tc>
        <w:tc>
          <w:tcPr>
            <w:tcW w:w="3046" w:type="dxa"/>
          </w:tcPr>
          <w:p w:rsidR="00423339" w:rsidRPr="00423339" w:rsidRDefault="00423339">
            <w:pPr>
              <w:pStyle w:val="Underskrifter"/>
            </w:pPr>
            <w:r w:rsidRPr="00423339">
              <w:t>Margareta Israelsson (s)</w:t>
            </w:r>
          </w:p>
        </w:tc>
      </w:tr>
      <w:tr w:rsidR="00000000" w:rsidRPr="00423339">
        <w:trPr>
          <w:cantSplit/>
        </w:trPr>
        <w:tc>
          <w:tcPr>
            <w:tcW w:w="3046" w:type="dxa"/>
          </w:tcPr>
          <w:p w:rsidR="00423339" w:rsidRPr="00423339" w:rsidRDefault="00423339">
            <w:pPr>
              <w:pStyle w:val="Underskrifter"/>
            </w:pPr>
            <w:r w:rsidRPr="00423339">
              <w:t>Matilda Ernkrans (s)</w:t>
            </w:r>
          </w:p>
        </w:tc>
        <w:tc>
          <w:tcPr>
            <w:tcW w:w="3046" w:type="dxa"/>
          </w:tcPr>
          <w:p w:rsidR="00423339" w:rsidRPr="00423339" w:rsidRDefault="00423339">
            <w:pPr>
              <w:pStyle w:val="Underskrifter"/>
            </w:pPr>
          </w:p>
        </w:tc>
      </w:tr>
    </w:tbl>
    <w:p w:rsidR="00423339" w:rsidRPr="00423339" w:rsidRDefault="00423339">
      <w:pPr>
        <w:pStyle w:val="Normaltindrag"/>
      </w:pPr>
    </w:p>
    <w:sectPr w:rsidR="00000000" w:rsidRPr="004233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3339" w:rsidRPr="00423339" w:rsidRDefault="00423339">
      <w:r w:rsidRPr="00423339">
        <w:separator/>
      </w:r>
    </w:p>
  </w:endnote>
  <w:endnote w:type="continuationSeparator" w:id="0">
    <w:p w:rsidR="00423339" w:rsidRPr="00423339" w:rsidRDefault="00423339">
      <w:r w:rsidRPr="004233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339" w:rsidRPr="00423339" w:rsidRDefault="00423339">
    <w:pPr>
      <w:pStyle w:val="Sidfot"/>
    </w:pPr>
    <w:r w:rsidRPr="004233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77090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339" w:rsidRDefault="004233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3339" w:rsidRDefault="004233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339" w:rsidRPr="00423339" w:rsidRDefault="00423339">
    <w:pPr>
      <w:pStyle w:val="Sidfot"/>
    </w:pPr>
    <w:r w:rsidRPr="004233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6348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339" w:rsidRDefault="004233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3339" w:rsidRDefault="004233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339" w:rsidRPr="00423339" w:rsidRDefault="00423339">
    <w:pPr>
      <w:pStyle w:val="Sidfot"/>
    </w:pPr>
    <w:r w:rsidRPr="004233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90589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339" w:rsidRDefault="004233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3339" w:rsidRDefault="004233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3339" w:rsidRPr="00423339" w:rsidRDefault="00423339">
      <w:r w:rsidRPr="00423339">
        <w:separator/>
      </w:r>
    </w:p>
  </w:footnote>
  <w:footnote w:type="continuationSeparator" w:id="0">
    <w:p w:rsidR="00423339" w:rsidRPr="00423339" w:rsidRDefault="00423339">
      <w:r w:rsidRPr="004233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339" w:rsidRPr="00423339" w:rsidRDefault="00423339">
    <w:pPr>
      <w:pStyle w:val="Sidhuvud"/>
    </w:pPr>
    <w:r w:rsidRPr="004233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20374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339" w:rsidRDefault="004233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3339" w:rsidRDefault="004233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339" w:rsidRPr="00423339" w:rsidRDefault="00423339">
    <w:pPr>
      <w:pStyle w:val="Sidhuvud"/>
    </w:pPr>
    <w:r w:rsidRPr="004233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65366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339" w:rsidRDefault="004233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3339" w:rsidRDefault="004233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339" w:rsidRPr="00423339" w:rsidRDefault="00423339">
    <w:pPr>
      <w:pStyle w:val="FSHNormal"/>
      <w:tabs>
        <w:tab w:val="right" w:pos="5840"/>
      </w:tabs>
    </w:pPr>
    <w:r w:rsidRPr="00423339">
      <w:br/>
    </w:r>
    <w:r w:rsidRPr="00423339">
      <w:fldChar w:fldCharType="begin" w:fldLock="1"/>
    </w:r>
    <w:r w:rsidRPr="00423339">
      <w:instrText xml:space="preserve"> DOCPROPERTY</w:instrText>
    </w:r>
    <w:r w:rsidRPr="00423339">
      <w:rPr>
        <w:sz w:val="18"/>
      </w:rPr>
      <w:instrText xml:space="preserve"> "YearUser" *\charformat </w:instrText>
    </w:r>
    <w:r w:rsidRPr="00423339">
      <w:fldChar w:fldCharType="separate"/>
    </w:r>
    <w:r w:rsidRPr="00423339">
      <w:t>2009/10</w:t>
    </w:r>
    <w:r w:rsidRPr="00423339">
      <w:fldChar w:fldCharType="end"/>
    </w:r>
    <w:r w:rsidRPr="00423339">
      <w:t xml:space="preserve"> </w:t>
    </w:r>
    <w:r w:rsidRPr="00423339">
      <w:tab/>
      <w:t xml:space="preserve">mnr: </w:t>
    </w:r>
    <w:r w:rsidRPr="00423339">
      <w:fldChar w:fldCharType="begin" w:fldLock="1"/>
    </w:r>
    <w:r w:rsidRPr="00423339">
      <w:instrText xml:space="preserve"> DOCPROPERTY</w:instrText>
    </w:r>
    <w:r w:rsidRPr="00423339">
      <w:rPr>
        <w:sz w:val="18"/>
      </w:rPr>
      <w:instrText xml:space="preserve"> "Motionsnummer" *\charformat </w:instrText>
    </w:r>
    <w:r w:rsidRPr="00423339">
      <w:fldChar w:fldCharType="separate"/>
    </w:r>
    <w:r w:rsidRPr="00423339">
      <w:t>Kr316</w:t>
    </w:r>
    <w:r w:rsidRPr="00423339">
      <w:fldChar w:fldCharType="end"/>
    </w:r>
    <w:r w:rsidRPr="00423339">
      <w:br/>
    </w:r>
    <w:r w:rsidRPr="00423339">
      <w:fldChar w:fldCharType="begin" w:fldLock="1"/>
    </w:r>
    <w:r w:rsidRPr="00423339">
      <w:instrText xml:space="preserve"> DOCPROPERTY</w:instrText>
    </w:r>
    <w:r w:rsidRPr="00423339">
      <w:rPr>
        <w:sz w:val="18"/>
      </w:rPr>
      <w:instrText xml:space="preserve"> "Samling" *\charformat </w:instrText>
    </w:r>
    <w:r w:rsidRPr="00423339">
      <w:fldChar w:fldCharType="end"/>
    </w:r>
    <w:r w:rsidRPr="00423339">
      <w:tab/>
      <w:t xml:space="preserve">pnr: </w:t>
    </w:r>
    <w:r w:rsidRPr="00423339">
      <w:fldChar w:fldCharType="begin" w:fldLock="1"/>
    </w:r>
    <w:r w:rsidRPr="00423339">
      <w:instrText xml:space="preserve"> DOCPROPERTY</w:instrText>
    </w:r>
    <w:r w:rsidRPr="00423339">
      <w:rPr>
        <w:sz w:val="18"/>
      </w:rPr>
      <w:instrText xml:space="preserve"> "Partinummer" *\charformat </w:instrText>
    </w:r>
    <w:r w:rsidRPr="00423339">
      <w:fldChar w:fldCharType="separate"/>
    </w:r>
    <w:r w:rsidRPr="00423339">
      <w:t>s40050</w:t>
    </w:r>
    <w:r w:rsidRPr="00423339">
      <w:fldChar w:fldCharType="end"/>
    </w:r>
  </w:p>
  <w:p w:rsidR="00423339" w:rsidRPr="00423339" w:rsidRDefault="00423339">
    <w:pPr>
      <w:pStyle w:val="FSHRub1"/>
    </w:pPr>
    <w:r w:rsidRPr="00423339">
      <w:t>Motion till riksdagen</w:t>
    </w:r>
    <w:r w:rsidRPr="00423339">
      <w:br/>
    </w:r>
    <w:r w:rsidRPr="00423339">
      <w:fldChar w:fldCharType="begin" w:fldLock="1"/>
    </w:r>
    <w:r w:rsidRPr="00423339">
      <w:instrText xml:space="preserve"> DOCPROPERTY "YearUser" *\charformat </w:instrText>
    </w:r>
    <w:r w:rsidRPr="00423339">
      <w:fldChar w:fldCharType="separate"/>
    </w:r>
    <w:r w:rsidRPr="00423339">
      <w:t>2009/10</w:t>
    </w:r>
    <w:r w:rsidRPr="00423339">
      <w:fldChar w:fldCharType="end"/>
    </w:r>
    <w:r w:rsidRPr="00423339">
      <w:t>:</w:t>
    </w:r>
    <w:r w:rsidRPr="00423339">
      <w:fldChar w:fldCharType="begin" w:fldLock="1"/>
    </w:r>
    <w:r w:rsidRPr="00423339">
      <w:instrText xml:space="preserve"> DOCPROPERTY "Motionsnummer" *\charformat </w:instrText>
    </w:r>
    <w:r w:rsidRPr="00423339">
      <w:fldChar w:fldCharType="separate"/>
    </w:r>
    <w:r w:rsidRPr="00423339">
      <w:t>Kr316</w:t>
    </w:r>
    <w:r w:rsidRPr="00423339">
      <w:fldChar w:fldCharType="end"/>
    </w:r>
  </w:p>
  <w:p w:rsidR="00423339" w:rsidRPr="00423339" w:rsidRDefault="00423339">
    <w:pPr>
      <w:pStyle w:val="FSHNormalS5"/>
    </w:pPr>
    <w:r w:rsidRPr="00423339">
      <w:fldChar w:fldCharType="begin" w:fldLock="1"/>
    </w:r>
    <w:r w:rsidRPr="00423339">
      <w:instrText xml:space="preserve"> DOCPROPERTY "MotionarText" *\charformat </w:instrText>
    </w:r>
    <w:r w:rsidRPr="00423339">
      <w:fldChar w:fldCharType="separate"/>
    </w:r>
    <w:r w:rsidRPr="00423339">
      <w:t>av Eva-Lena Jansson m.fl. (s)</w:t>
    </w:r>
    <w:r w:rsidRPr="00423339">
      <w:fldChar w:fldCharType="end"/>
    </w:r>
    <w:r w:rsidRPr="00423339">
      <w:br/>
    </w:r>
    <w:r w:rsidRPr="00423339">
      <w:fldChar w:fldCharType="begin" w:fldLock="1"/>
    </w:r>
    <w:r w:rsidRPr="00423339">
      <w:instrText xml:space="preserve"> DOCPROPERTY "SvarFrasKort" *\charformat </w:instrText>
    </w:r>
    <w:r w:rsidRPr="00423339">
      <w:fldChar w:fldCharType="end"/>
    </w:r>
  </w:p>
  <w:p w:rsidR="00423339" w:rsidRPr="00423339" w:rsidRDefault="00423339">
    <w:pPr>
      <w:pStyle w:val="FSHTitel"/>
    </w:pPr>
    <w:r w:rsidRPr="00423339">
      <w:fldChar w:fldCharType="begin" w:fldLock="1"/>
    </w:r>
    <w:r w:rsidRPr="00423339">
      <w:instrText xml:space="preserve"> DOCPROPERTY</w:instrText>
    </w:r>
    <w:r w:rsidRPr="00423339">
      <w:rPr>
        <w:sz w:val="18"/>
      </w:rPr>
      <w:instrText xml:space="preserve"> "RubrikSvar" *\charformat </w:instrText>
    </w:r>
    <w:r w:rsidRPr="00423339">
      <w:fldChar w:fldCharType="separate"/>
    </w:r>
    <w:r w:rsidRPr="00423339">
      <w:t>Stöd till barn- och ungdomsidrotten</w:t>
    </w:r>
    <w:r w:rsidRPr="00423339">
      <w:fldChar w:fldCharType="end"/>
    </w:r>
  </w:p>
  <w:p w:rsidR="00423339" w:rsidRPr="00423339" w:rsidRDefault="00423339">
    <w:pPr>
      <w:pStyle w:val="Normal00"/>
    </w:pPr>
  </w:p>
  <w:p w:rsidR="00423339" w:rsidRPr="00423339" w:rsidRDefault="004233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3622561">
    <w:abstractNumId w:val="8"/>
  </w:num>
  <w:num w:numId="2" w16cid:durableId="356930588">
    <w:abstractNumId w:val="9"/>
  </w:num>
  <w:num w:numId="3" w16cid:durableId="127360066">
    <w:abstractNumId w:val="8"/>
  </w:num>
  <w:num w:numId="4" w16cid:durableId="532546850">
    <w:abstractNumId w:val="9"/>
  </w:num>
  <w:num w:numId="5" w16cid:durableId="143931656">
    <w:abstractNumId w:val="13"/>
  </w:num>
  <w:num w:numId="6" w16cid:durableId="551045495">
    <w:abstractNumId w:val="10"/>
  </w:num>
  <w:num w:numId="7" w16cid:durableId="618493885">
    <w:abstractNumId w:val="11"/>
  </w:num>
  <w:num w:numId="8" w16cid:durableId="1636107470">
    <w:abstractNumId w:val="12"/>
  </w:num>
  <w:num w:numId="9" w16cid:durableId="36469768">
    <w:abstractNumId w:val="8"/>
  </w:num>
  <w:num w:numId="10" w16cid:durableId="307366625">
    <w:abstractNumId w:val="3"/>
  </w:num>
  <w:num w:numId="11" w16cid:durableId="88700546">
    <w:abstractNumId w:val="2"/>
  </w:num>
  <w:num w:numId="12" w16cid:durableId="570848746">
    <w:abstractNumId w:val="1"/>
  </w:num>
  <w:num w:numId="13" w16cid:durableId="1821724877">
    <w:abstractNumId w:val="0"/>
  </w:num>
  <w:num w:numId="14" w16cid:durableId="107824208">
    <w:abstractNumId w:val="9"/>
  </w:num>
  <w:num w:numId="15" w16cid:durableId="1695306905">
    <w:abstractNumId w:val="7"/>
  </w:num>
  <w:num w:numId="16" w16cid:durableId="937064251">
    <w:abstractNumId w:val="6"/>
  </w:num>
  <w:num w:numId="17" w16cid:durableId="1903321329">
    <w:abstractNumId w:val="5"/>
  </w:num>
  <w:num w:numId="18" w16cid:durableId="992218770">
    <w:abstractNumId w:val="4"/>
  </w:num>
  <w:num w:numId="19" w16cid:durableId="752438205">
    <w:abstractNumId w:val="11"/>
  </w:num>
  <w:num w:numId="20" w16cid:durableId="1324044271">
    <w:abstractNumId w:val="10"/>
  </w:num>
  <w:num w:numId="21" w16cid:durableId="15116798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B956ED79-82BF-4E87-9D1C-0C5F8EC760E3},{4FF5EAB4-A55C-44C2-A9F4-CBC0FF005A1C},{8C3EC858-7F68-4FA3-8A98-4E77EC8BCEA1},{9911A249-5F34-4F66-8E06-5194917FEC0D},{90EB44D1-F259-42E3-B2FF-B3EA988BF735},{01BDF579-471C-4239-90B2-2FAC506BC556},{28AEF7B6-C181-439E-B668-060548FFE1DD},{57CD29E7-110F-4BBE-9894-3DBADDDF9B12},{D13B8A42-4E53-4123-8AC8-76C1986C47BF},{F811E1C4-472B-4A9A-B957-9664DD343C3C},{53DF2A6D-B285-44EC-AF7B-4787DC9C4E6E},{8317479B-E5A0-43FD-800C-48A2454BA1AC}"/>
  </w:docVars>
  <w:rsids>
    <w:rsidRoot w:val="004515F4"/>
    <w:rsid w:val="00423339"/>
    <w:rsid w:val="004515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4E52A00-F232-4E1B-9938-787CEC7C1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2348</Characters>
  <Application>Microsoft Office Word</Application>
  <DocSecurity>4</DocSecurity>
  <Lines>53</Lines>
  <Paragraphs>23</Paragraphs>
  <ScaleCrop>false</ScaleCrop>
  <HeadingPairs>
    <vt:vector size="2" baseType="variant">
      <vt:variant>
        <vt:lpstr>Rubrik</vt:lpstr>
      </vt:variant>
      <vt:variant>
        <vt:i4>1</vt:i4>
      </vt:variant>
    </vt:vector>
  </HeadingPairs>
  <TitlesOfParts>
    <vt:vector size="1" baseType="lpstr">
      <vt:lpstr>s40050</vt:lpstr>
    </vt:vector>
  </TitlesOfParts>
  <Company>Riksdagen</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s40050</dc:title>
  <dc:subject>s40050</dc:subject>
  <dc:creator>Riksdagen</dc:creator>
  <cp:keywords>Riksdagen</cp:keywords>
  <dc:description>Nya formatmallshantering för förslag+urix bakåtkomp+könamn</dc:description>
  <cp:lastModifiedBy>Lars Brink</cp:lastModifiedBy>
  <cp:revision>2</cp:revision>
  <cp:lastPrinted>2010-01-18T08:42:00Z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Stöd till barn- och ungdomsidrotten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barn- och ungdomsidrotten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Eva-Lena Jansson m.fl. (s)</vt:lpwstr>
  </property>
  <property fmtid="{D5CDD505-2E9C-101B-9397-08002B2CF9AE}" pid="26" name="MotionarLista">
    <vt:lpwstr>Jansson, Eva-Lena (s)\Gille, Agneta (s)\Johansson, Ann-Kristine (s)\Ohlsson, Carina (s)\Adelsbo, Christer (s)\Brandin, Claes-Göran (s)\Liljevall, Désirée (s)\Engle, Kerstin (s)\Örnfjäder, Krister (s)\Astudillo, Luciano (s)\Israelsson, Margareta (s)\</vt:lpwstr>
  </property>
  <property fmtid="{D5CDD505-2E9C-101B-9397-08002B2CF9AE}" pid="27" name="MotionarLista1">
    <vt:lpwstr>Ernkrans, Matilda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Agneta Gille (s), Ann-Kristine Johansson (s), Carina Ohlsson (s), Christer Adelsbo (s), Claes-Göran Brandin (s), Désirée Liljevall (s), Kerstin Engle (s), Krister Örnfjäder (s), Luciano Astudillo (s), Margareta Israelsson (s), Matild</vt:lpwstr>
  </property>
  <property fmtid="{D5CDD505-2E9C-101B-9397-08002B2CF9AE}" pid="31" name="MotionarLotus1">
    <vt:lpwstr>a Ernkrans (s)</vt:lpwstr>
  </property>
  <property fmtid="{D5CDD505-2E9C-101B-9397-08002B2CF9AE}" pid="32" name="MotionarLotus2">
    <vt:lpwstr/>
  </property>
  <property fmtid="{D5CDD505-2E9C-101B-9397-08002B2CF9AE}" pid="33" name="MotionarLotus3">
    <vt:lpwstr/>
  </property>
  <property fmtid="{D5CDD505-2E9C-101B-9397-08002B2CF9AE}" pid="34" name="AntalLed">
    <vt:lpwstr>121</vt:lpwstr>
  </property>
  <property fmtid="{D5CDD505-2E9C-101B-9397-08002B2CF9AE}" pid="35" name="Samling">
    <vt:lpwstr/>
  </property>
  <property fmtid="{D5CDD505-2E9C-101B-9397-08002B2CF9AE}" pid="36" name="SamlingPrint">
    <vt:lpwstr/>
  </property>
  <property fmtid="{D5CDD505-2E9C-101B-9397-08002B2CF9AE}" pid="37" name="Motionsnummer">
    <vt:lpwstr>Kr316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20092010000000000115000400500069</vt:lpwstr>
  </property>
  <property fmtid="{D5CDD505-2E9C-101B-9397-08002B2CF9AE}" pid="47" name="datum">
    <vt:lpwstr>091005</vt:lpwstr>
  </property>
  <property fmtid="{D5CDD505-2E9C-101B-9397-08002B2CF9AE}" pid="48" name="avsändar-e-post">
    <vt:lpwstr>petra.dahlberg@riksdagen.se</vt:lpwstr>
  </property>
  <property fmtid="{D5CDD505-2E9C-101B-9397-08002B2CF9AE}" pid="49" name="id">
    <vt:lpwstr>20092010000000000115000400500069</vt:lpwstr>
  </property>
  <property fmtid="{D5CDD505-2E9C-101B-9397-08002B2CF9AE}" pid="50" name="nummer">
    <vt:lpwstr>316</vt:lpwstr>
  </property>
  <property fmtid="{D5CDD505-2E9C-101B-9397-08002B2CF9AE}" pid="51" name="utskottsbeteckning">
    <vt:lpwstr>Kr</vt:lpwstr>
  </property>
  <property fmtid="{D5CDD505-2E9C-101B-9397-08002B2CF9AE}" pid="52" name="GlobalUID">
    <vt:lpwstr>{A3BBC77A-8A25-4803-A6FB-0F2947C48227}</vt:lpwstr>
  </property>
  <property fmtid="{D5CDD505-2E9C-101B-9397-08002B2CF9AE}" pid="53" name="Överföringar">
    <vt:i4>0</vt:i4>
  </property>
  <property fmtid="{D5CDD505-2E9C-101B-9397-08002B2CF9AE}" pid="54" name="Checksum">
    <vt:lpwstr>*0000029636013*</vt:lpwstr>
  </property>
  <property fmtid="{D5CDD505-2E9C-101B-9397-08002B2CF9AE}" pid="55" name="skuggnummer">
    <vt:lpwstr>3067</vt:lpwstr>
  </property>
  <property fmtid="{D5CDD505-2E9C-101B-9397-08002B2CF9AE}" pid="56" name="urixVersion">
    <vt:lpwstr>4.1.0.6</vt:lpwstr>
  </property>
  <property fmtid="{D5CDD505-2E9C-101B-9397-08002B2CF9AE}" pid="57" name="urixOrigin">
    <vt:lpwstr>100118 09:43:53.997</vt:lpwstr>
  </property>
  <property fmtid="{D5CDD505-2E9C-101B-9397-08002B2CF9AE}" pid="58" name="urixGuid">
    <vt:lpwstr>{18F984FC-2888-4FE3-A6AA-68ABE15C01FC}</vt:lpwstr>
  </property>
</Properties>
</file>