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46674C5DA7CA4BDE896051E2F077E834"/>
        </w:placeholder>
        <w:group/>
      </w:sdtPr>
      <w:sdtEndPr>
        <w:rPr>
          <w:b w:val="0"/>
        </w:rPr>
      </w:sdtEndPr>
      <w:sdtContent>
        <w:p w14:paraId="6C021246"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312EDEA2" wp14:editId="6E1FC783">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2683F520" w14:textId="4A1EA7AB" w:rsidR="00907069" w:rsidRDefault="00C85FE1" w:rsidP="001C2731">
          <w:pPr>
            <w:pStyle w:val="Sidhuvud"/>
            <w:ind w:left="3969" w:right="-567"/>
          </w:pPr>
          <w:r>
            <w:t>Riksdagså</w:t>
          </w:r>
          <w:r w:rsidR="00907069">
            <w:t xml:space="preserve">r: </w:t>
          </w:r>
          <w:sdt>
            <w:sdtPr>
              <w:alias w:val="Ar"/>
              <w:tag w:val="Ar"/>
              <w:id w:val="-280807286"/>
              <w:placeholder>
                <w:docPart w:val="566CD4A4FDDE435DA5DF7C8E29969D2A"/>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BD70FD">
                <w:t>2025/26</w:t>
              </w:r>
            </w:sdtContent>
          </w:sdt>
        </w:p>
        <w:p w14:paraId="2F5FA378" w14:textId="251E9A67" w:rsidR="00907069" w:rsidRDefault="00907069" w:rsidP="001C2731">
          <w:pPr>
            <w:pStyle w:val="Sidhuvud"/>
            <w:ind w:left="3969" w:right="-567"/>
          </w:pPr>
          <w:r>
            <w:t>FPM</w:t>
          </w:r>
          <w:r w:rsidR="004B795E">
            <w:t>-</w:t>
          </w:r>
          <w:r>
            <w:t xml:space="preserve">nummer: </w:t>
          </w:r>
          <w:sdt>
            <w:sdtPr>
              <w:alias w:val="FPMNummer"/>
              <w:tag w:val="ccRKShow_FPMNummer"/>
              <w:id w:val="1114556829"/>
              <w:placeholder>
                <w:docPart w:val="B442ABDD76F5450C8D2AE3400621CE90"/>
              </w:placeholder>
              <w:dataBinding w:prefixMappings="xmlns:ns0='http://rk.se/faktapm' " w:xpath="/ns0:faktaPM[1]/ns0:Nr[1]" w:storeItemID="{0B9A7431-9D19-4C2A-8E12-639802D7B40B}"/>
              <w:text/>
            </w:sdtPr>
            <w:sdtEndPr/>
            <w:sdtContent>
              <w:r w:rsidR="00BD70FD">
                <w:t>43</w:t>
              </w:r>
            </w:sdtContent>
          </w:sdt>
        </w:p>
        <w:sdt>
          <w:sdtPr>
            <w:alias w:val="Datum"/>
            <w:tag w:val="Datum"/>
            <w:id w:val="-363979562"/>
            <w:placeholder>
              <w:docPart w:val="E2B4D04B31034971B20D126028BAB32E"/>
            </w:placeholder>
            <w:dataBinding w:prefixMappings="xmlns:ns0='http://rk.se/faktapm' " w:xpath="/ns0:faktaPM[1]/ns0:UppDat[1]" w:storeItemID="{0B9A7431-9D19-4C2A-8E12-639802D7B40B}"/>
            <w:date w:fullDate="2025-12-17T00:00:00Z">
              <w:dateFormat w:val="yyyy-MM-dd"/>
              <w:lid w:val="sv-SE"/>
              <w:storeMappedDataAs w:val="dateTime"/>
              <w:calendar w:val="gregorian"/>
            </w:date>
          </w:sdtPr>
          <w:sdtEndPr/>
          <w:sdtContent>
            <w:p w14:paraId="030EFA14" w14:textId="4D2CF750" w:rsidR="00907069" w:rsidRDefault="00BD70FD" w:rsidP="001C2731">
              <w:pPr>
                <w:pStyle w:val="Sidhuvud"/>
                <w:spacing w:after="960"/>
                <w:ind w:left="3969" w:right="-567"/>
              </w:pPr>
              <w:r>
                <w:t>2025-12-17</w:t>
              </w:r>
            </w:p>
          </w:sdtContent>
        </w:sdt>
      </w:sdtContent>
    </w:sdt>
    <w:p w14:paraId="709C8FAE" w14:textId="4E19FA80" w:rsidR="007D542F" w:rsidRDefault="00A0772C" w:rsidP="007D542F">
      <w:pPr>
        <w:pStyle w:val="Rubrik"/>
      </w:pPr>
      <w:sdt>
        <w:sdtPr>
          <w:id w:val="886605850"/>
          <w:lock w:val="contentLocked"/>
          <w:placeholder>
            <w:docPart w:val="46674C5DA7CA4BDE896051E2F077E834"/>
          </w:placeholder>
          <w:group/>
        </w:sdtPr>
        <w:sdtEndPr/>
        <w:sdtContent>
          <w:sdt>
            <w:sdtPr>
              <w:rPr>
                <w:noProof/>
              </w:rPr>
              <w:id w:val="-1141882450"/>
              <w:placeholder>
                <w:docPart w:val="23205A9E38E7418192E362F3AD90325D"/>
              </w:placeholder>
              <w:dataBinding w:prefixMappings="xmlns:ns0='http://rk.se/faktapm' " w:xpath="/ns0:faktaPM[1]/ns0:Titel[1]" w:storeItemID="{0B9A7431-9D19-4C2A-8E12-639802D7B40B}"/>
              <w:text/>
            </w:sdtPr>
            <w:sdtEndPr/>
            <w:sdtContent>
              <w:r w:rsidR="00DD54E1">
                <w:rPr>
                  <w:noProof/>
                </w:rPr>
                <w:t xml:space="preserve">Kommissionens höstpaket 2026 inom ramen för den europeiska planeringsterminen </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2833CEDF11894B4BB0A28D6A93E01DFE"/>
            </w:placeholder>
            <w15:repeatingSectionItem/>
          </w:sdtPr>
          <w:sdtEndPr/>
          <w:sdtContent>
            <w:p w14:paraId="6C27C58F" w14:textId="77D50004" w:rsidR="00CA5CBD" w:rsidRDefault="00A0772C" w:rsidP="007F2A7C">
              <w:pPr>
                <w:pStyle w:val="Brdtext"/>
                <w:tabs>
                  <w:tab w:val="clear" w:pos="3600"/>
                  <w:tab w:val="clear" w:pos="5387"/>
                  <w:tab w:val="left" w:pos="2900"/>
                  <w:tab w:val="left" w:pos="3350"/>
                  <w:tab w:val="left" w:pos="6010"/>
                </w:tabs>
              </w:pPr>
              <w:sdt>
                <w:sdtPr>
                  <w:rPr>
                    <w:rStyle w:val="Departement"/>
                  </w:rPr>
                  <w:id w:val="19440330"/>
                  <w:placeholder>
                    <w:docPart w:val="42DC4E971D164BE88B87135C5E7BC890"/>
                  </w:placeholder>
                  <w:dataBinding w:prefixMappings="xmlns:ns0='http://rk.se/faktapm' " w:xpath="/ns0:faktaPM[1]/ns0:DepLista[1]/ns0:Item[1]/ns0:Departementsnamn[1]" w:storeItemID="{0B9A7431-9D19-4C2A-8E12-639802D7B40B}"/>
                  <w:comboBox w:lastValue="Statsrådsberedningen">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F64F44">
                    <w:rPr>
                      <w:rStyle w:val="Departement"/>
                    </w:rPr>
                    <w:t>Statsrådsberedningen</w:t>
                  </w:r>
                </w:sdtContent>
              </w:sdt>
              <w:r w:rsidR="007D542F">
                <w:t xml:space="preserve"> </w:t>
              </w:r>
              <w:r w:rsidR="00CA5CBD">
                <w:tab/>
              </w:r>
              <w:r w:rsidR="007F2A7C">
                <w:tab/>
              </w:r>
              <w:r w:rsidR="007F2A7C">
                <w:tab/>
              </w:r>
            </w:p>
          </w:sdtContent>
        </w:sdt>
      </w:sdtContent>
    </w:sdt>
    <w:bookmarkStart w:id="0" w:name="_Toc93996727"/>
    <w:p w14:paraId="72A3872A" w14:textId="77777777" w:rsidR="007D542F" w:rsidRDefault="00A0772C" w:rsidP="00AC59D3">
      <w:pPr>
        <w:pStyle w:val="Rubrik2utannumrering"/>
      </w:pPr>
      <w:sdt>
        <w:sdtPr>
          <w:id w:val="-208794150"/>
          <w:lock w:val="contentLocked"/>
          <w:placeholder>
            <w:docPart w:val="46674C5DA7CA4BDE896051E2F077E834"/>
          </w:placeholder>
          <w:group/>
        </w:sdtPr>
        <w:sdtEndPr/>
        <w:sdtContent>
          <w:r w:rsidR="007D542F">
            <w:t>Dokumentbeteckning</w:t>
          </w:r>
          <w:bookmarkEnd w:id="0"/>
        </w:sdtContent>
      </w:sdt>
    </w:p>
    <w:bookmarkStart w:id="1" w:name="_Toc93996728" w:displacedByCustomXml="next"/>
    <w:sdt>
      <w:sdtPr>
        <w:id w:val="438026267"/>
        <w15:dataBinding w:prefixMappings="xmlns:ns0='http://rk.se/faktapm' " w:xpath="/ns0:faktaPM[1]/ns0:DokLista[1]/ns0:DokItem" w:storeItemID="{0B9A7431-9D19-4C2A-8E12-639802D7B40B}"/>
        <w15:repeatingSection/>
      </w:sdtPr>
      <w:sdtEndPr/>
      <w:sdtContent>
        <w:sdt>
          <w:sdtPr>
            <w:id w:val="940567071"/>
            <w:placeholder>
              <w:docPart w:val="AD9E6E9F35954BE8AD96632764CCD6FA"/>
            </w:placeholder>
            <w15:repeatingSectionItem/>
          </w:sdtPr>
          <w:sdtEndPr/>
          <w:sdtContent>
            <w:p w14:paraId="0E1CEBDA" w14:textId="2ADC589F" w:rsidR="003A4B7A" w:rsidRPr="00403B61" w:rsidRDefault="00A0772C" w:rsidP="00AB5103">
              <w:pPr>
                <w:pStyle w:val="Brdtext"/>
                <w:tabs>
                  <w:tab w:val="clear" w:pos="1701"/>
                  <w:tab w:val="clear" w:pos="3600"/>
                  <w:tab w:val="left" w:pos="2610"/>
                  <w:tab w:val="left" w:pos="2835"/>
                </w:tabs>
                <w:spacing w:after="80"/>
                <w:ind w:left="2835" w:hanging="2835"/>
              </w:pPr>
              <w:sdt>
                <w:sdtPr>
                  <w:id w:val="302505217"/>
                  <w:placeholder>
                    <w:docPart w:val="330C42CB5EEE49E58602074944C52FE3"/>
                  </w:placeholder>
                  <w:dataBinding w:prefixMappings="xmlns:ns0='http://rk.se/faktapm' " w:xpath="/ns0:faktaPM[1]/ns0:DokLista[1]/ns0:DokItem[1]/ns0:Beteckning[1]" w:storeItemID="{0B9A7431-9D19-4C2A-8E12-639802D7B40B}"/>
                  <w:text/>
                </w:sdtPr>
                <w:sdtEndPr/>
                <w:sdtContent>
                  <w:proofErr w:type="gramStart"/>
                  <w:r w:rsidR="003A4B7A" w:rsidRPr="00D04B04">
                    <w:t>COM(</w:t>
                  </w:r>
                  <w:proofErr w:type="gramEnd"/>
                  <w:r w:rsidR="003A4B7A" w:rsidRPr="00D04B04">
                    <w:t>202</w:t>
                  </w:r>
                  <w:r w:rsidR="002C1B06" w:rsidRPr="00D04B04">
                    <w:t>5</w:t>
                  </w:r>
                  <w:r w:rsidR="003A4B7A" w:rsidRPr="00D04B04">
                    <w:t xml:space="preserve">) </w:t>
                  </w:r>
                  <w:r w:rsidR="00D04B04" w:rsidRPr="00D04B04">
                    <w:t>955</w:t>
                  </w:r>
                </w:sdtContent>
              </w:sdt>
              <w:r w:rsidR="003A4B7A" w:rsidRPr="00403B61">
                <w:t xml:space="preserve"> </w:t>
              </w:r>
              <w:r w:rsidR="003A4B7A" w:rsidRPr="00403B61">
                <w:tab/>
              </w:r>
              <w:r w:rsidR="003A4B7A" w:rsidRPr="00403B61">
                <w:tab/>
              </w:r>
              <w:proofErr w:type="spellStart"/>
              <w:r w:rsidR="003A4B7A" w:rsidRPr="00403B61">
                <w:t>Celexnummer</w:t>
              </w:r>
              <w:proofErr w:type="spellEnd"/>
              <w:r w:rsidR="003A4B7A" w:rsidRPr="00403B61">
                <w:t xml:space="preserve"> </w:t>
              </w:r>
              <w:sdt>
                <w:sdtPr>
                  <w:id w:val="-636796037"/>
                  <w:placeholder>
                    <w:docPart w:val="B6CF22E2C89141F896A68649C626ABCB"/>
                  </w:placeholder>
                  <w:dataBinding w:prefixMappings="xmlns:ns0='http://rk.se/faktapm' " w:xpath="/ns0:faktaPM[1]/ns0:DokLista[1]/ns0:DokItem[1]/ns0:Celexnummer[1]" w:storeItemID="{0B9A7431-9D19-4C2A-8E12-639802D7B40B}"/>
                  <w:text/>
                </w:sdtPr>
                <w:sdtEndPr/>
                <w:sdtContent>
                  <w:r w:rsidR="00262105" w:rsidRPr="00262105">
                    <w:t>52025DC0955</w:t>
                  </w:r>
                </w:sdtContent>
              </w:sdt>
            </w:p>
            <w:p w14:paraId="0690C757" w14:textId="6F3A1B6E" w:rsidR="003A4B7A" w:rsidRPr="00D04B04" w:rsidRDefault="00A0772C" w:rsidP="00390335">
              <w:pPr>
                <w:pStyle w:val="Brdtext"/>
                <w:tabs>
                  <w:tab w:val="clear" w:pos="1701"/>
                  <w:tab w:val="clear" w:pos="3600"/>
                </w:tabs>
                <w:rPr>
                  <w:lang w:val="en-US"/>
                </w:rPr>
              </w:pPr>
              <w:sdt>
                <w:sdtPr>
                  <w:rPr>
                    <w:lang w:val="en-US"/>
                  </w:rPr>
                  <w:id w:val="687493465"/>
                  <w:placeholder>
                    <w:docPart w:val="4D7DB25918F640F492B5A669850BCC6C"/>
                  </w:placeholder>
                  <w:dataBinding w:prefixMappings="xmlns:ns0='http://rk.se/faktapm' " w:xpath="/ns0:faktaPM[1]/ns0:DokLista[1]/ns0:DokItem[1]/ns0:DokTitel[1]" w:storeItemID="{0B9A7431-9D19-4C2A-8E12-639802D7B40B}"/>
                  <w:text/>
                </w:sdtPr>
                <w:sdtEndPr/>
                <w:sdtContent>
                  <w:r w:rsidR="00F47AF8">
                    <w:rPr>
                      <w:lang w:val="en-US"/>
                    </w:rPr>
                    <w:t xml:space="preserve">COMMUNICATION FROM THE COMMISSION TO THE EUROPEAN PARLIAMENT, THE </w:t>
                  </w:r>
                  <w:r w:rsidR="00403B61">
                    <w:rPr>
                      <w:lang w:val="en-US"/>
                    </w:rPr>
                    <w:t xml:space="preserve">EURPEAN </w:t>
                  </w:r>
                  <w:r w:rsidR="00F47AF8">
                    <w:rPr>
                      <w:lang w:val="en-US"/>
                    </w:rPr>
                    <w:t>COUNCIL</w:t>
                  </w:r>
                  <w:r w:rsidR="00403B61">
                    <w:rPr>
                      <w:lang w:val="en-US"/>
                    </w:rPr>
                    <w:t>, THE COUNCIL, THE EUROPEAN CENTRAL BANK,</w:t>
                  </w:r>
                  <w:r w:rsidR="00F47AF8">
                    <w:rPr>
                      <w:lang w:val="en-US"/>
                    </w:rPr>
                    <w:t xml:space="preserve"> THE EUROPEAN ECONOMIC AND SOCIAL COMMITTEE</w:t>
                  </w:r>
                  <w:r w:rsidR="00403B61">
                    <w:rPr>
                      <w:lang w:val="en-US"/>
                    </w:rPr>
                    <w:t xml:space="preserve">, THE COMMITTEE OF </w:t>
                  </w:r>
                  <w:r w:rsidR="0050728A">
                    <w:rPr>
                      <w:lang w:val="en-US"/>
                    </w:rPr>
                    <w:t xml:space="preserve">THE </w:t>
                  </w:r>
                  <w:r w:rsidR="00403B61">
                    <w:rPr>
                      <w:lang w:val="en-US"/>
                    </w:rPr>
                    <w:t>REGIONS</w:t>
                  </w:r>
                  <w:r w:rsidR="0050728A">
                    <w:rPr>
                      <w:lang w:val="en-US"/>
                    </w:rPr>
                    <w:t xml:space="preserve"> AND THE EUROPEAN INVESTMENT BANK</w:t>
                  </w:r>
                  <w:r w:rsidR="00F47AF8">
                    <w:rPr>
                      <w:lang w:val="en-US"/>
                    </w:rPr>
                    <w:t xml:space="preserve">. </w:t>
                  </w:r>
                  <w:r w:rsidR="0094515E">
                    <w:rPr>
                      <w:lang w:val="en-US"/>
                    </w:rPr>
                    <w:t>202</w:t>
                  </w:r>
                  <w:r w:rsidR="002C1B06">
                    <w:rPr>
                      <w:lang w:val="en-US"/>
                    </w:rPr>
                    <w:t>6</w:t>
                  </w:r>
                  <w:r w:rsidR="0094515E">
                    <w:rPr>
                      <w:lang w:val="en-US"/>
                    </w:rPr>
                    <w:t xml:space="preserve"> European Semester – Autumn Package</w:t>
                  </w:r>
                </w:sdtContent>
              </w:sdt>
              <w:r w:rsidR="00C14E51">
                <w:rPr>
                  <w:lang w:val="en-US"/>
                </w:rPr>
                <w:t>; Delivering on the Comp</w:t>
              </w:r>
              <w:r w:rsidR="00B43F8A">
                <w:rPr>
                  <w:lang w:val="en-US"/>
                </w:rPr>
                <w:t>e</w:t>
              </w:r>
              <w:r w:rsidR="00C14E51">
                <w:rPr>
                  <w:lang w:val="en-US"/>
                </w:rPr>
                <w:t xml:space="preserve">titiveness Compass: pushing forward </w:t>
              </w:r>
              <w:r w:rsidR="00C14E51" w:rsidRPr="00D04B04">
                <w:rPr>
                  <w:lang w:val="en-US"/>
                </w:rPr>
                <w:t>with reforms and investments</w:t>
              </w:r>
            </w:p>
          </w:sdtContent>
        </w:sdt>
        <w:sdt>
          <w:sdtPr>
            <w:id w:val="-486244843"/>
            <w:placeholder>
              <w:docPart w:val="A125362D35954B31BDEFBC64F28428FD"/>
            </w:placeholder>
            <w15:repeatingSectionItem/>
          </w:sdtPr>
          <w:sdtEndPr/>
          <w:sdtContent>
            <w:p w14:paraId="534F0DEE" w14:textId="2DDDCE18" w:rsidR="000A318E" w:rsidRPr="00403B61" w:rsidRDefault="00A0772C" w:rsidP="00AB5103">
              <w:pPr>
                <w:pStyle w:val="Brdtext"/>
                <w:tabs>
                  <w:tab w:val="clear" w:pos="1701"/>
                  <w:tab w:val="clear" w:pos="3600"/>
                  <w:tab w:val="left" w:pos="2610"/>
                  <w:tab w:val="left" w:pos="2835"/>
                </w:tabs>
                <w:spacing w:after="80"/>
                <w:ind w:left="2835" w:hanging="2835"/>
              </w:pPr>
              <w:sdt>
                <w:sdtPr>
                  <w:id w:val="883758181"/>
                  <w:placeholder>
                    <w:docPart w:val="585680F364254E3897860D0AF341CFBC"/>
                  </w:placeholder>
                  <w:dataBinding w:prefixMappings="xmlns:ns0='http://rk.se/faktapm' " w:xpath="/ns0:faktaPM[1]/ns0:DokLista[1]/ns0:DokItem[2]/ns0:Beteckning[1]" w:storeItemID="{0B9A7431-9D19-4C2A-8E12-639802D7B40B}"/>
                  <w:text/>
                </w:sdtPr>
                <w:sdtEndPr/>
                <w:sdtContent>
                  <w:proofErr w:type="gramStart"/>
                  <w:r w:rsidR="000A318E">
                    <w:t>COM(</w:t>
                  </w:r>
                  <w:proofErr w:type="gramEnd"/>
                  <w:r w:rsidR="000A318E">
                    <w:t>2025) 956</w:t>
                  </w:r>
                </w:sdtContent>
              </w:sdt>
              <w:r w:rsidR="000A318E" w:rsidRPr="00403B61">
                <w:t xml:space="preserve"> </w:t>
              </w:r>
              <w:r w:rsidR="000A318E" w:rsidRPr="00403B61">
                <w:tab/>
              </w:r>
              <w:r w:rsidR="000A318E" w:rsidRPr="00403B61">
                <w:tab/>
              </w:r>
              <w:proofErr w:type="spellStart"/>
              <w:r w:rsidR="000A318E" w:rsidRPr="00403B61">
                <w:t>Celexnummer</w:t>
              </w:r>
              <w:proofErr w:type="spellEnd"/>
              <w:r w:rsidR="000A318E" w:rsidRPr="00403B61">
                <w:t xml:space="preserve"> </w:t>
              </w:r>
              <w:sdt>
                <w:sdtPr>
                  <w:id w:val="-1314705391"/>
                  <w:placeholder>
                    <w:docPart w:val="0FB6FC8ECC054D84BD052137F2F47B69"/>
                  </w:placeholder>
                  <w:dataBinding w:prefixMappings="xmlns:ns0='http://rk.se/faktapm' " w:xpath="/ns0:faktaPM[1]/ns0:DokLista[1]/ns0:DokItem[2]/ns0:Celexnummer[1]" w:storeItemID="{0B9A7431-9D19-4C2A-8E12-639802D7B40B}"/>
                  <w:text/>
                </w:sdtPr>
                <w:sdtEndPr/>
                <w:sdtContent>
                  <w:r w:rsidR="00072903" w:rsidRPr="00072903">
                    <w:t>52025DC0956</w:t>
                  </w:r>
                </w:sdtContent>
              </w:sdt>
            </w:p>
            <w:p w14:paraId="1AD64758" w14:textId="0D448833" w:rsidR="000A318E" w:rsidRPr="00D04B04" w:rsidRDefault="00A0772C" w:rsidP="00390335">
              <w:pPr>
                <w:pStyle w:val="Brdtext"/>
                <w:tabs>
                  <w:tab w:val="clear" w:pos="1701"/>
                  <w:tab w:val="clear" w:pos="3600"/>
                </w:tabs>
                <w:rPr>
                  <w:lang w:val="en-US"/>
                </w:rPr>
              </w:pPr>
              <w:sdt>
                <w:sdtPr>
                  <w:rPr>
                    <w:lang w:val="en-US"/>
                  </w:rPr>
                  <w:id w:val="1452667487"/>
                  <w:placeholder>
                    <w:docPart w:val="7A0334F473A04C10954F8496BBD65AA7"/>
                  </w:placeholder>
                  <w:dataBinding w:prefixMappings="xmlns:ns0='http://rk.se/faktapm' " w:xpath="/ns0:faktaPM[1]/ns0:DokLista[1]/ns0:DokItem[2]/ns0:DokTitel[1]" w:storeItemID="{0B9A7431-9D19-4C2A-8E12-639802D7B40B}"/>
                  <w:text/>
                </w:sdtPr>
                <w:sdtEndPr/>
                <w:sdtContent>
                  <w:r w:rsidR="007F2A7C">
                    <w:rPr>
                      <w:lang w:val="en-US"/>
                    </w:rPr>
                    <w:t>COMMUNICATION FROM THE COMMISSION TO THE EUROPEAN PARLIAMENT, THE COUNCIL AND THE EUROPEAN ECONOMIC AND SOCIAL COMMITTEE Alert mechanism report 2026</w:t>
                  </w:r>
                </w:sdtContent>
              </w:sdt>
            </w:p>
          </w:sdtContent>
        </w:sdt>
        <w:sdt>
          <w:sdtPr>
            <w:id w:val="1826699990"/>
            <w:placeholder>
              <w:docPart w:val="0A4ADA57B97549AAADC6BC28B099C0DE"/>
            </w:placeholder>
            <w15:repeatingSectionItem/>
          </w:sdtPr>
          <w:sdtEndPr/>
          <w:sdtContent>
            <w:p w14:paraId="3AFBF56C" w14:textId="0AD3E9D4" w:rsidR="000A318E" w:rsidRPr="00403B61" w:rsidRDefault="00A0772C" w:rsidP="00AB5103">
              <w:pPr>
                <w:pStyle w:val="Brdtext"/>
                <w:tabs>
                  <w:tab w:val="clear" w:pos="1701"/>
                  <w:tab w:val="clear" w:pos="3600"/>
                  <w:tab w:val="left" w:pos="2610"/>
                  <w:tab w:val="left" w:pos="2835"/>
                </w:tabs>
                <w:spacing w:after="80"/>
                <w:ind w:left="2835" w:hanging="2835"/>
              </w:pPr>
              <w:sdt>
                <w:sdtPr>
                  <w:id w:val="1769737121"/>
                  <w:placeholder>
                    <w:docPart w:val="9A66119F249A42FA8BD7AF5A7FCDD39E"/>
                  </w:placeholder>
                  <w:dataBinding w:prefixMappings="xmlns:ns0='http://rk.se/faktapm' " w:xpath="/ns0:faktaPM[1]/ns0:DokLista[1]/ns0:DokItem[3]/ns0:Beteckning[1]" w:storeItemID="{0B9A7431-9D19-4C2A-8E12-639802D7B40B}"/>
                  <w:text/>
                </w:sdtPr>
                <w:sdtEndPr/>
                <w:sdtContent>
                  <w:proofErr w:type="gramStart"/>
                  <w:r w:rsidR="000A318E">
                    <w:t>COM(</w:t>
                  </w:r>
                  <w:proofErr w:type="gramEnd"/>
                  <w:r w:rsidR="000A318E">
                    <w:t>2025) 957</w:t>
                  </w:r>
                </w:sdtContent>
              </w:sdt>
              <w:r w:rsidR="000A318E" w:rsidRPr="00403B61">
                <w:t xml:space="preserve"> </w:t>
              </w:r>
              <w:r w:rsidR="000A318E" w:rsidRPr="00403B61">
                <w:tab/>
              </w:r>
              <w:r w:rsidR="000A318E" w:rsidRPr="00403B61">
                <w:tab/>
              </w:r>
              <w:proofErr w:type="spellStart"/>
              <w:r w:rsidR="000A318E" w:rsidRPr="00403B61">
                <w:t>Celexnummer</w:t>
              </w:r>
              <w:proofErr w:type="spellEnd"/>
              <w:r w:rsidR="000A318E" w:rsidRPr="00403B61">
                <w:t xml:space="preserve"> </w:t>
              </w:r>
              <w:sdt>
                <w:sdtPr>
                  <w:id w:val="1663885664"/>
                  <w:placeholder>
                    <w:docPart w:val="4AB84482CB194EB2BDDEF538AF4B141B"/>
                  </w:placeholder>
                  <w:dataBinding w:prefixMappings="xmlns:ns0='http://rk.se/faktapm' " w:xpath="/ns0:faktaPM[1]/ns0:DokLista[1]/ns0:DokItem[3]/ns0:Celexnummer[1]" w:storeItemID="{0B9A7431-9D19-4C2A-8E12-639802D7B40B}"/>
                  <w:text/>
                </w:sdtPr>
                <w:sdtEndPr/>
                <w:sdtContent>
                  <w:r w:rsidR="00DA32AF" w:rsidRPr="00DA32AF">
                    <w:t>52025DC0957</w:t>
                  </w:r>
                </w:sdtContent>
              </w:sdt>
            </w:p>
            <w:p w14:paraId="6F02F6BD" w14:textId="548EE583" w:rsidR="000A318E" w:rsidRPr="00D04B04" w:rsidRDefault="00A0772C" w:rsidP="00390335">
              <w:pPr>
                <w:pStyle w:val="Brdtext"/>
                <w:tabs>
                  <w:tab w:val="clear" w:pos="1701"/>
                  <w:tab w:val="clear" w:pos="3600"/>
                </w:tabs>
                <w:rPr>
                  <w:lang w:val="en-US"/>
                </w:rPr>
              </w:pPr>
              <w:sdt>
                <w:sdtPr>
                  <w:rPr>
                    <w:lang w:val="en-US"/>
                  </w:rPr>
                  <w:id w:val="-1940512671"/>
                  <w:placeholder>
                    <w:docPart w:val="17F99029434B4F1085E5127A934669E2"/>
                  </w:placeholder>
                  <w:dataBinding w:prefixMappings="xmlns:ns0='http://rk.se/faktapm' " w:xpath="/ns0:faktaPM[1]/ns0:DokLista[1]/ns0:DokItem[3]/ns0:DokTitel[1]" w:storeItemID="{0B9A7431-9D19-4C2A-8E12-639802D7B40B}"/>
                  <w:text/>
                </w:sdtPr>
                <w:sdtEndPr/>
                <w:sdtContent>
                  <w:r w:rsidR="000A318E">
                    <w:rPr>
                      <w:lang w:val="en-US"/>
                    </w:rPr>
                    <w:t>Recommendation for a COUNCIL RECOMMENDATION on the economic policy of the euro area</w:t>
                  </w:r>
                </w:sdtContent>
              </w:sdt>
              <w:r w:rsidR="000A318E">
                <w:rPr>
                  <w:lang w:val="en-US"/>
                </w:rPr>
                <w:t xml:space="preserve"> </w:t>
              </w:r>
            </w:p>
          </w:sdtContent>
        </w:sdt>
        <w:sdt>
          <w:sdtPr>
            <w:id w:val="-296606800"/>
            <w:placeholder>
              <w:docPart w:val="E403599FC86543F5871A770DE20A39B8"/>
            </w:placeholder>
            <w15:repeatingSectionItem/>
          </w:sdtPr>
          <w:sdtEndPr/>
          <w:sdtContent>
            <w:p w14:paraId="16976764" w14:textId="71E9EC7F" w:rsidR="000A318E" w:rsidRPr="00403B61" w:rsidRDefault="00A0772C" w:rsidP="00AB5103">
              <w:pPr>
                <w:pStyle w:val="Brdtext"/>
                <w:tabs>
                  <w:tab w:val="clear" w:pos="1701"/>
                  <w:tab w:val="clear" w:pos="3600"/>
                  <w:tab w:val="left" w:pos="2610"/>
                  <w:tab w:val="left" w:pos="2835"/>
                </w:tabs>
                <w:spacing w:after="80"/>
                <w:ind w:left="2835" w:hanging="2835"/>
              </w:pPr>
              <w:sdt>
                <w:sdtPr>
                  <w:id w:val="1486666335"/>
                  <w:placeholder>
                    <w:docPart w:val="09A0CA4A71C94C919E84AA80AADAA400"/>
                  </w:placeholder>
                  <w:dataBinding w:prefixMappings="xmlns:ns0='http://rk.se/faktapm' " w:xpath="/ns0:faktaPM[1]/ns0:DokLista[1]/ns0:DokItem[4]/ns0:Beteckning[1]" w:storeItemID="{0B9A7431-9D19-4C2A-8E12-639802D7B40B}"/>
                  <w:text/>
                </w:sdtPr>
                <w:sdtEndPr/>
                <w:sdtContent>
                  <w:proofErr w:type="gramStart"/>
                  <w:r w:rsidR="007F2A7C">
                    <w:t>SWD(</w:t>
                  </w:r>
                  <w:proofErr w:type="gramEnd"/>
                  <w:r w:rsidR="007F2A7C">
                    <w:t>2025) 957/2</w:t>
                  </w:r>
                </w:sdtContent>
              </w:sdt>
              <w:r w:rsidR="000A318E" w:rsidRPr="00403B61">
                <w:t xml:space="preserve"> </w:t>
              </w:r>
              <w:r w:rsidR="000A318E" w:rsidRPr="00403B61">
                <w:tab/>
              </w:r>
              <w:r w:rsidR="000A318E" w:rsidRPr="00403B61">
                <w:tab/>
              </w:r>
              <w:proofErr w:type="spellStart"/>
              <w:r w:rsidR="000A318E" w:rsidRPr="00403B61">
                <w:t>Celexnummer</w:t>
              </w:r>
              <w:proofErr w:type="spellEnd"/>
              <w:r w:rsidR="000A318E" w:rsidRPr="00403B61">
                <w:t xml:space="preserve"> </w:t>
              </w:r>
              <w:sdt>
                <w:sdtPr>
                  <w:id w:val="634764926"/>
                  <w:placeholder>
                    <w:docPart w:val="BEE24F8F8306424B834B1F6E705BE9FE"/>
                  </w:placeholder>
                  <w:dataBinding w:prefixMappings="xmlns:ns0='http://rk.se/faktapm' " w:xpath="/ns0:faktaPM[1]/ns0:DokLista[1]/ns0:DokItem[4]/ns0:Celexnummer[1]" w:storeItemID="{0B9A7431-9D19-4C2A-8E12-639802D7B40B}"/>
                  <w:text/>
                </w:sdtPr>
                <w:sdtEndPr/>
                <w:sdtContent>
                  <w:r w:rsidR="00641F56" w:rsidRPr="00641F56">
                    <w:t>52025SC0957</w:t>
                  </w:r>
                </w:sdtContent>
              </w:sdt>
            </w:p>
            <w:p w14:paraId="49661496" w14:textId="06E9D4E1" w:rsidR="000A318E" w:rsidRPr="00D04B04" w:rsidRDefault="00A0772C" w:rsidP="00390335">
              <w:pPr>
                <w:pStyle w:val="Brdtext"/>
                <w:tabs>
                  <w:tab w:val="clear" w:pos="1701"/>
                  <w:tab w:val="clear" w:pos="3600"/>
                </w:tabs>
                <w:rPr>
                  <w:lang w:val="en-US"/>
                </w:rPr>
              </w:pPr>
              <w:sdt>
                <w:sdtPr>
                  <w:rPr>
                    <w:lang w:val="en-US"/>
                  </w:rPr>
                  <w:id w:val="1068461107"/>
                  <w:placeholder>
                    <w:docPart w:val="34711F4269B340A480A5F8FD1C77AB39"/>
                  </w:placeholder>
                  <w:dataBinding w:prefixMappings="xmlns:ns0='http://rk.se/faktapm' " w:xpath="/ns0:faktaPM[1]/ns0:DokLista[1]/ns0:DokItem[4]/ns0:DokTitel[1]" w:storeItemID="{0B9A7431-9D19-4C2A-8E12-639802D7B40B}"/>
                  <w:text/>
                </w:sdtPr>
                <w:sdtEndPr/>
                <w:sdtContent>
                  <w:r w:rsidR="000A318E">
                    <w:rPr>
                      <w:lang w:val="en-US"/>
                    </w:rPr>
                    <w:t>European Macroeconomic Report 2026</w:t>
                  </w:r>
                </w:sdtContent>
              </w:sdt>
            </w:p>
          </w:sdtContent>
        </w:sdt>
        <w:sdt>
          <w:sdtPr>
            <w:id w:val="342365375"/>
            <w:placeholder>
              <w:docPart w:val="9DFC879F6B4647D680D6FACFF93DD9A7"/>
            </w:placeholder>
            <w15:repeatingSectionItem/>
          </w:sdtPr>
          <w:sdtEndPr/>
          <w:sdtContent>
            <w:p w14:paraId="7820F380" w14:textId="75305B66" w:rsidR="000A318E" w:rsidRPr="00DD54E1" w:rsidRDefault="00A0772C" w:rsidP="00AB5103">
              <w:pPr>
                <w:pStyle w:val="Brdtext"/>
                <w:tabs>
                  <w:tab w:val="clear" w:pos="1701"/>
                  <w:tab w:val="clear" w:pos="3600"/>
                  <w:tab w:val="left" w:pos="2610"/>
                  <w:tab w:val="left" w:pos="2835"/>
                </w:tabs>
                <w:spacing w:after="80"/>
                <w:ind w:left="2835" w:hanging="2835"/>
                <w:rPr>
                  <w:lang w:val="en-GB"/>
                </w:rPr>
              </w:pPr>
              <w:sdt>
                <w:sdtPr>
                  <w:rPr>
                    <w:lang w:val="en-GB"/>
                  </w:rPr>
                  <w:id w:val="1113705819"/>
                  <w:placeholder>
                    <w:docPart w:val="8CAA109E5CD24759B54D65B53019662D"/>
                  </w:placeholder>
                  <w:dataBinding w:prefixMappings="xmlns:ns0='http://rk.se/faktapm' " w:xpath="/ns0:faktaPM[1]/ns0:DokLista[1]/ns0:DokItem[5]/ns0:Beteckning[1]" w:storeItemID="{0B9A7431-9D19-4C2A-8E12-639802D7B40B}"/>
                  <w:text/>
                </w:sdtPr>
                <w:sdtEndPr/>
                <w:sdtContent>
                  <w:proofErr w:type="gramStart"/>
                  <w:r w:rsidR="000A318E" w:rsidRPr="00DD54E1">
                    <w:rPr>
                      <w:lang w:val="en-GB"/>
                    </w:rPr>
                    <w:t>COM(</w:t>
                  </w:r>
                  <w:proofErr w:type="gramEnd"/>
                  <w:r w:rsidR="000A318E" w:rsidRPr="00DD54E1">
                    <w:rPr>
                      <w:lang w:val="en-GB"/>
                    </w:rPr>
                    <w:t>2025) 958</w:t>
                  </w:r>
                </w:sdtContent>
              </w:sdt>
              <w:r w:rsidR="000A318E" w:rsidRPr="00DD54E1">
                <w:rPr>
                  <w:lang w:val="en-GB"/>
                </w:rPr>
                <w:t xml:space="preserve"> </w:t>
              </w:r>
              <w:r w:rsidR="000A318E" w:rsidRPr="00DD54E1">
                <w:rPr>
                  <w:lang w:val="en-GB"/>
                </w:rPr>
                <w:tab/>
              </w:r>
              <w:r w:rsidR="000A318E" w:rsidRPr="00DD54E1">
                <w:rPr>
                  <w:lang w:val="en-GB"/>
                </w:rPr>
                <w:tab/>
              </w:r>
              <w:proofErr w:type="spellStart"/>
              <w:r w:rsidR="000A318E" w:rsidRPr="00DD54E1">
                <w:rPr>
                  <w:lang w:val="en-GB"/>
                </w:rPr>
                <w:t>Celexnummer</w:t>
              </w:r>
              <w:proofErr w:type="spellEnd"/>
              <w:r w:rsidR="000A318E" w:rsidRPr="00DD54E1">
                <w:rPr>
                  <w:lang w:val="en-GB"/>
                </w:rPr>
                <w:t xml:space="preserve"> </w:t>
              </w:r>
              <w:sdt>
                <w:sdtPr>
                  <w:id w:val="1929391355"/>
                  <w:placeholder>
                    <w:docPart w:val="8EA0110B007642F4B576D9AC129744D7"/>
                  </w:placeholder>
                  <w:dataBinding w:prefixMappings="xmlns:ns0='http://rk.se/faktapm' " w:xpath="/ns0:faktaPM[1]/ns0:DokLista[1]/ns0:DokItem[5]/ns0:Celexnummer[1]" w:storeItemID="{0B9A7431-9D19-4C2A-8E12-639802D7B40B}"/>
                  <w:text/>
                </w:sdtPr>
                <w:sdtEndPr/>
                <w:sdtContent>
                  <w:r w:rsidR="00F553DE" w:rsidRPr="00F553DE">
                    <w:t>52025DC0958</w:t>
                  </w:r>
                </w:sdtContent>
              </w:sdt>
            </w:p>
            <w:p w14:paraId="232A5C9A" w14:textId="27A42247" w:rsidR="000A318E" w:rsidRPr="00D04B04" w:rsidRDefault="00A0772C" w:rsidP="00390335">
              <w:pPr>
                <w:pStyle w:val="Brdtext"/>
                <w:tabs>
                  <w:tab w:val="clear" w:pos="1701"/>
                  <w:tab w:val="clear" w:pos="3600"/>
                </w:tabs>
                <w:rPr>
                  <w:lang w:val="en-US"/>
                </w:rPr>
              </w:pPr>
              <w:sdt>
                <w:sdtPr>
                  <w:rPr>
                    <w:lang w:val="en-US"/>
                  </w:rPr>
                  <w:id w:val="-573431921"/>
                  <w:placeholder>
                    <w:docPart w:val="891DDF573890489EBB91A4D9C6E7B79A"/>
                  </w:placeholder>
                  <w:dataBinding w:prefixMappings="xmlns:ns0='http://rk.se/faktapm' " w:xpath="/ns0:faktaPM[1]/ns0:DokLista[1]/ns0:DokItem[5]/ns0:DokTitel[1]" w:storeItemID="{0B9A7431-9D19-4C2A-8E12-639802D7B40B}"/>
                  <w:text/>
                </w:sdtPr>
                <w:sdtEndPr/>
                <w:sdtContent>
                  <w:r w:rsidR="000A318E">
                    <w:rPr>
                      <w:lang w:val="en-US"/>
                    </w:rPr>
                    <w:t>PROPOSAL FOR A JOINT EMPLOYMENT REPORT FROM THE COMMISSION AND THE COUNCIL</w:t>
                  </w:r>
                </w:sdtContent>
              </w:sdt>
            </w:p>
          </w:sdtContent>
        </w:sdt>
        <w:sdt>
          <w:sdtPr>
            <w:id w:val="-2076571783"/>
            <w:placeholder>
              <w:docPart w:val="310114AD813847C780F72874301EA492"/>
            </w:placeholder>
            <w15:repeatingSectionItem/>
          </w:sdtPr>
          <w:sdtEndPr/>
          <w:sdtContent>
            <w:p w14:paraId="1AB6BFEC" w14:textId="6F6872E0" w:rsidR="000A318E" w:rsidRPr="00403B61" w:rsidRDefault="00A0772C" w:rsidP="00AB5103">
              <w:pPr>
                <w:pStyle w:val="Brdtext"/>
                <w:tabs>
                  <w:tab w:val="clear" w:pos="1701"/>
                  <w:tab w:val="clear" w:pos="3600"/>
                  <w:tab w:val="left" w:pos="2610"/>
                  <w:tab w:val="left" w:pos="2835"/>
                </w:tabs>
                <w:spacing w:after="80"/>
                <w:ind w:left="2835" w:hanging="2835"/>
              </w:pPr>
              <w:sdt>
                <w:sdtPr>
                  <w:id w:val="73327932"/>
                  <w:placeholder>
                    <w:docPart w:val="AA875C0201904D5DBED2623FE61BCA21"/>
                  </w:placeholder>
                  <w:dataBinding w:prefixMappings="xmlns:ns0='http://rk.se/faktapm' " w:xpath="/ns0:faktaPM[1]/ns0:DokLista[1]/ns0:DokItem[6]/ns0:Beteckning[1]" w:storeItemID="{0B9A7431-9D19-4C2A-8E12-639802D7B40B}"/>
                  <w:text/>
                </w:sdtPr>
                <w:sdtEndPr/>
                <w:sdtContent>
                  <w:proofErr w:type="gramStart"/>
                  <w:r w:rsidR="000A318E">
                    <w:t>COM(</w:t>
                  </w:r>
                  <w:proofErr w:type="gramEnd"/>
                  <w:r w:rsidR="000A318E">
                    <w:t>2025) 959</w:t>
                  </w:r>
                </w:sdtContent>
              </w:sdt>
              <w:r w:rsidR="000A318E" w:rsidRPr="00403B61">
                <w:t xml:space="preserve"> </w:t>
              </w:r>
              <w:r w:rsidR="000A318E" w:rsidRPr="00403B61">
                <w:tab/>
              </w:r>
              <w:r w:rsidR="000A318E" w:rsidRPr="00403B61">
                <w:tab/>
              </w:r>
              <w:proofErr w:type="spellStart"/>
              <w:r w:rsidR="000A318E" w:rsidRPr="00403B61">
                <w:t>Celexnummer</w:t>
              </w:r>
              <w:proofErr w:type="spellEnd"/>
              <w:r w:rsidR="000A318E" w:rsidRPr="00403B61">
                <w:t xml:space="preserve"> </w:t>
              </w:r>
              <w:sdt>
                <w:sdtPr>
                  <w:id w:val="-1958861052"/>
                  <w:placeholder>
                    <w:docPart w:val="312B65F110BE4882A0CA003999B059B6"/>
                  </w:placeholder>
                  <w:dataBinding w:prefixMappings="xmlns:ns0='http://rk.se/faktapm' " w:xpath="/ns0:faktaPM[1]/ns0:DokLista[1]/ns0:DokItem[6]/ns0:Celexnummer[1]" w:storeItemID="{0B9A7431-9D19-4C2A-8E12-639802D7B40B}"/>
                  <w:text/>
                </w:sdtPr>
                <w:sdtEndPr/>
                <w:sdtContent>
                  <w:r w:rsidR="00D75F75" w:rsidRPr="00D75F75">
                    <w:t>52025DC0959</w:t>
                  </w:r>
                </w:sdtContent>
              </w:sdt>
            </w:p>
            <w:p w14:paraId="6FED84B1" w14:textId="42ECBF72" w:rsidR="000A318E" w:rsidRPr="00D04B04" w:rsidRDefault="00A0772C" w:rsidP="00390335">
              <w:pPr>
                <w:pStyle w:val="Brdtext"/>
                <w:tabs>
                  <w:tab w:val="clear" w:pos="1701"/>
                  <w:tab w:val="clear" w:pos="3600"/>
                </w:tabs>
                <w:rPr>
                  <w:lang w:val="en-US"/>
                </w:rPr>
              </w:pPr>
              <w:sdt>
                <w:sdtPr>
                  <w:rPr>
                    <w:lang w:val="en-US"/>
                  </w:rPr>
                  <w:id w:val="399801189"/>
                  <w:placeholder>
                    <w:docPart w:val="DC8F1491BE284DA8AA5FFE2141488A29"/>
                  </w:placeholder>
                  <w:dataBinding w:prefixMappings="xmlns:ns0='http://rk.se/faktapm' " w:xpath="/ns0:faktaPM[1]/ns0:DokLista[1]/ns0:DokItem[6]/ns0:DokTitel[1]" w:storeItemID="{0B9A7431-9D19-4C2A-8E12-639802D7B40B}"/>
                  <w:text/>
                </w:sdtPr>
                <w:sdtEndPr/>
                <w:sdtContent>
                  <w:r w:rsidR="000A318E">
                    <w:rPr>
                      <w:lang w:val="en-US"/>
                    </w:rPr>
                    <w:t>Recommendation for a COUNCIL RECOMMENDATION on human capital in the European Union</w:t>
                  </w:r>
                </w:sdtContent>
              </w:sdt>
            </w:p>
          </w:sdtContent>
        </w:sdt>
        <w:sdt>
          <w:sdtPr>
            <w:id w:val="-585686412"/>
            <w:placeholder>
              <w:docPart w:val="1F6B82EA2C1047D58689BAEB6A663B9C"/>
            </w:placeholder>
            <w15:repeatingSectionItem/>
          </w:sdtPr>
          <w:sdtEndPr/>
          <w:sdtContent>
            <w:p w14:paraId="78B947E5" w14:textId="04E09A00" w:rsidR="000A318E" w:rsidRPr="00403B61" w:rsidRDefault="00A0772C" w:rsidP="00AB5103">
              <w:pPr>
                <w:pStyle w:val="Brdtext"/>
                <w:tabs>
                  <w:tab w:val="clear" w:pos="1701"/>
                  <w:tab w:val="clear" w:pos="3600"/>
                  <w:tab w:val="left" w:pos="2610"/>
                  <w:tab w:val="left" w:pos="2835"/>
                </w:tabs>
                <w:spacing w:after="80"/>
                <w:ind w:left="2835" w:hanging="2835"/>
              </w:pPr>
              <w:sdt>
                <w:sdtPr>
                  <w:id w:val="327790871"/>
                  <w:placeholder>
                    <w:docPart w:val="DE288B8FB9A14417B862608500715BAA"/>
                  </w:placeholder>
                  <w:dataBinding w:prefixMappings="xmlns:ns0='http://rk.se/faktapm' " w:xpath="/ns0:faktaPM[1]/ns0:DokLista[1]/ns0:DokItem[7]/ns0:Beteckning[1]" w:storeItemID="{0B9A7431-9D19-4C2A-8E12-639802D7B40B}"/>
                  <w:text/>
                </w:sdtPr>
                <w:sdtEndPr/>
                <w:sdtContent>
                  <w:proofErr w:type="gramStart"/>
                  <w:r w:rsidR="00563C42">
                    <w:t>COM(</w:t>
                  </w:r>
                  <w:proofErr w:type="gramEnd"/>
                  <w:r w:rsidR="00563C42">
                    <w:t>2025) 951</w:t>
                  </w:r>
                </w:sdtContent>
              </w:sdt>
              <w:r w:rsidR="000A318E" w:rsidRPr="00403B61">
                <w:t xml:space="preserve"> </w:t>
              </w:r>
              <w:r w:rsidR="000A318E" w:rsidRPr="00403B61">
                <w:tab/>
              </w:r>
              <w:r w:rsidR="000A318E" w:rsidRPr="00403B61">
                <w:tab/>
              </w:r>
              <w:proofErr w:type="spellStart"/>
              <w:r w:rsidR="000A318E" w:rsidRPr="00403B61">
                <w:t>Celexnummer</w:t>
              </w:r>
              <w:proofErr w:type="spellEnd"/>
              <w:r w:rsidR="000A318E" w:rsidRPr="00403B61">
                <w:t xml:space="preserve"> </w:t>
              </w:r>
              <w:sdt>
                <w:sdtPr>
                  <w:id w:val="478195586"/>
                  <w:placeholder>
                    <w:docPart w:val="4C59CD6937634ECE9665C0CFBDB7FB64"/>
                  </w:placeholder>
                  <w:dataBinding w:prefixMappings="xmlns:ns0='http://rk.se/faktapm' " w:xpath="/ns0:faktaPM[1]/ns0:DokLista[1]/ns0:DokItem[7]/ns0:Celexnummer[1]" w:storeItemID="{0B9A7431-9D19-4C2A-8E12-639802D7B40B}"/>
                  <w:text/>
                </w:sdtPr>
                <w:sdtEndPr/>
                <w:sdtContent>
                  <w:r w:rsidR="00BD70FD" w:rsidRPr="00BD70FD">
                    <w:t>52025DC0951</w:t>
                  </w:r>
                </w:sdtContent>
              </w:sdt>
            </w:p>
            <w:p w14:paraId="770820A9" w14:textId="0B8B2CF7" w:rsidR="000A318E" w:rsidRPr="00D04B04" w:rsidRDefault="00A0772C" w:rsidP="00390335">
              <w:pPr>
                <w:pStyle w:val="Brdtext"/>
                <w:tabs>
                  <w:tab w:val="clear" w:pos="1701"/>
                  <w:tab w:val="clear" w:pos="3600"/>
                </w:tabs>
                <w:rPr>
                  <w:lang w:val="en-US"/>
                </w:rPr>
              </w:pPr>
              <w:sdt>
                <w:sdtPr>
                  <w:rPr>
                    <w:lang w:val="en-US"/>
                  </w:rPr>
                  <w:id w:val="1797639378"/>
                  <w:placeholder>
                    <w:docPart w:val="771B268913F84A59ACFAC0BFB256D3A7"/>
                  </w:placeholder>
                  <w:dataBinding w:prefixMappings="xmlns:ns0='http://rk.se/faktapm' " w:xpath="/ns0:faktaPM[1]/ns0:DokLista[1]/ns0:DokItem[7]/ns0:DokTitel[1]" w:storeItemID="{0B9A7431-9D19-4C2A-8E12-639802D7B40B}"/>
                  <w:text/>
                </w:sdtPr>
                <w:sdtEndPr/>
                <w:sdtContent>
                  <w:r w:rsidR="000A318E">
                    <w:rPr>
                      <w:lang w:val="en-US"/>
                    </w:rPr>
                    <w:t>COMMUNICATION FROM THE COMMISSION TO THE EUROPEAN PARLIAMENT, THE EURPEAN COUNCIL, THE COUNCIL, THE EUROPEAN CENTRAL BANK, THE EUROPEAN ECONOMIC AND SOCIAL COMMITTEE, THE COMMITTEE OF THE REGIONS AND THE EUROPEAN INVESTMENT BANK. Reflecting the economic governance framework in national fiscal policy</w:t>
                  </w:r>
                </w:sdtContent>
              </w:sdt>
            </w:p>
          </w:sdtContent>
        </w:sdt>
        <w:sdt>
          <w:sdtPr>
            <w:id w:val="-225454738"/>
            <w:placeholder>
              <w:docPart w:val="FEA8BA7D11A34D468D37A854C5AE8C0E"/>
            </w:placeholder>
            <w15:repeatingSectionItem/>
          </w:sdtPr>
          <w:sdtEndPr/>
          <w:sdtContent>
            <w:p w14:paraId="36B74785" w14:textId="137BF8FB" w:rsidR="000A318E" w:rsidRPr="00BD70FD" w:rsidRDefault="00A0772C" w:rsidP="00AB5103">
              <w:pPr>
                <w:pStyle w:val="Brdtext"/>
                <w:tabs>
                  <w:tab w:val="clear" w:pos="1701"/>
                  <w:tab w:val="clear" w:pos="3600"/>
                  <w:tab w:val="left" w:pos="2610"/>
                  <w:tab w:val="left" w:pos="2835"/>
                </w:tabs>
                <w:spacing w:after="80"/>
                <w:ind w:left="2835" w:hanging="2835"/>
                <w:rPr>
                  <w:lang w:val="en-GB"/>
                </w:rPr>
              </w:pPr>
              <w:sdt>
                <w:sdtPr>
                  <w:rPr>
                    <w:lang w:val="en-GB"/>
                  </w:rPr>
                  <w:id w:val="1328631955"/>
                  <w:placeholder>
                    <w:docPart w:val="644AFCE70F9F4611AE36960F0A78D9BA"/>
                  </w:placeholder>
                  <w:dataBinding w:prefixMappings="xmlns:ns0='http://rk.se/faktapm' " w:xpath="/ns0:faktaPM[1]/ns0:DokLista[1]/ns0:DokItem[8]/ns0:Beteckning[1]" w:storeItemID="{0B9A7431-9D19-4C2A-8E12-639802D7B40B}"/>
                  <w:text/>
                </w:sdtPr>
                <w:sdtEndPr/>
                <w:sdtContent>
                  <w:proofErr w:type="gramStart"/>
                  <w:r w:rsidR="00563C42" w:rsidRPr="00BD70FD">
                    <w:rPr>
                      <w:lang w:val="en-GB"/>
                    </w:rPr>
                    <w:t>COM(</w:t>
                  </w:r>
                  <w:proofErr w:type="gramEnd"/>
                  <w:r w:rsidR="00563C42" w:rsidRPr="00BD70FD">
                    <w:rPr>
                      <w:lang w:val="en-GB"/>
                    </w:rPr>
                    <w:t>2025) 950</w:t>
                  </w:r>
                </w:sdtContent>
              </w:sdt>
              <w:r w:rsidR="000A318E" w:rsidRPr="00BD70FD">
                <w:rPr>
                  <w:lang w:val="en-GB"/>
                </w:rPr>
                <w:t xml:space="preserve"> </w:t>
              </w:r>
              <w:r w:rsidR="000A318E" w:rsidRPr="00BD70FD">
                <w:rPr>
                  <w:lang w:val="en-GB"/>
                </w:rPr>
                <w:tab/>
              </w:r>
              <w:r w:rsidR="000A318E" w:rsidRPr="00BD70FD">
                <w:rPr>
                  <w:lang w:val="en-GB"/>
                </w:rPr>
                <w:tab/>
              </w:r>
              <w:proofErr w:type="spellStart"/>
              <w:r w:rsidR="000A318E" w:rsidRPr="00BD70FD">
                <w:rPr>
                  <w:lang w:val="en-GB"/>
                </w:rPr>
                <w:t>Celexnummer</w:t>
              </w:r>
              <w:proofErr w:type="spellEnd"/>
              <w:r w:rsidR="000A318E" w:rsidRPr="00BD70FD">
                <w:rPr>
                  <w:lang w:val="en-GB"/>
                </w:rPr>
                <w:t xml:space="preserve"> </w:t>
              </w:r>
              <w:sdt>
                <w:sdtPr>
                  <w:id w:val="2120637314"/>
                  <w:placeholder>
                    <w:docPart w:val="5A17D5EE287B40729795D3B638D2A206"/>
                  </w:placeholder>
                  <w:dataBinding w:prefixMappings="xmlns:ns0='http://rk.se/faktapm' " w:xpath="/ns0:faktaPM[1]/ns0:DokLista[1]/ns0:DokItem[8]/ns0:Celexnummer[1]" w:storeItemID="{0B9A7431-9D19-4C2A-8E12-639802D7B40B}"/>
                  <w:text/>
                </w:sdtPr>
                <w:sdtEndPr/>
                <w:sdtContent>
                  <w:r w:rsidR="00313261" w:rsidRPr="00313261">
                    <w:t>52025DC0950</w:t>
                  </w:r>
                </w:sdtContent>
              </w:sdt>
            </w:p>
            <w:p w14:paraId="303F87D8" w14:textId="0A0AB4A5" w:rsidR="000A318E" w:rsidRPr="00D04B04" w:rsidRDefault="00A0772C" w:rsidP="00390335">
              <w:pPr>
                <w:pStyle w:val="Brdtext"/>
                <w:tabs>
                  <w:tab w:val="clear" w:pos="1701"/>
                  <w:tab w:val="clear" w:pos="3600"/>
                </w:tabs>
                <w:rPr>
                  <w:lang w:val="en-US"/>
                </w:rPr>
              </w:pPr>
              <w:sdt>
                <w:sdtPr>
                  <w:rPr>
                    <w:lang w:val="en-US"/>
                  </w:rPr>
                  <w:id w:val="-787199059"/>
                  <w:placeholder>
                    <w:docPart w:val="93C1AF8FAAEA4DB68DA0E7FB13985ADD"/>
                  </w:placeholder>
                  <w:dataBinding w:prefixMappings="xmlns:ns0='http://rk.se/faktapm' " w:xpath="/ns0:faktaPM[1]/ns0:DokLista[1]/ns0:DokItem[8]/ns0:DokTitel[1]" w:storeItemID="{0B9A7431-9D19-4C2A-8E12-639802D7B40B}"/>
                  <w:text/>
                </w:sdtPr>
                <w:sdtEndPr/>
                <w:sdtContent>
                  <w:r w:rsidR="000A318E">
                    <w:rPr>
                      <w:lang w:val="en-US"/>
                    </w:rPr>
                    <w:t>REPORT FROM THE COMMISSION. Germany and Finland. Report prepared in accordance with Article 126(3) of the Treaty of the Functioning of the European Union</w:t>
                  </w:r>
                </w:sdtContent>
              </w:sdt>
            </w:p>
          </w:sdtContent>
        </w:sdt>
      </w:sdtContent>
    </w:sdt>
    <w:p w14:paraId="490AC770" w14:textId="77777777" w:rsidR="007D542F" w:rsidRPr="007F2A7C" w:rsidRDefault="00A0772C" w:rsidP="00721D8B">
      <w:pPr>
        <w:pStyle w:val="Rubrik1utannumrering"/>
      </w:pPr>
      <w:sdt>
        <w:sdtPr>
          <w:id w:val="1122497011"/>
          <w:lock w:val="contentLocked"/>
          <w:placeholder>
            <w:docPart w:val="46674C5DA7CA4BDE896051E2F077E834"/>
          </w:placeholder>
          <w:group/>
        </w:sdtPr>
        <w:sdtEndPr/>
        <w:sdtContent>
          <w:r w:rsidR="007D542F">
            <w:t>Sammanfattning</w:t>
          </w:r>
          <w:bookmarkEnd w:id="1"/>
        </w:sdtContent>
      </w:sdt>
    </w:p>
    <w:p w14:paraId="198B9172" w14:textId="7D804869" w:rsidR="003E4BA8" w:rsidRDefault="00F64F44" w:rsidP="007D542F">
      <w:pPr>
        <w:pStyle w:val="Brdtext"/>
      </w:pPr>
      <w:bookmarkStart w:id="2" w:name="_Toc93996729"/>
      <w:r w:rsidRPr="002C1B06">
        <w:t>Europeiska kommissionen</w:t>
      </w:r>
      <w:r w:rsidR="00E051E3" w:rsidRPr="002C1B06">
        <w:t xml:space="preserve"> </w:t>
      </w:r>
      <w:r w:rsidR="0094515E" w:rsidRPr="002C1B06">
        <w:t>inledde 202</w:t>
      </w:r>
      <w:r w:rsidR="002C1B06" w:rsidRPr="002C1B06">
        <w:t>6</w:t>
      </w:r>
      <w:r w:rsidR="006743D9" w:rsidRPr="002C1B06">
        <w:t xml:space="preserve"> års europeiska planeringstermin </w:t>
      </w:r>
      <w:r w:rsidR="0094515E" w:rsidRPr="002C1B06">
        <w:t xml:space="preserve">genom att presentera </w:t>
      </w:r>
      <w:r w:rsidR="006743D9" w:rsidRPr="002C1B06">
        <w:t>det s.k. höstpakete</w:t>
      </w:r>
      <w:r w:rsidR="0094515E" w:rsidRPr="002C1B06">
        <w:t>t</w:t>
      </w:r>
      <w:r w:rsidR="002C1B06" w:rsidRPr="002C1B06">
        <w:t xml:space="preserve">. </w:t>
      </w:r>
      <w:r w:rsidR="002A224A">
        <w:t xml:space="preserve">Höstpaketet innehåller </w:t>
      </w:r>
      <w:r w:rsidR="00654CD0">
        <w:t xml:space="preserve">både meddelanden, rekommendationer och rapport. </w:t>
      </w:r>
      <w:r w:rsidR="00377912">
        <w:t>Nytt</w:t>
      </w:r>
      <w:r w:rsidR="002A224A">
        <w:t xml:space="preserve"> för i år</w:t>
      </w:r>
      <w:r w:rsidR="00377912">
        <w:t xml:space="preserve"> är</w:t>
      </w:r>
      <w:r w:rsidR="002A224A">
        <w:t xml:space="preserve"> en rekommendation om humankapital och en europeisk makroekonomisk rapport</w:t>
      </w:r>
      <w:r w:rsidR="002A224A" w:rsidRPr="002C1B06">
        <w:t>.</w:t>
      </w:r>
      <w:r w:rsidR="002D1FAA">
        <w:t xml:space="preserve"> </w:t>
      </w:r>
      <w:r w:rsidR="003E4BA8" w:rsidRPr="00680EDB">
        <w:t xml:space="preserve">Kommissionen </w:t>
      </w:r>
      <w:r w:rsidR="003E4BA8">
        <w:t>konstaterar att den främsta prioriteringen fortsatt är att stärka EU:s konkurrenskraft och samtidigt minska strategiska beroenden och behålla sunda offentliga finanser. Mot</w:t>
      </w:r>
      <w:r w:rsidR="003E4BA8" w:rsidRPr="00680EDB">
        <w:t xml:space="preserve"> bakgrund av det komplicerade geopolitiska läget, behöv</w:t>
      </w:r>
      <w:r w:rsidR="003E4BA8">
        <w:t>s</w:t>
      </w:r>
      <w:r w:rsidR="003E4BA8" w:rsidRPr="00680EDB">
        <w:t xml:space="preserve"> </w:t>
      </w:r>
      <w:r w:rsidR="003E4BA8">
        <w:t xml:space="preserve">samordnade åtgärder för att stärka </w:t>
      </w:r>
      <w:r w:rsidR="003E4BA8" w:rsidRPr="00680EDB">
        <w:t>produktivitet, innovation och investering</w:t>
      </w:r>
      <w:r w:rsidR="003E4BA8">
        <w:t>ar</w:t>
      </w:r>
      <w:r w:rsidR="003E4BA8" w:rsidRPr="00680EDB">
        <w:t xml:space="preserve"> i linje med konkurrenskraftskompassen. </w:t>
      </w:r>
      <w:r w:rsidR="003E4BA8">
        <w:t xml:space="preserve">Genomförandet av de </w:t>
      </w:r>
      <w:proofErr w:type="spellStart"/>
      <w:r w:rsidR="003E4BA8">
        <w:t>landsspecifika</w:t>
      </w:r>
      <w:proofErr w:type="spellEnd"/>
      <w:r w:rsidR="003E4BA8">
        <w:t xml:space="preserve"> rekommendationerna blir särskilt viktiga, i ljuset av att faciliteten för återhämtning och </w:t>
      </w:r>
      <w:proofErr w:type="spellStart"/>
      <w:r w:rsidR="003E4BA8">
        <w:t>resiliens</w:t>
      </w:r>
      <w:proofErr w:type="spellEnd"/>
      <w:r w:rsidR="003E4BA8">
        <w:t xml:space="preserve"> avslutas och att nästa fleråriga budgetram inleds. </w:t>
      </w:r>
    </w:p>
    <w:p w14:paraId="01D1692D" w14:textId="5A6CC342" w:rsidR="00C11050" w:rsidRDefault="00C11050" w:rsidP="007D542F">
      <w:pPr>
        <w:pStyle w:val="Brdtext"/>
      </w:pPr>
      <w:r w:rsidRPr="002C1B06">
        <w:t>Regeringen välkomnar höstpaketet. Det är viktigt att planeringsterminen fokuserar på de övergripande målen att säkerställa sunda offentliga finanser, förebygga och korrigera makroekonomiska obalanser, och främja hållbar inkluderande ekonomisk tillväxt och välfungerande arbetsmarknader.</w:t>
      </w:r>
      <w:r>
        <w:t xml:space="preserve">   </w:t>
      </w:r>
    </w:p>
    <w:sdt>
      <w:sdtPr>
        <w:id w:val="181785833"/>
        <w:lock w:val="contentLocked"/>
        <w:placeholder>
          <w:docPart w:val="46674C5DA7CA4BDE896051E2F077E834"/>
        </w:placeholder>
        <w:group/>
      </w:sdtPr>
      <w:sdtEndPr/>
      <w:sdtContent>
        <w:p w14:paraId="214F715B" w14:textId="77777777" w:rsidR="007D542F" w:rsidRDefault="007D542F" w:rsidP="00B84500">
          <w:pPr>
            <w:pStyle w:val="Rubrik1"/>
            <w:spacing w:before="720"/>
          </w:pPr>
          <w:r>
            <w:t>Förslaget</w:t>
          </w:r>
        </w:p>
        <w:bookmarkEnd w:id="2" w:displacedByCustomXml="next"/>
      </w:sdtContent>
    </w:sdt>
    <w:bookmarkStart w:id="3" w:name="_Toc93996730"/>
    <w:p w14:paraId="7FBC7CB5" w14:textId="77777777" w:rsidR="007D542F" w:rsidRDefault="00A0772C" w:rsidP="007D542F">
      <w:pPr>
        <w:pStyle w:val="Rubrik2"/>
      </w:pPr>
      <w:sdt>
        <w:sdtPr>
          <w:id w:val="400485695"/>
          <w:lock w:val="contentLocked"/>
          <w:placeholder>
            <w:docPart w:val="46674C5DA7CA4BDE896051E2F077E834"/>
          </w:placeholder>
          <w:group/>
        </w:sdtPr>
        <w:sdtEndPr/>
        <w:sdtContent>
          <w:r w:rsidR="007D542F">
            <w:t>Ärendets bakgrund</w:t>
          </w:r>
          <w:bookmarkEnd w:id="3"/>
        </w:sdtContent>
      </w:sdt>
    </w:p>
    <w:p w14:paraId="1DE4752B" w14:textId="303ECB40" w:rsidR="00C11050" w:rsidRPr="002C1B06" w:rsidRDefault="00485BAB" w:rsidP="00C11050">
      <w:pPr>
        <w:pStyle w:val="Brdtext"/>
      </w:pPr>
      <w:r w:rsidRPr="002C1B06">
        <w:t>Höstp</w:t>
      </w:r>
      <w:r w:rsidR="00DA440E" w:rsidRPr="002C1B06">
        <w:t>a</w:t>
      </w:r>
      <w:r w:rsidRPr="002C1B06">
        <w:t>k</w:t>
      </w:r>
      <w:r w:rsidR="00DA440E" w:rsidRPr="002C1B06">
        <w:t>e</w:t>
      </w:r>
      <w:r w:rsidRPr="002C1B06">
        <w:t xml:space="preserve">tet inleder den europeiska </w:t>
      </w:r>
      <w:r w:rsidR="005A6010" w:rsidRPr="002C1B06">
        <w:t>planerings</w:t>
      </w:r>
      <w:r w:rsidRPr="002C1B06">
        <w:t>terminen 202</w:t>
      </w:r>
      <w:r w:rsidR="002C1B06" w:rsidRPr="002C1B06">
        <w:t>6</w:t>
      </w:r>
      <w:r w:rsidR="00C11050" w:rsidRPr="002C1B06">
        <w:t xml:space="preserve">. Den europeiska planeringsterminen är ett ramverk för samordning av den ekonomiska politiken, arbetsmarknadspolitiken och socialpolitiken inom EU. Ramverket innefattar bland annat EU:s finanspolitiska regler, men också makroekonomisk övervakning och riktlinjer för sysselsättningspolitiken. </w:t>
      </w:r>
      <w:r w:rsidRPr="002C1B06">
        <w:t xml:space="preserve"> </w:t>
      </w:r>
    </w:p>
    <w:p w14:paraId="7DEC0CED" w14:textId="6B41FED9" w:rsidR="00C11050" w:rsidRDefault="00C11050" w:rsidP="00C11050">
      <w:pPr>
        <w:pStyle w:val="Brdtext"/>
      </w:pPr>
      <w:r w:rsidRPr="002C1B06">
        <w:t xml:space="preserve">Den </w:t>
      </w:r>
      <w:r w:rsidR="002C1B06" w:rsidRPr="002C1B06">
        <w:t>25 november</w:t>
      </w:r>
      <w:r w:rsidRPr="002C1B06">
        <w:t xml:space="preserve"> presenterades </w:t>
      </w:r>
      <w:r w:rsidR="00016B5E">
        <w:t xml:space="preserve">höstpaketet som </w:t>
      </w:r>
      <w:r w:rsidR="004E2AFE">
        <w:t xml:space="preserve">bl.a. </w:t>
      </w:r>
      <w:r w:rsidR="00016B5E">
        <w:t>innehåller</w:t>
      </w:r>
      <w:r w:rsidR="00D847A0">
        <w:t xml:space="preserve"> </w:t>
      </w:r>
      <w:r w:rsidR="002A224A" w:rsidRPr="002C1B06">
        <w:t>ett meddelande om den europeiska planeringsterminen 2026</w:t>
      </w:r>
      <w:r w:rsidR="002A224A">
        <w:t xml:space="preserve">, en </w:t>
      </w:r>
      <w:r w:rsidR="002A224A" w:rsidRPr="002C1B06">
        <w:t>rapport om förvarningsmekanismen 2026, ett förslag till rekommendation om den ekonomiska politiken i euroområdet för 2026</w:t>
      </w:r>
      <w:r w:rsidR="002A224A">
        <w:t xml:space="preserve"> och </w:t>
      </w:r>
      <w:r w:rsidR="002A224A" w:rsidRPr="002C1B06">
        <w:t>ett förslag till gemensam sysselsättningsrapport för 202</w:t>
      </w:r>
      <w:r w:rsidR="00310BE9">
        <w:t>6</w:t>
      </w:r>
      <w:r w:rsidR="002A224A" w:rsidRPr="00C14E51">
        <w:t xml:space="preserve">. </w:t>
      </w:r>
      <w:r w:rsidR="002A224A">
        <w:t xml:space="preserve">Vidare innehåller höstpaketet </w:t>
      </w:r>
      <w:r w:rsidR="004E2AFE">
        <w:t xml:space="preserve">rekommendationer för finanspolitiken i EU i form av ett finanspolitiskt meddelande, yttranden om utkasten till 2026 års budgetplaner för medlemsstaterna i euroområdet och kommissionens så kallade 126.3-rapport om huruvida </w:t>
      </w:r>
      <w:r w:rsidR="004E2AFE" w:rsidRPr="00CE5CB2">
        <w:t>någo</w:t>
      </w:r>
      <w:r w:rsidR="004E2AFE">
        <w:t>n</w:t>
      </w:r>
      <w:r w:rsidR="004E2AFE" w:rsidRPr="00CE5CB2">
        <w:t xml:space="preserve"> av medlemsstaterna brutit mot fördragets </w:t>
      </w:r>
      <w:r w:rsidR="00661198">
        <w:t>finanspolitiska</w:t>
      </w:r>
      <w:r w:rsidR="004E2AFE" w:rsidRPr="00CE5CB2">
        <w:t xml:space="preserve"> referensvärden.</w:t>
      </w:r>
      <w:r w:rsidR="004E2AFE">
        <w:t xml:space="preserve"> </w:t>
      </w:r>
      <w:r w:rsidR="002A224A">
        <w:t>Nytt för i år är e</w:t>
      </w:r>
      <w:r w:rsidR="003E4BA8">
        <w:t>tt förslag till</w:t>
      </w:r>
      <w:r w:rsidR="002A224A">
        <w:t xml:space="preserve"> rekommendation om humankapital samt en </w:t>
      </w:r>
      <w:r w:rsidR="004E2AFE">
        <w:t xml:space="preserve">europeisk </w:t>
      </w:r>
      <w:r w:rsidR="002A224A">
        <w:t xml:space="preserve">makroekonomisk rapport. </w:t>
      </w:r>
    </w:p>
    <w:p w14:paraId="62DCD3DA" w14:textId="77777777" w:rsidR="007D542F" w:rsidRDefault="00A0772C" w:rsidP="004E2AFE">
      <w:pPr>
        <w:pStyle w:val="Rubrik2"/>
      </w:pPr>
      <w:sdt>
        <w:sdtPr>
          <w:id w:val="-1352952988"/>
          <w:lock w:val="contentLocked"/>
          <w:placeholder>
            <w:docPart w:val="46674C5DA7CA4BDE896051E2F077E834"/>
          </w:placeholder>
          <w:group/>
        </w:sdtPr>
        <w:sdtEndPr/>
        <w:sdtContent>
          <w:r w:rsidR="007D542F">
            <w:t>Förslagets innehåll</w:t>
          </w:r>
        </w:sdtContent>
      </w:sdt>
    </w:p>
    <w:p w14:paraId="782A017F" w14:textId="14F49E9E" w:rsidR="00F64F44" w:rsidRDefault="00EA1445" w:rsidP="00EA1445">
      <w:pPr>
        <w:pStyle w:val="Rubrik3"/>
      </w:pPr>
      <w:r>
        <w:t xml:space="preserve">Meddelande om den europeiska </w:t>
      </w:r>
      <w:r w:rsidR="00101F6E">
        <w:t>planerings</w:t>
      </w:r>
      <w:r>
        <w:t>terminen 202</w:t>
      </w:r>
      <w:r w:rsidR="00C14E51">
        <w:t>6</w:t>
      </w:r>
      <w:r>
        <w:t xml:space="preserve"> – höstpaketet</w:t>
      </w:r>
    </w:p>
    <w:p w14:paraId="212C8B26" w14:textId="3C3DD0AC" w:rsidR="003B6515" w:rsidRDefault="002807D6" w:rsidP="003B6515">
      <w:pPr>
        <w:pStyle w:val="Brdtext"/>
      </w:pPr>
      <w:r w:rsidRPr="00680EDB">
        <w:t xml:space="preserve">Kommissionen </w:t>
      </w:r>
      <w:r w:rsidR="003B6515">
        <w:t xml:space="preserve">konstaterar att den främsta prioriteringen fortsatt är att stärka EU:s konkurrenskraft och samtidigt minska strategiska beroenden och </w:t>
      </w:r>
      <w:r w:rsidR="007C1E98">
        <w:t xml:space="preserve">säkerställa </w:t>
      </w:r>
      <w:r w:rsidR="003B6515">
        <w:t>sunda offentliga finanser. Mot</w:t>
      </w:r>
      <w:r w:rsidR="003B6515" w:rsidRPr="00680EDB">
        <w:t xml:space="preserve"> bakgrund av det geopolitiska läget behöv</w:t>
      </w:r>
      <w:r w:rsidR="003B6515">
        <w:t>s</w:t>
      </w:r>
      <w:r w:rsidR="003B6515" w:rsidRPr="00680EDB">
        <w:t xml:space="preserve"> </w:t>
      </w:r>
      <w:r w:rsidR="003B6515">
        <w:t xml:space="preserve">samordnade åtgärder för att stärka </w:t>
      </w:r>
      <w:r w:rsidR="003B6515" w:rsidRPr="00680EDB">
        <w:t>produktivitet, innovation och investering</w:t>
      </w:r>
      <w:r w:rsidR="003B6515">
        <w:t>ar</w:t>
      </w:r>
      <w:r w:rsidR="003B6515" w:rsidRPr="00680EDB">
        <w:t xml:space="preserve"> i </w:t>
      </w:r>
      <w:r w:rsidR="007C1E98">
        <w:t>enlighet</w:t>
      </w:r>
      <w:r w:rsidR="007C1E98" w:rsidRPr="00680EDB">
        <w:t xml:space="preserve"> </w:t>
      </w:r>
      <w:r w:rsidR="003B6515" w:rsidRPr="00680EDB">
        <w:t xml:space="preserve">med konkurrenskraftskompassen. </w:t>
      </w:r>
      <w:r w:rsidR="003B6515">
        <w:t xml:space="preserve">Genomförandet av de </w:t>
      </w:r>
      <w:proofErr w:type="spellStart"/>
      <w:r w:rsidR="003B6515">
        <w:t>landsspecifika</w:t>
      </w:r>
      <w:proofErr w:type="spellEnd"/>
      <w:r w:rsidR="003B6515">
        <w:t xml:space="preserve"> rekommendationerna blir särskilt viktig</w:t>
      </w:r>
      <w:r w:rsidR="007C1E98">
        <w:t>t</w:t>
      </w:r>
      <w:r w:rsidR="003B6515">
        <w:t xml:space="preserve">, i ljuset av att faciliteten för återhämtning och </w:t>
      </w:r>
      <w:proofErr w:type="spellStart"/>
      <w:r w:rsidR="003B6515">
        <w:t>resiliens</w:t>
      </w:r>
      <w:proofErr w:type="spellEnd"/>
      <w:r w:rsidR="003B6515">
        <w:t xml:space="preserve"> avslutas och att nästa fleråriga budgetram inleds. </w:t>
      </w:r>
    </w:p>
    <w:p w14:paraId="67A9474D" w14:textId="384FDD9D" w:rsidR="009F2CB2" w:rsidRPr="00680EDB" w:rsidRDefault="003B6515" w:rsidP="002807D6">
      <w:pPr>
        <w:pStyle w:val="Brdtext"/>
      </w:pPr>
      <w:r>
        <w:t xml:space="preserve">Höstpaketet bygger på kommissionens höstprognos som pekar på en motståndskraftig ekonomi med måttlig tillväxt. Tillväxten drivs främst av inhemsk efterfrågan och investeringar, en fortsatt robust arbetsmarknad och fallande inflation. Samtidigt fortsätter EU att tampas med strukturella </w:t>
      </w:r>
      <w:r>
        <w:lastRenderedPageBreak/>
        <w:t xml:space="preserve">utmaningar, osäkerhet och ökat tryck på offentliga finanser till följd av både säkerhetspolitiska åtaganden och omställningen till en utsläppsfri och digital ekonomi. </w:t>
      </w:r>
      <w:r w:rsidR="008D62AB" w:rsidRPr="00680EDB">
        <w:t xml:space="preserve"> </w:t>
      </w:r>
    </w:p>
    <w:p w14:paraId="36A3157A" w14:textId="5BC63A22" w:rsidR="00F64F44" w:rsidRDefault="00F64F44" w:rsidP="00F64F44">
      <w:pPr>
        <w:pStyle w:val="Rubrik3"/>
      </w:pPr>
      <w:r>
        <w:t>Den årliga förvarningsrapporten</w:t>
      </w:r>
    </w:p>
    <w:p w14:paraId="297BC27D" w14:textId="13EB1907" w:rsidR="00F64F44" w:rsidRPr="002C1B06" w:rsidRDefault="00F64F44" w:rsidP="00F64F44">
      <w:r w:rsidRPr="002C1B06">
        <w:t xml:space="preserve">Den årliga förvarningsrapporten är det första steget i det årliga makroekonomiska obalansförfarandet och innebär en första analys av de makroekonomiska </w:t>
      </w:r>
      <w:r w:rsidR="000F0484">
        <w:t>obalanserna</w:t>
      </w:r>
      <w:r w:rsidR="000F0484" w:rsidRPr="002C1B06">
        <w:t xml:space="preserve"> </w:t>
      </w:r>
      <w:r w:rsidRPr="002C1B06">
        <w:t>i medlemsstaterna under året innan. Baserat på denna analys kan kommissionen välja att gå vidare med fördjupad</w:t>
      </w:r>
      <w:r w:rsidR="007C1E98">
        <w:t>e</w:t>
      </w:r>
      <w:r w:rsidRPr="002C1B06">
        <w:t xml:space="preserve"> granskning</w:t>
      </w:r>
      <w:r w:rsidR="007C1E98">
        <w:t>ar</w:t>
      </w:r>
      <w:r w:rsidRPr="002C1B06">
        <w:t xml:space="preserve"> för de medlemsstater där man bedömer att det finns en risk för makroekonomiska obalanser. De</w:t>
      </w:r>
      <w:r w:rsidR="000F0484">
        <w:t>t är den</w:t>
      </w:r>
      <w:r w:rsidRPr="002C1B06">
        <w:t xml:space="preserve"> fördjupade granskningen </w:t>
      </w:r>
      <w:r w:rsidR="000F0484">
        <w:t xml:space="preserve">som </w:t>
      </w:r>
      <w:r w:rsidRPr="002C1B06">
        <w:t xml:space="preserve">slår fast huruvida sådana obalanser föreligger eller </w:t>
      </w:r>
      <w:r w:rsidR="000024E8" w:rsidRPr="002C1B06">
        <w:t>inte</w:t>
      </w:r>
      <w:r w:rsidRPr="002C1B06">
        <w:t xml:space="preserve">. </w:t>
      </w:r>
    </w:p>
    <w:p w14:paraId="72D0E286" w14:textId="45DBC363" w:rsidR="000E3031" w:rsidRDefault="000E3031" w:rsidP="000E3031">
      <w:r w:rsidRPr="00826F4B">
        <w:t xml:space="preserve">Baserat på rapportens slutsatser anser kommissionen att fördjupade granskningar är motiverade </w:t>
      </w:r>
      <w:r w:rsidR="00985A1C" w:rsidRPr="00826F4B">
        <w:t>för</w:t>
      </w:r>
      <w:r w:rsidRPr="00826F4B">
        <w:t xml:space="preserve"> </w:t>
      </w:r>
      <w:r w:rsidR="000F0484" w:rsidRPr="00826F4B">
        <w:t xml:space="preserve">Grekland, Italien, Ungern, Nederländerna, Rumänien, Slovakien och Sverige. </w:t>
      </w:r>
    </w:p>
    <w:p w14:paraId="7F2C4193" w14:textId="5E7BB6DE" w:rsidR="00F64F44" w:rsidRDefault="00F64F44" w:rsidP="00F64F44">
      <w:pPr>
        <w:pStyle w:val="Rubrik4"/>
      </w:pPr>
      <w:r>
        <w:t xml:space="preserve">Sverige </w:t>
      </w:r>
    </w:p>
    <w:p w14:paraId="2D153558" w14:textId="7CEDB1F5" w:rsidR="000E3031" w:rsidRPr="00826F4B" w:rsidRDefault="000E3031" w:rsidP="00F64F44">
      <w:r w:rsidRPr="00826F4B">
        <w:t>Den fördjupade granskningen av Sverige motiveras, liksom tidigare år, av en hög privat skuldsättning och bostadsmarknadens funktionssätt. Följande huvudslutsatser dras för Sverige.</w:t>
      </w:r>
    </w:p>
    <w:p w14:paraId="3D1BBF83" w14:textId="1E9B2CA7" w:rsidR="000E3031" w:rsidRPr="00826F4B" w:rsidRDefault="000E3031" w:rsidP="000E3031">
      <w:pPr>
        <w:numPr>
          <w:ilvl w:val="0"/>
          <w:numId w:val="49"/>
        </w:numPr>
        <w:tabs>
          <w:tab w:val="left" w:pos="1701"/>
          <w:tab w:val="left" w:pos="3600"/>
          <w:tab w:val="left" w:pos="5387"/>
        </w:tabs>
        <w:spacing w:after="280"/>
      </w:pPr>
      <w:r w:rsidRPr="00826F4B">
        <w:t xml:space="preserve">Företagens och hushållens skuldkvoter har minskat något </w:t>
      </w:r>
      <w:r w:rsidR="00B6076A" w:rsidRPr="00826F4B">
        <w:t>under de senaste åren</w:t>
      </w:r>
      <w:r w:rsidRPr="00826F4B">
        <w:t xml:space="preserve">, men är fortfarande höga och räntetäckningsgraden för svenska företag är </w:t>
      </w:r>
      <w:r w:rsidR="00B6076A" w:rsidRPr="00826F4B">
        <w:t>bland de lägsta i EU.</w:t>
      </w:r>
      <w:r w:rsidRPr="00826F4B">
        <w:t xml:space="preserve"> Hushållens skuld</w:t>
      </w:r>
      <w:r w:rsidR="00B6076A" w:rsidRPr="00826F4B">
        <w:t>sättning</w:t>
      </w:r>
      <w:r w:rsidRPr="00826F4B">
        <w:t xml:space="preserve"> har minskat som andel av BNP, men </w:t>
      </w:r>
      <w:r w:rsidR="00B6076A" w:rsidRPr="00826F4B">
        <w:t xml:space="preserve">minskningen väntas avta i </w:t>
      </w:r>
      <w:r w:rsidR="00753CD2" w:rsidRPr="00826F4B">
        <w:t>takt</w:t>
      </w:r>
      <w:r w:rsidR="00B6076A" w:rsidRPr="00826F4B">
        <w:t xml:space="preserve"> med</w:t>
      </w:r>
      <w:r w:rsidR="007C1E98">
        <w:t xml:space="preserve"> att </w:t>
      </w:r>
      <w:r w:rsidR="00B6076A" w:rsidRPr="00826F4B">
        <w:t>inflation</w:t>
      </w:r>
      <w:r w:rsidR="007C1E98">
        <w:t>en blir lägre</w:t>
      </w:r>
      <w:r w:rsidRPr="00826F4B">
        <w:t>.</w:t>
      </w:r>
      <w:r w:rsidR="00B6076A" w:rsidRPr="00826F4B">
        <w:t xml:space="preserve"> </w:t>
      </w:r>
      <w:r w:rsidRPr="00826F4B">
        <w:t xml:space="preserve"> </w:t>
      </w:r>
    </w:p>
    <w:p w14:paraId="6C8EE2C6" w14:textId="4AD75DAF" w:rsidR="000E3031" w:rsidRPr="00826F4B" w:rsidRDefault="00B6076A" w:rsidP="000E3031">
      <w:pPr>
        <w:numPr>
          <w:ilvl w:val="0"/>
          <w:numId w:val="49"/>
        </w:numPr>
        <w:tabs>
          <w:tab w:val="left" w:pos="1701"/>
          <w:tab w:val="left" w:pos="3600"/>
          <w:tab w:val="left" w:pos="5387"/>
        </w:tabs>
        <w:spacing w:after="280"/>
      </w:pPr>
      <w:r w:rsidRPr="00826F4B">
        <w:t>Den höga andelen bolån med rörliga räntor</w:t>
      </w:r>
      <w:r w:rsidR="000E3031" w:rsidRPr="00826F4B">
        <w:t xml:space="preserve"> </w:t>
      </w:r>
      <w:r w:rsidRPr="00826F4B">
        <w:t>fortsatte</w:t>
      </w:r>
      <w:r w:rsidR="000E3031" w:rsidRPr="00826F4B">
        <w:t xml:space="preserve"> tyng</w:t>
      </w:r>
      <w:r w:rsidRPr="00826F4B">
        <w:t>a</w:t>
      </w:r>
      <w:r w:rsidR="000E3031" w:rsidRPr="00826F4B">
        <w:t xml:space="preserve"> hushållens balansräkningar under den penningpolitiska </w:t>
      </w:r>
      <w:r w:rsidRPr="00826F4B">
        <w:t>åtstramningen</w:t>
      </w:r>
      <w:r w:rsidR="000E3031" w:rsidRPr="00826F4B">
        <w:t xml:space="preserve">. </w:t>
      </w:r>
      <w:r w:rsidRPr="00826F4B">
        <w:t xml:space="preserve">Bostadspriserna var relativt stabila </w:t>
      </w:r>
      <w:r w:rsidR="000E3031" w:rsidRPr="00826F4B">
        <w:t>202</w:t>
      </w:r>
      <w:r w:rsidRPr="00826F4B">
        <w:t>4</w:t>
      </w:r>
      <w:r w:rsidR="007C1E98">
        <w:t>,</w:t>
      </w:r>
      <w:r w:rsidR="000E3031" w:rsidRPr="00826F4B">
        <w:t xml:space="preserve"> men är fortfarande enligt kommissionen övervärderade</w:t>
      </w:r>
      <w:r w:rsidR="007C1E98">
        <w:t xml:space="preserve"> </w:t>
      </w:r>
      <w:r w:rsidR="000E3031" w:rsidRPr="00826F4B">
        <w:t>och banksektorns exponering mot fastighet</w:t>
      </w:r>
      <w:r w:rsidRPr="00826F4B">
        <w:t xml:space="preserve">smarknaden </w:t>
      </w:r>
      <w:r w:rsidR="000E3031" w:rsidRPr="00826F4B">
        <w:t xml:space="preserve">utgör </w:t>
      </w:r>
      <w:r w:rsidRPr="00826F4B">
        <w:t xml:space="preserve">fortsatt </w:t>
      </w:r>
      <w:r w:rsidR="000E3031" w:rsidRPr="00826F4B">
        <w:t>en risk.</w:t>
      </w:r>
    </w:p>
    <w:p w14:paraId="409EAC22" w14:textId="14EF97A2" w:rsidR="000E3031" w:rsidRPr="00826F4B" w:rsidRDefault="000E3031" w:rsidP="000E3031">
      <w:pPr>
        <w:numPr>
          <w:ilvl w:val="0"/>
          <w:numId w:val="49"/>
        </w:numPr>
        <w:tabs>
          <w:tab w:val="left" w:pos="1701"/>
          <w:tab w:val="left" w:pos="3600"/>
          <w:tab w:val="left" w:pos="5387"/>
        </w:tabs>
        <w:spacing w:after="280"/>
      </w:pPr>
      <w:r w:rsidRPr="00826F4B">
        <w:t>I den uppdaterade resultattavlan, som avser utfall fram till 202</w:t>
      </w:r>
      <w:r w:rsidR="00B6076A" w:rsidRPr="00826F4B">
        <w:t>4</w:t>
      </w:r>
      <w:r w:rsidRPr="00826F4B">
        <w:t>, överstiger Sverige tröskelvärdena för hushållens skuldsättning, icke-</w:t>
      </w:r>
      <w:r w:rsidRPr="00826F4B">
        <w:lastRenderedPageBreak/>
        <w:t>finansiella företags skuldsättning</w:t>
      </w:r>
      <w:r w:rsidR="00940405" w:rsidRPr="00826F4B">
        <w:t>, exportprestation och nominell enhetsarbetskostnad.</w:t>
      </w:r>
      <w:r w:rsidRPr="00826F4B">
        <w:t xml:space="preserve"> </w:t>
      </w:r>
    </w:p>
    <w:p w14:paraId="223E64E7" w14:textId="6536CA9F" w:rsidR="000E3031" w:rsidRPr="00826F4B" w:rsidRDefault="000E3031" w:rsidP="000E3031">
      <w:pPr>
        <w:numPr>
          <w:ilvl w:val="0"/>
          <w:numId w:val="49"/>
        </w:numPr>
        <w:tabs>
          <w:tab w:val="left" w:pos="1701"/>
          <w:tab w:val="left" w:pos="3600"/>
          <w:tab w:val="left" w:pos="5387"/>
        </w:tabs>
        <w:spacing w:after="280"/>
      </w:pPr>
      <w:r w:rsidRPr="00826F4B">
        <w:t>Kommissionen anser därmed att det behövs en fördjupad granskning (IDR) av Sverige</w:t>
      </w:r>
      <w:r w:rsidR="00B6076A" w:rsidRPr="00826F4B">
        <w:t xml:space="preserve"> även i år</w:t>
      </w:r>
      <w:r w:rsidRPr="00826F4B">
        <w:t>.</w:t>
      </w:r>
    </w:p>
    <w:p w14:paraId="0B331108" w14:textId="1C6E0FD8" w:rsidR="00F64F44" w:rsidRDefault="00F64F44" w:rsidP="00B65643">
      <w:pPr>
        <w:pStyle w:val="Rubrik3"/>
      </w:pPr>
      <w:r>
        <w:t xml:space="preserve">Rekommendation om den ekonomiska politiken i euroområdet </w:t>
      </w:r>
    </w:p>
    <w:p w14:paraId="412126DD" w14:textId="363CBFEE" w:rsidR="00F64F44" w:rsidRPr="004046CC" w:rsidRDefault="00F64F44" w:rsidP="00B65643">
      <w:pPr>
        <w:spacing w:after="0"/>
      </w:pPr>
      <w:r w:rsidRPr="004046CC">
        <w:t>Rekommendationen för euroområdet antas av rådet och innehåller vägledning om den ekonomiska politiken i euroområdets medlemsstater.</w:t>
      </w:r>
      <w:r w:rsidR="00965CF2" w:rsidRPr="004046CC">
        <w:t xml:space="preserve"> Det </w:t>
      </w:r>
      <w:r w:rsidR="00E4203D" w:rsidRPr="004046CC">
        <w:t xml:space="preserve">är </w:t>
      </w:r>
      <w:r w:rsidR="00965CF2" w:rsidRPr="004046CC">
        <w:t>enbart</w:t>
      </w:r>
      <w:r w:rsidR="00E4203D" w:rsidRPr="004046CC">
        <w:t xml:space="preserve"> </w:t>
      </w:r>
      <w:r w:rsidR="00965CF2" w:rsidRPr="004046CC">
        <w:t>euroområdets medlemsstater som har rösträtt</w:t>
      </w:r>
      <w:r w:rsidR="009D6C28">
        <w:t xml:space="preserve"> i frågan</w:t>
      </w:r>
      <w:r w:rsidR="00965CF2" w:rsidRPr="004046CC">
        <w:t>.</w:t>
      </w:r>
      <w:r w:rsidRPr="004046CC">
        <w:t xml:space="preserve"> I år </w:t>
      </w:r>
      <w:r w:rsidR="00E4203D" w:rsidRPr="004046CC">
        <w:t>föreslår kommissionen rekommendationer till euroområdets medlemsstater om att</w:t>
      </w:r>
      <w:r w:rsidR="00B65643" w:rsidRPr="004046CC">
        <w:t xml:space="preserve"> </w:t>
      </w:r>
      <w:r w:rsidRPr="004046CC">
        <w:t>bl</w:t>
      </w:r>
      <w:r w:rsidR="00B65643" w:rsidRPr="004046CC">
        <w:t>and annat</w:t>
      </w:r>
      <w:r w:rsidRPr="004046CC">
        <w:t>:</w:t>
      </w:r>
    </w:p>
    <w:p w14:paraId="65FE15C7" w14:textId="77777777" w:rsidR="00B65643" w:rsidRPr="00490CC7" w:rsidRDefault="00B65643" w:rsidP="00B65643">
      <w:pPr>
        <w:spacing w:after="0"/>
        <w:rPr>
          <w:highlight w:val="yellow"/>
        </w:rPr>
      </w:pPr>
    </w:p>
    <w:p w14:paraId="36227D1E" w14:textId="6F7BECAB" w:rsidR="003F3882" w:rsidRPr="00826F4B" w:rsidRDefault="00765AE4" w:rsidP="003F3882">
      <w:pPr>
        <w:numPr>
          <w:ilvl w:val="0"/>
          <w:numId w:val="46"/>
        </w:numPr>
        <w:spacing w:after="280"/>
        <w:ind w:left="714" w:hanging="357"/>
      </w:pPr>
      <w:r>
        <w:t>öka</w:t>
      </w:r>
      <w:r w:rsidR="00694458" w:rsidRPr="00826F4B">
        <w:t xml:space="preserve"> investeringar i innovativa och strategiska sektorer, främja utvecklingen av den europeiska spar-och investeringsunionen och den digitala euron samt verka för bibehållen finansiell stabilitet. </w:t>
      </w:r>
    </w:p>
    <w:p w14:paraId="0DED8D93" w14:textId="007C366C" w:rsidR="003F3882" w:rsidRPr="00826F4B" w:rsidRDefault="00694458" w:rsidP="003F3882">
      <w:pPr>
        <w:numPr>
          <w:ilvl w:val="0"/>
          <w:numId w:val="46"/>
        </w:numPr>
        <w:spacing w:after="280"/>
        <w:ind w:left="714" w:hanging="357"/>
      </w:pPr>
      <w:r w:rsidRPr="00826F4B">
        <w:t>stärka arbetsmarknaderna genom satsningar på färdigheter, utbildningsresultat och högkvalitativa arbetstillfällen</w:t>
      </w:r>
      <w:r w:rsidR="00EA3C24" w:rsidRPr="00826F4B">
        <w:t xml:space="preserve">. </w:t>
      </w:r>
    </w:p>
    <w:p w14:paraId="3057D0F7" w14:textId="0C0CF1C9" w:rsidR="00EA3C24" w:rsidRDefault="00EA3C24" w:rsidP="003F3882">
      <w:pPr>
        <w:numPr>
          <w:ilvl w:val="0"/>
          <w:numId w:val="46"/>
        </w:numPr>
        <w:spacing w:after="280"/>
        <w:ind w:left="714" w:hanging="357"/>
      </w:pPr>
      <w:r w:rsidRPr="00826F4B">
        <w:t xml:space="preserve">säkerställa </w:t>
      </w:r>
      <w:r w:rsidR="00694458" w:rsidRPr="00826F4B">
        <w:t>att</w:t>
      </w:r>
      <w:r w:rsidRPr="00826F4B">
        <w:t xml:space="preserve"> tillväxttakten i nettoutgifterna följer rådets landspecifika rekommendationer</w:t>
      </w:r>
      <w:r w:rsidR="00694458" w:rsidRPr="00826F4B">
        <w:t xml:space="preserve"> samtidigt som flexibilitet garanteras för försvarsutgifter</w:t>
      </w:r>
      <w:r w:rsidRPr="00826F4B">
        <w:t xml:space="preserve">. </w:t>
      </w:r>
      <w:r w:rsidR="00694458" w:rsidRPr="00826F4B">
        <w:t>Hantera flaskhalsar inom försvarsindustrin och främja gemensam upphandling.</w:t>
      </w:r>
      <w:r w:rsidRPr="00826F4B">
        <w:t xml:space="preserve"> </w:t>
      </w:r>
    </w:p>
    <w:p w14:paraId="09ED25A8" w14:textId="77777777" w:rsidR="00900CF5" w:rsidRPr="00826F4B" w:rsidRDefault="00900CF5" w:rsidP="00900CF5">
      <w:pPr>
        <w:pStyle w:val="Rubrik3"/>
      </w:pPr>
      <w:r w:rsidRPr="00826F4B">
        <w:t xml:space="preserve">Den europeiska makroekonomiska rapporten </w:t>
      </w:r>
    </w:p>
    <w:p w14:paraId="69CA4AE9" w14:textId="60E2CAFA" w:rsidR="00900CF5" w:rsidRPr="00826F4B" w:rsidRDefault="00900CF5" w:rsidP="00900CF5">
      <w:r>
        <w:t xml:space="preserve">Den europeiska makroekonomiska rapporten är ny och </w:t>
      </w:r>
      <w:r w:rsidRPr="00774317">
        <w:t>ersätter de horisontella delarna i rekommendationen om den ekonomiska politiken i euroområdet och de horisontella makroekonomiska delarna i rapporten om förvarningsmekanismen.</w:t>
      </w:r>
      <w:r>
        <w:rPr>
          <w:rStyle w:val="BrdtextChar"/>
        </w:rPr>
        <w:t xml:space="preserve"> </w:t>
      </w:r>
      <w:r w:rsidRPr="00826F4B">
        <w:rPr>
          <w:rStyle w:val="BrdtextChar"/>
        </w:rPr>
        <w:t>Rapporten ger en samlad bild av det makroekonomiska läget och riskerna. Rapporten har två tematiska fördjupningsområden</w:t>
      </w:r>
      <w:r w:rsidR="00765AE4">
        <w:rPr>
          <w:rStyle w:val="BrdtextChar"/>
        </w:rPr>
        <w:t xml:space="preserve"> i år</w:t>
      </w:r>
      <w:r w:rsidRPr="00826F4B">
        <w:rPr>
          <w:rStyle w:val="BrdtextChar"/>
        </w:rPr>
        <w:t>: sparande</w:t>
      </w:r>
      <w:r w:rsidR="00765AE4">
        <w:rPr>
          <w:rStyle w:val="BrdtextChar"/>
        </w:rPr>
        <w:t xml:space="preserve"> och investeringar</w:t>
      </w:r>
      <w:r w:rsidRPr="00826F4B">
        <w:rPr>
          <w:rStyle w:val="BrdtextChar"/>
        </w:rPr>
        <w:t xml:space="preserve"> samt makroekonomiska effekter av försvarsutgifter</w:t>
      </w:r>
      <w:r w:rsidR="00765AE4">
        <w:rPr>
          <w:rStyle w:val="BrdtextChar"/>
        </w:rPr>
        <w:t xml:space="preserve"> i EU</w:t>
      </w:r>
      <w:r w:rsidRPr="00826F4B">
        <w:rPr>
          <w:rStyle w:val="BrdtextChar"/>
        </w:rPr>
        <w:t xml:space="preserve">. I rapporten konstateras att sparandet i EU är högt samtidigt som en betydande del av investeringarna sker utanför EU vilket är ett resultat av de fragmenterade kapitalmarknaderna och riskaptiten i unionen. Rapporten konstaterar också att den makroekonomiska effekten av </w:t>
      </w:r>
      <w:r w:rsidRPr="00826F4B">
        <w:rPr>
          <w:rStyle w:val="BrdtextChar"/>
        </w:rPr>
        <w:lastRenderedPageBreak/>
        <w:t>försvarsutgifter varierar beroende på utgiftstyp och lyfter åtgärder för att stärka EU:s industriella kapacitet</w:t>
      </w:r>
      <w:r w:rsidRPr="00826F4B">
        <w:t xml:space="preserve">. </w:t>
      </w:r>
    </w:p>
    <w:p w14:paraId="3A4FCC23" w14:textId="77777777" w:rsidR="00900CF5" w:rsidRPr="00D80C33" w:rsidRDefault="00900CF5" w:rsidP="00900CF5">
      <w:pPr>
        <w:pStyle w:val="Rubrik3"/>
      </w:pPr>
      <w:r w:rsidRPr="00D80C33">
        <w:t>Den gemensamma sysselsättningsrapporten</w:t>
      </w:r>
    </w:p>
    <w:p w14:paraId="22571D1A" w14:textId="77777777" w:rsidR="00900CF5" w:rsidRPr="002C1B06" w:rsidRDefault="00900CF5" w:rsidP="00900CF5">
      <w:r w:rsidRPr="002C1B06">
        <w:t>Kommissionen och rådet ska varje år, inom ramen för den europeiska planeringsterminen, upprätta en gemensam rapport till Europeiska rådet om sysselsättningsläget och genomförandet av sysselsättningsriktlinjerna och den europeiska pelaren för sociala rättigheter. Rapporten analyserar den sociala utvecklingen och sysselsättningsutvecklingen i unionen och presenterar på ett övergripande plan sysselsättningsreformer som medlemsstaterna lagt fram det senaste året.</w:t>
      </w:r>
    </w:p>
    <w:p w14:paraId="030445BE" w14:textId="5A7D673C" w:rsidR="00900CF5" w:rsidRDefault="00900CF5" w:rsidP="00900CF5">
      <w:r w:rsidRPr="003549B1">
        <w:t xml:space="preserve">Kommissionen konstaterar i årets rapport att </w:t>
      </w:r>
      <w:r>
        <w:t>t</w:t>
      </w:r>
      <w:r w:rsidRPr="001A3AEB">
        <w:t xml:space="preserve">rots </w:t>
      </w:r>
      <w:r>
        <w:t xml:space="preserve">en </w:t>
      </w:r>
      <w:r w:rsidRPr="001A3AEB">
        <w:t>ökande ekonomisk och geopolitisk osäkerhet förblev EU:s arbetsmarknad motståndskraftig under 2024 och början av 2025, med måttlig men robust sysselsättningstillväxt</w:t>
      </w:r>
      <w:r>
        <w:t xml:space="preserve">.  </w:t>
      </w:r>
      <w:r w:rsidRPr="003549B1">
        <w:t xml:space="preserve">Sysselsättningsgraden (20–64 år) i EU nådde 75,8 procent, motsvarande en ökning med 0,5 procentenheter jämfört med 2023, </w:t>
      </w:r>
      <w:r w:rsidRPr="00B41DFA">
        <w:t xml:space="preserve">och steg ytterligare till rekordhöga 76,2 </w:t>
      </w:r>
      <w:r w:rsidR="00C047F9">
        <w:t>procent</w:t>
      </w:r>
      <w:r w:rsidRPr="00B41DFA">
        <w:t xml:space="preserve"> under andra kvartalet 2025.  Samtidigt minskade arbetslösheten i EU till rekordlåga 5,9 procent (15–74 år) 2024 och uppgick till 6,0 procent i september 2025. </w:t>
      </w:r>
    </w:p>
    <w:p w14:paraId="55F42E96" w14:textId="77777777" w:rsidR="00900CF5" w:rsidRDefault="00900CF5" w:rsidP="00900CF5">
      <w:r>
        <w:t xml:space="preserve">Därutöver är låg tillväxt i arbetsproduktivitet en utmaning för EU:s konkurrenskraft och för social sammanhållning. För att stärka sin konkurrenskraft och strategiska autonomi måste EU öka sin innovationskapacitet, bland annat genom att förbättra sitt humankapital i linje med behoven. Bristen på arbetskraft och kompetens fortfarande hög. Att ta itu med det är avgörande för att öka EU:s konkurrenskraft. </w:t>
      </w:r>
      <w:r w:rsidRPr="00BD3D68">
        <w:t>Att främja arbetskvalitet är nyckeln till en konkurrenskraftig social marknadsekonomi med hög produktivitet och större social sammanhållning.</w:t>
      </w:r>
      <w:r>
        <w:t xml:space="preserve"> </w:t>
      </w:r>
    </w:p>
    <w:p w14:paraId="13AC22EA" w14:textId="1B0F866A" w:rsidR="00900CF5" w:rsidRDefault="00900CF5" w:rsidP="00900CF5">
      <w:r w:rsidRPr="00BD3D68">
        <w:t xml:space="preserve">Löneökningen i EU förblev robust under 2024, men varierade kraftigt mellan medlemsstaterna. Den årliga ökningen av nominell ersättning per anställd låg på 5,1 </w:t>
      </w:r>
      <w:r w:rsidR="00C047F9">
        <w:t>procent</w:t>
      </w:r>
      <w:r w:rsidRPr="00BD3D68">
        <w:t xml:space="preserve">, en minskning från rekordnivån 6,1 </w:t>
      </w:r>
      <w:r w:rsidR="00C047F9">
        <w:t>procent</w:t>
      </w:r>
      <w:r w:rsidRPr="00BD3D68">
        <w:t xml:space="preserve"> år 2023. Reallöneökningen återhämtade sig under 2024 till 2,7 </w:t>
      </w:r>
      <w:r w:rsidR="00C047F9">
        <w:t>procent</w:t>
      </w:r>
      <w:r w:rsidRPr="00BD3D68">
        <w:t>. Den stöddes främst av minskad inflation och stark nominell löneökning. I de flesta medlemsstater har reallönerna överstigit nivåerna före pandemin.</w:t>
      </w:r>
    </w:p>
    <w:p w14:paraId="4DC41D22" w14:textId="77777777" w:rsidR="00900CF5" w:rsidRPr="00490CC7" w:rsidRDefault="00900CF5" w:rsidP="00900CF5">
      <w:pPr>
        <w:rPr>
          <w:highlight w:val="yellow"/>
        </w:rPr>
      </w:pPr>
      <w:r w:rsidRPr="00B130B8">
        <w:lastRenderedPageBreak/>
        <w:t xml:space="preserve">Den gemensamma sysselsättningsrapporten följer även utvecklingen mot de EU-övergripande sociala målen till 2030 avseende sysselsättning, utbildning och fattigdomsminskning. EU är på väg att nå sitt överordnade sysselsättningsmål till 2030, trots en blygsam (om än accelererande) BNP-tillväxt. Efter att ha ökat till 75,8 procent 2024 är EU:s sysselsättningsgrad endast 2,2 procentenheter från målet på 78 procent 2030. Samtidigt krävs ytterligare ansträngningar för att nå EU:s överordnade mål för utbildning och fattigdomsminskning.  </w:t>
      </w:r>
    </w:p>
    <w:p w14:paraId="2034F825" w14:textId="598E7242" w:rsidR="00900CF5" w:rsidRPr="00826F4B" w:rsidRDefault="00900CF5" w:rsidP="00900CF5">
      <w:r w:rsidRPr="00D3136B">
        <w:t>Årets rapport har, likt förra året, kompletterats med analyser avseende potentiell risk för respektive medlemsstat att inte utvecklas mot uppåtgående social konvergens. I årets landanalys identifieras nio medlemsstater</w:t>
      </w:r>
      <w:r w:rsidRPr="00D3136B" w:rsidDel="00D35FD7">
        <w:t xml:space="preserve"> </w:t>
      </w:r>
      <w:r w:rsidRPr="00D3136B">
        <w:t>som kommer vara föremål för fördjupande analyser i ett andra steg under våren. Sverige är inte ett av dessa.</w:t>
      </w:r>
      <w:r w:rsidRPr="006B60D8">
        <w:t xml:space="preserve"> </w:t>
      </w:r>
    </w:p>
    <w:p w14:paraId="4B42B32C" w14:textId="3704020C" w:rsidR="00784437" w:rsidRDefault="00784437" w:rsidP="00784437">
      <w:pPr>
        <w:pStyle w:val="Rubrik3"/>
      </w:pPr>
      <w:r>
        <w:t>Rekommendation om humankapital</w:t>
      </w:r>
    </w:p>
    <w:p w14:paraId="74F507B8" w14:textId="77777777" w:rsidR="003F4D90" w:rsidRPr="00826F4B" w:rsidRDefault="003F4D90" w:rsidP="003F4D90">
      <w:bookmarkStart w:id="4" w:name="_Hlk215489330"/>
      <w:r w:rsidRPr="00826F4B">
        <w:t>Som en del av höstpaketet har kommissionen lagt fram ett förslag till rådsrekommendation om humankapital. Syftet är att stärka EU:s konkurrenskraft och motståndskraft genom investeringar i människor och kompetens. Kommissionen anser att EU står inför omfattande kompetensbrister, särskilt inom strategiska sektorer, samt behov av att stärka grundläggande färdigheter och livslångt lärande.</w:t>
      </w:r>
    </w:p>
    <w:p w14:paraId="10DE467B" w14:textId="7D3C52C8" w:rsidR="003F4D90" w:rsidRPr="003F4D90" w:rsidRDefault="003F4D90" w:rsidP="00826F4B">
      <w:r w:rsidRPr="00826F4B">
        <w:t xml:space="preserve">Medlemsstaterna rekommenderas att under perioden 2026–2027 </w:t>
      </w:r>
      <w:r w:rsidR="00B464EE">
        <w:t xml:space="preserve">vidta åtgärder för att minska </w:t>
      </w:r>
      <w:bookmarkStart w:id="5" w:name="_Hlk215132914"/>
      <w:r w:rsidRPr="00826F4B">
        <w:t xml:space="preserve">kompetensbrister i strategiska sektorer, stärka grundläggande färdigheter för att bygga solida grunder för högre konkurrenskraft, stärka yrkesutbildning för </w:t>
      </w:r>
      <w:r w:rsidR="00B464EE">
        <w:t xml:space="preserve">förbättrad </w:t>
      </w:r>
      <w:r w:rsidRPr="00826F4B">
        <w:t xml:space="preserve">konkurrenskraft, </w:t>
      </w:r>
      <w:r w:rsidR="00B464EE">
        <w:t>öka andelen studenter inom</w:t>
      </w:r>
      <w:r w:rsidRPr="003F4D90">
        <w:t xml:space="preserve"> STEM</w:t>
      </w:r>
      <w:r w:rsidR="00B464EE">
        <w:t>-ämnen</w:t>
      </w:r>
      <w:r w:rsidRPr="003F4D90">
        <w:t xml:space="preserve"> på eftergymnasial nivå</w:t>
      </w:r>
      <w:r w:rsidRPr="00826F4B">
        <w:t>, investera i utbildning och kompetens samt kunskap om kompetensbehov för att hantera omställning på arbetsmarknaden</w:t>
      </w:r>
      <w:bookmarkEnd w:id="5"/>
      <w:r w:rsidRPr="00826F4B">
        <w:t>.</w:t>
      </w:r>
      <w:bookmarkEnd w:id="4"/>
    </w:p>
    <w:p w14:paraId="4F869927" w14:textId="3EBCFA17" w:rsidR="0079316B" w:rsidRDefault="001F73CE" w:rsidP="0079316B">
      <w:pPr>
        <w:pStyle w:val="Rubrik3"/>
      </w:pPr>
      <w:r>
        <w:t>Kommissionens bedömning av</w:t>
      </w:r>
      <w:r w:rsidR="0079316B">
        <w:t xml:space="preserve"> finanspolitiken i EU</w:t>
      </w:r>
      <w:r>
        <w:t>:s medlemsstater</w:t>
      </w:r>
    </w:p>
    <w:p w14:paraId="5E436153" w14:textId="765CFA30" w:rsidR="0079316B" w:rsidRDefault="00B44AD3" w:rsidP="00CE5CB2">
      <w:pPr>
        <w:pStyle w:val="Brdtext"/>
      </w:pPr>
      <w:r>
        <w:t>Kommissionens bedömning av</w:t>
      </w:r>
      <w:r w:rsidR="0079316B">
        <w:t xml:space="preserve"> finanspolitiken i EU berör</w:t>
      </w:r>
      <w:r>
        <w:t>s i fyra</w:t>
      </w:r>
      <w:r w:rsidR="0079316B">
        <w:t xml:space="preserve"> delar</w:t>
      </w:r>
      <w:r w:rsidR="00257910">
        <w:t xml:space="preserve">: ett finanspolitiskt meddelande, </w:t>
      </w:r>
      <w:r w:rsidR="00CE5CB2">
        <w:t>yttranden om utkasten till 202</w:t>
      </w:r>
      <w:r w:rsidR="00CA666D">
        <w:t>6</w:t>
      </w:r>
      <w:r w:rsidR="00CE5CB2">
        <w:t xml:space="preserve"> års budgetplaner för medlemsstaterna i euroområdet</w:t>
      </w:r>
      <w:r>
        <w:t>,</w:t>
      </w:r>
      <w:r w:rsidRPr="00B44AD3">
        <w:t xml:space="preserve"> </w:t>
      </w:r>
      <w:r>
        <w:t>en europeisk makroekonomisk rapport</w:t>
      </w:r>
      <w:r w:rsidR="00CE5CB2">
        <w:t xml:space="preserve"> </w:t>
      </w:r>
      <w:r w:rsidR="00257910">
        <w:t xml:space="preserve">och kommissionens så kallade 126.3-rapport om huruvida </w:t>
      </w:r>
      <w:r w:rsidR="00CE5CB2" w:rsidRPr="00CE5CB2">
        <w:t>någo</w:t>
      </w:r>
      <w:r w:rsidR="008B2C6D">
        <w:t>n</w:t>
      </w:r>
      <w:r w:rsidR="00CE5CB2" w:rsidRPr="00CE5CB2">
        <w:t xml:space="preserve"> av medlemsstaterna brutit mot fördragets referensvärden.</w:t>
      </w:r>
    </w:p>
    <w:p w14:paraId="0B72FFE4" w14:textId="37A6F083" w:rsidR="00CE5CB2" w:rsidRPr="00CE5CB2" w:rsidRDefault="00CE5CB2" w:rsidP="00CE5CB2">
      <w:pPr>
        <w:pStyle w:val="Brdtext"/>
      </w:pPr>
      <w:r w:rsidRPr="00CE5CB2">
        <w:lastRenderedPageBreak/>
        <w:t xml:space="preserve">I kommissionens övergripande meddelande om den finanspolitiska situationen i EU:s medlemsstater görs en bedömning av hur medlemsstaterna efterlever den </w:t>
      </w:r>
      <w:r w:rsidRPr="00826F4B">
        <w:t>nettoutgiftsbana</w:t>
      </w:r>
      <w:r w:rsidRPr="00CE5CB2">
        <w:t xml:space="preserve"> som rekommenderats av rådet och som ligger till grund för medlemsstaternas finans- och strukturpolitiska planer. </w:t>
      </w:r>
      <w:r w:rsidR="00CA666D">
        <w:t xml:space="preserve">För euroländerna baseras bedömningen även på utkasten till 2026 års budgetplaner. </w:t>
      </w:r>
      <w:r w:rsidR="001F73CE">
        <w:t xml:space="preserve">Enligt kommissionens bedömning riskerar </w:t>
      </w:r>
      <w:r w:rsidR="001F73CE" w:rsidRPr="00826F4B">
        <w:t>Bulgarien</w:t>
      </w:r>
      <w:r w:rsidR="001F73CE" w:rsidRPr="001F73CE">
        <w:t xml:space="preserve">, </w:t>
      </w:r>
      <w:r w:rsidR="001F73CE" w:rsidRPr="00826F4B">
        <w:t>Cypern</w:t>
      </w:r>
      <w:r w:rsidR="001F73CE" w:rsidRPr="001F73CE">
        <w:t xml:space="preserve">, </w:t>
      </w:r>
      <w:r w:rsidR="001F73CE" w:rsidRPr="00826F4B">
        <w:t>Malta, Portugal</w:t>
      </w:r>
      <w:r w:rsidR="001F73CE" w:rsidRPr="001F73CE">
        <w:t xml:space="preserve">, </w:t>
      </w:r>
      <w:r w:rsidR="001F73CE" w:rsidRPr="00826F4B">
        <w:t>Slovenien</w:t>
      </w:r>
      <w:r w:rsidR="001F73CE" w:rsidRPr="001F73CE">
        <w:t xml:space="preserve">, </w:t>
      </w:r>
      <w:r w:rsidR="001F73CE" w:rsidRPr="00826F4B">
        <w:t>Spanien</w:t>
      </w:r>
      <w:r w:rsidR="001F73CE" w:rsidRPr="001F73CE">
        <w:t xml:space="preserve"> och </w:t>
      </w:r>
      <w:r w:rsidR="001F73CE" w:rsidRPr="00826F4B">
        <w:t>Ungern</w:t>
      </w:r>
      <w:r w:rsidR="001F73CE" w:rsidRPr="00CE5CB2">
        <w:t xml:space="preserve"> att inte efterleva sin rekommendation under kommande år.</w:t>
      </w:r>
    </w:p>
    <w:p w14:paraId="7963BC9C" w14:textId="582B7F6D" w:rsidR="00CE5CB2" w:rsidRDefault="00CE5CB2" w:rsidP="00CE5CB2">
      <w:pPr>
        <w:pStyle w:val="Brdtext"/>
      </w:pPr>
      <w:r w:rsidRPr="00CE5CB2">
        <w:t xml:space="preserve">För </w:t>
      </w:r>
      <w:r w:rsidRPr="00826F4B">
        <w:t>Sverige</w:t>
      </w:r>
      <w:r w:rsidRPr="00CE5CB2">
        <w:t xml:space="preserve"> konstaterar kommissionen att även om Sverige är prognosticerat att överstiga tröskeln för årlig avvikelse 2026, så befinner sig Sverige fortsatt inom </w:t>
      </w:r>
      <w:r w:rsidR="008B2C6D">
        <w:t xml:space="preserve">ramen för </w:t>
      </w:r>
      <w:r w:rsidRPr="00CE5CB2">
        <w:t xml:space="preserve">den maximalt tillåtna utgiftstillväxten. För länder såsom Sverige med en låg skuld föranleder avsteg från tröskelvärdena inga vidare åtgärder. </w:t>
      </w:r>
    </w:p>
    <w:p w14:paraId="46605521" w14:textId="005498E2" w:rsidR="00784437" w:rsidRPr="00490CC7" w:rsidRDefault="001F73CE" w:rsidP="00900CF5">
      <w:pPr>
        <w:pStyle w:val="Brdtext"/>
        <w:rPr>
          <w:highlight w:val="yellow"/>
        </w:rPr>
      </w:pPr>
      <w:r w:rsidRPr="001F73CE">
        <w:t xml:space="preserve">I varje vår- och höstpaket gör kommissionen en bedömning om huruvida något eller några av medlemsstaterna brutit mot fördragets referensvärden, och om ett underskottsförfarande bör öppnas. I årets höstpaket bedöms Finland och Tyskland ha överskridit referensvärdet om högst 3 </w:t>
      </w:r>
      <w:r>
        <w:t>procents</w:t>
      </w:r>
      <w:r w:rsidRPr="001F73CE">
        <w:t xml:space="preserve"> budgetunderskott.</w:t>
      </w:r>
      <w:r w:rsidR="008B2C6D">
        <w:t xml:space="preserve"> </w:t>
      </w:r>
      <w:r w:rsidRPr="001F73CE">
        <w:t xml:space="preserve">Kommissionen bedömer att </w:t>
      </w:r>
      <w:r w:rsidRPr="00826F4B">
        <w:t>ett underskottsförfarande bör öppnas för Finland</w:t>
      </w:r>
      <w:r w:rsidRPr="001F73CE">
        <w:t xml:space="preserve">. För </w:t>
      </w:r>
      <w:r w:rsidRPr="00826F4B">
        <w:t>Tyskland</w:t>
      </w:r>
      <w:r w:rsidRPr="001F73CE">
        <w:rPr>
          <w:b/>
          <w:bCs/>
        </w:rPr>
        <w:t xml:space="preserve"> </w:t>
      </w:r>
      <w:r w:rsidRPr="001F73CE">
        <w:t xml:space="preserve">bedömer kommissionen att ett underskottsförfarande </w:t>
      </w:r>
      <w:r w:rsidRPr="00826F4B">
        <w:t>inte bör öppnas</w:t>
      </w:r>
      <w:r w:rsidRPr="001F73CE">
        <w:t xml:space="preserve">. </w:t>
      </w:r>
    </w:p>
    <w:p w14:paraId="5278102E" w14:textId="5CF99399" w:rsidR="007D542F" w:rsidRDefault="00A0772C" w:rsidP="007D542F">
      <w:pPr>
        <w:pStyle w:val="Rubrik2"/>
      </w:pPr>
      <w:sdt>
        <w:sdtPr>
          <w:id w:val="-2087607690"/>
          <w:lock w:val="contentLocked"/>
          <w:placeholder>
            <w:docPart w:val="46674C5DA7CA4BDE896051E2F077E834"/>
          </w:placeholder>
          <w:group/>
        </w:sdtPr>
        <w:sdtEndPr/>
        <w:sdtContent>
          <w:r w:rsidR="007D542F">
            <w:t>Gällande svenska regler och förslagets effekt på dessa</w:t>
          </w:r>
        </w:sdtContent>
      </w:sdt>
    </w:p>
    <w:p w14:paraId="631191B2" w14:textId="4CB6325B" w:rsidR="007D542F" w:rsidRPr="00472EBA" w:rsidRDefault="00F64F44" w:rsidP="00F64F44">
      <w:r w:rsidRPr="004046CC">
        <w:t>Höstpaketet har ingen direkt inverkan på svenska regler. Arbetet inom ramen för den europeiska planeringsterminen bygger på den så kallade öppna samordningsmetoden.</w:t>
      </w:r>
    </w:p>
    <w:p w14:paraId="340F4377" w14:textId="77777777" w:rsidR="007D542F" w:rsidRDefault="00A0772C" w:rsidP="007D542F">
      <w:pPr>
        <w:pStyle w:val="Rubrik2"/>
      </w:pPr>
      <w:sdt>
        <w:sdtPr>
          <w:id w:val="-1431199353"/>
          <w:lock w:val="contentLocked"/>
          <w:placeholder>
            <w:docPart w:val="46674C5DA7CA4BDE896051E2F077E834"/>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489BF1FD" w14:textId="56C6F68C" w:rsidR="007D542F" w:rsidRPr="00472EBA" w:rsidRDefault="00F64F44" w:rsidP="007D542F">
      <w:pPr>
        <w:pStyle w:val="Brdtext"/>
      </w:pPr>
      <w:r w:rsidRPr="004046CC">
        <w:t>Höstpaketet har i sig ingen direkt inverkan på EU-budgeten eller medlemsstaternas budget. De prioriteringar som föreslås av kommissionen kan dock leda till konsekvenser för nationella budgetar, förutsatt att medlemsstaterna väljer att agera i enlighet med prioriteringarna.</w:t>
      </w:r>
      <w:r>
        <w:t xml:space="preserve"> </w:t>
      </w:r>
    </w:p>
    <w:sdt>
      <w:sdtPr>
        <w:id w:val="830331803"/>
        <w:lock w:val="contentLocked"/>
        <w:placeholder>
          <w:docPart w:val="46674C5DA7CA4BDE896051E2F077E834"/>
        </w:placeholder>
        <w:group/>
      </w:sdtPr>
      <w:sdtEndPr/>
      <w:sdtContent>
        <w:p w14:paraId="219F54DF" w14:textId="77777777" w:rsidR="007D542F" w:rsidRDefault="007D542F" w:rsidP="007D542F">
          <w:pPr>
            <w:pStyle w:val="Rubrik1"/>
          </w:pPr>
          <w:r>
            <w:t>Ståndpunkter</w:t>
          </w:r>
        </w:p>
      </w:sdtContent>
    </w:sdt>
    <w:p w14:paraId="7887C04E" w14:textId="77777777" w:rsidR="007D542F" w:rsidRDefault="00A0772C" w:rsidP="007D542F">
      <w:pPr>
        <w:pStyle w:val="Rubrik2"/>
      </w:pPr>
      <w:sdt>
        <w:sdtPr>
          <w:id w:val="-483085086"/>
          <w:lock w:val="contentLocked"/>
          <w:placeholder>
            <w:docPart w:val="46674C5DA7CA4BDE896051E2F077E834"/>
          </w:placeholder>
          <w:group/>
        </w:sdtPr>
        <w:sdtEndPr/>
        <w:sdtContent>
          <w:r w:rsidR="007D542F">
            <w:t>Preliminär svensk ståndpunkt</w:t>
          </w:r>
        </w:sdtContent>
      </w:sdt>
    </w:p>
    <w:p w14:paraId="40F8F151" w14:textId="0CDA0E02" w:rsidR="00F64F44" w:rsidRPr="004046CC" w:rsidRDefault="00F64F44" w:rsidP="00F64F44">
      <w:r w:rsidRPr="004046CC">
        <w:t>Regeringen välkomnar höstpaketet</w:t>
      </w:r>
      <w:r w:rsidR="00F322B9" w:rsidRPr="004046CC">
        <w:t xml:space="preserve">. </w:t>
      </w:r>
      <w:r w:rsidRPr="004046CC">
        <w:t>Det är viktigt att den europeiska planeringsterminen fokuserar på de övergripande målen att säkerställa sunda offentliga finanser, förebygga och korrigera makroekonomiska obalanser, och främja inkluderande hållbar ekonomisk tillväxt och välfungerande arbetsmarknader.</w:t>
      </w:r>
    </w:p>
    <w:p w14:paraId="294E91D6" w14:textId="499FFB64" w:rsidR="00F64F44" w:rsidRPr="00826F4B" w:rsidRDefault="00F64F44" w:rsidP="00F64F44">
      <w:r w:rsidRPr="00826F4B">
        <w:t>Regeringen välkomnar vidare förvarningsrapporten och noterar kommande fördjupade granskningar. Avseende Sverige fortsätter regeringen och berörda myndigheter att noga följa utvecklingen</w:t>
      </w:r>
      <w:r w:rsidR="00601C3A">
        <w:t xml:space="preserve"> när det gäller</w:t>
      </w:r>
      <w:r w:rsidRPr="00826F4B">
        <w:t xml:space="preserve"> hushållens skuldsättning och bostadsmarknaden, där flera åtgärder har genomförts de senaste åren.</w:t>
      </w:r>
    </w:p>
    <w:p w14:paraId="0AE9739D" w14:textId="32064D91" w:rsidR="007D542F" w:rsidRDefault="00F64F44" w:rsidP="00F64F44">
      <w:r w:rsidRPr="004046CC">
        <w:t>Det finns skäl att ge euroområdet som helhet visst fokus inom den europeiska planeringsterminen, med tanke på dess särskilda utmaningar. Regeringen anser samtidigt att det är viktigt att den europeiska planeringsterminen förblir ett ramverk för hela EU och att fördelningen av befogenheter mellan EU och medlemsstaterna även fortsättningsvis respekteras.</w:t>
      </w:r>
    </w:p>
    <w:p w14:paraId="20E5ADD9" w14:textId="36982A23" w:rsidR="004046CC" w:rsidRPr="00826F4B" w:rsidRDefault="00DF13F0" w:rsidP="00F64F44">
      <w:r w:rsidRPr="00826F4B">
        <w:t>Regeringen bedömer att den gemensamma sysselsättningsrapporten ger en rättvisande lägesbild av det sysselsättnings- och socialpolitiska läget i unionen</w:t>
      </w:r>
      <w:r w:rsidR="004046CC" w:rsidRPr="00826F4B">
        <w:t>.</w:t>
      </w:r>
    </w:p>
    <w:p w14:paraId="4B9885A1" w14:textId="5ACF9274" w:rsidR="003F4D90" w:rsidRPr="00472EBA" w:rsidRDefault="003F4D90" w:rsidP="003F4D90">
      <w:bookmarkStart w:id="6" w:name="_Hlk215489296"/>
      <w:r w:rsidRPr="00826F4B">
        <w:t xml:space="preserve">Regeringen välkomnar rekommendationen till medlemsstaterna om humankapital på ett övergripande plan. Regeringen välkomnar att frågan om arbetskrafts- och kompetensbrist i EU och vikten av att stärka EU:s konkurrenskraft uppmärksammas. </w:t>
      </w:r>
      <w:r w:rsidRPr="003F4D90">
        <w:t xml:space="preserve">Det finns ett behov av samstämmighet mellan rekommendationen och andra befintliga och kommande EU-initiativ. </w:t>
      </w:r>
      <w:bookmarkStart w:id="7" w:name="_Hlk216186987"/>
      <w:r w:rsidR="002A36EB" w:rsidRPr="002A36EB">
        <w:t xml:space="preserve">En central utgångspunkt för regeringen är </w:t>
      </w:r>
      <w:r w:rsidR="00035077" w:rsidRPr="00035077">
        <w:t xml:space="preserve">respekt för fördelningen av </w:t>
      </w:r>
      <w:r w:rsidR="002A36EB" w:rsidRPr="002A36EB">
        <w:t xml:space="preserve">befogenheter </w:t>
      </w:r>
      <w:r w:rsidR="00035077" w:rsidRPr="00035077">
        <w:t xml:space="preserve">mellan EU och </w:t>
      </w:r>
      <w:r w:rsidR="002A36EB" w:rsidRPr="002A36EB">
        <w:t>medlemsstaterna, liksom att nationella system avseende arbetsmarknad, sociala frågor och utbildningsområdet ska respekteras</w:t>
      </w:r>
      <w:r w:rsidR="00035077">
        <w:t xml:space="preserve">. </w:t>
      </w:r>
      <w:bookmarkEnd w:id="7"/>
    </w:p>
    <w:bookmarkEnd w:id="6"/>
    <w:p w14:paraId="2B5169CF" w14:textId="7F49C22D" w:rsidR="003F4D90" w:rsidRPr="00472EBA" w:rsidRDefault="007E7111" w:rsidP="00F64F44">
      <w:r w:rsidRPr="007E7111">
        <w:t>Regeringen anser att det är av stor vikt att EU:s ramverk för ekonomisk styrning tillämpas på ett transparent och förutsägbart sätt som säkerställer likabehandling mellan medlemsstaterna och främjar hållbara offentliga finanser.</w:t>
      </w:r>
    </w:p>
    <w:p w14:paraId="39050A81" w14:textId="77777777" w:rsidR="007D542F" w:rsidRDefault="00A0772C" w:rsidP="007D542F">
      <w:pPr>
        <w:pStyle w:val="Rubrik2"/>
      </w:pPr>
      <w:sdt>
        <w:sdtPr>
          <w:id w:val="1941718165"/>
          <w:lock w:val="contentLocked"/>
          <w:placeholder>
            <w:docPart w:val="46674C5DA7CA4BDE896051E2F077E834"/>
          </w:placeholder>
          <w:group/>
        </w:sdtPr>
        <w:sdtEndPr/>
        <w:sdtContent>
          <w:r w:rsidR="007D542F">
            <w:t>Medlemsstaternas ståndpunkter</w:t>
          </w:r>
        </w:sdtContent>
      </w:sdt>
    </w:p>
    <w:p w14:paraId="1170C0BF" w14:textId="17D0DC4A" w:rsidR="007D542F" w:rsidRPr="00472EBA" w:rsidRDefault="00F64F44" w:rsidP="00F64F44">
      <w:r w:rsidRPr="004046CC">
        <w:t>Medlemsstaternas ståndpunkter är ännu inte kända.</w:t>
      </w:r>
    </w:p>
    <w:p w14:paraId="2D9F169C" w14:textId="77777777" w:rsidR="007D542F" w:rsidRDefault="00A0772C" w:rsidP="007D542F">
      <w:pPr>
        <w:pStyle w:val="Rubrik2"/>
      </w:pPr>
      <w:sdt>
        <w:sdtPr>
          <w:id w:val="-1927257506"/>
          <w:lock w:val="contentLocked"/>
          <w:placeholder>
            <w:docPart w:val="46674C5DA7CA4BDE896051E2F077E834"/>
          </w:placeholder>
          <w:group/>
        </w:sdtPr>
        <w:sdtEndPr/>
        <w:sdtContent>
          <w:r w:rsidR="007D542F">
            <w:t>Institutionernas ståndpunkter</w:t>
          </w:r>
        </w:sdtContent>
      </w:sdt>
    </w:p>
    <w:p w14:paraId="30603B23" w14:textId="77777777" w:rsidR="00F64F44" w:rsidRPr="000F396C" w:rsidRDefault="00F64F44" w:rsidP="00F64F44">
      <w:r w:rsidRPr="004046CC">
        <w:t>Institutionernas ståndpunkter är inte kända.</w:t>
      </w:r>
    </w:p>
    <w:p w14:paraId="064B33EE" w14:textId="77777777" w:rsidR="007D542F" w:rsidRDefault="00A0772C" w:rsidP="007D542F">
      <w:pPr>
        <w:pStyle w:val="Rubrik2"/>
      </w:pPr>
      <w:sdt>
        <w:sdtPr>
          <w:id w:val="-497725553"/>
          <w:lock w:val="contentLocked"/>
          <w:placeholder>
            <w:docPart w:val="46674C5DA7CA4BDE896051E2F077E834"/>
          </w:placeholder>
          <w:group/>
        </w:sdtPr>
        <w:sdtEndPr/>
        <w:sdtContent>
          <w:r w:rsidR="007D542F">
            <w:t xml:space="preserve">Remissinstansernas och </w:t>
          </w:r>
          <w:r w:rsidR="004B795E">
            <w:t xml:space="preserve">andra </w:t>
          </w:r>
          <w:r w:rsidR="007D542F">
            <w:t>intressenters ståndpunkter</w:t>
          </w:r>
        </w:sdtContent>
      </w:sdt>
    </w:p>
    <w:p w14:paraId="7481F932" w14:textId="27CC2C24" w:rsidR="00F64F44" w:rsidRPr="004046CC" w:rsidRDefault="00F64F44" w:rsidP="00F64F44">
      <w:r w:rsidRPr="004046CC">
        <w:t>Meddelande och förslag har inte sänts på remiss.</w:t>
      </w:r>
    </w:p>
    <w:p w14:paraId="0E13EC0F" w14:textId="58E13F31" w:rsidR="007D542F" w:rsidRPr="00472EBA" w:rsidRDefault="00F64F44" w:rsidP="00F64F44">
      <w:r w:rsidRPr="004046CC">
        <w:t>Samråd med arbetsmarknadens parter har ägt rum. Bland annat</w:t>
      </w:r>
      <w:r w:rsidR="00157969" w:rsidRPr="00563C42">
        <w:t xml:space="preserve"> välkomnades rekommendationen om humankapital och vikten av kompetensförsörjning lyftes.</w:t>
      </w:r>
    </w:p>
    <w:sdt>
      <w:sdtPr>
        <w:id w:val="511343921"/>
        <w:lock w:val="contentLocked"/>
        <w:placeholder>
          <w:docPart w:val="46674C5DA7CA4BDE896051E2F077E834"/>
        </w:placeholder>
        <w:group/>
      </w:sdtPr>
      <w:sdtEndPr/>
      <w:sdtContent>
        <w:p w14:paraId="2D53B093" w14:textId="77777777" w:rsidR="007D542F" w:rsidRDefault="007D542F" w:rsidP="007D542F">
          <w:pPr>
            <w:pStyle w:val="Rubrik1"/>
          </w:pPr>
          <w:r>
            <w:t>Förslagets förutsättningar</w:t>
          </w:r>
        </w:p>
      </w:sdtContent>
    </w:sdt>
    <w:p w14:paraId="7EA9C8EC" w14:textId="77777777" w:rsidR="007D542F" w:rsidRDefault="00A0772C" w:rsidP="007D542F">
      <w:pPr>
        <w:pStyle w:val="Rubrik2"/>
      </w:pPr>
      <w:sdt>
        <w:sdtPr>
          <w:id w:val="1163133293"/>
          <w:lock w:val="contentLocked"/>
          <w:placeholder>
            <w:docPart w:val="46674C5DA7CA4BDE896051E2F077E834"/>
          </w:placeholder>
          <w:group/>
        </w:sdtPr>
        <w:sdtEndPr/>
        <w:sdtContent>
          <w:r w:rsidR="007D542F">
            <w:t>Rättslig grund och beslutsförfarande</w:t>
          </w:r>
        </w:sdtContent>
      </w:sdt>
    </w:p>
    <w:p w14:paraId="55498DB1" w14:textId="1D3515B2" w:rsidR="00F64F44" w:rsidRPr="00077A28" w:rsidRDefault="003F4D90" w:rsidP="00F64F44">
      <w:r w:rsidRPr="003F4D90">
        <w:t xml:space="preserve">Kommissionen grundar sina förslag på </w:t>
      </w:r>
      <w:r>
        <w:t>a</w:t>
      </w:r>
      <w:r w:rsidR="00F64F44" w:rsidRPr="004046CC">
        <w:t>rtikel 119, 121 och 148 i EUF-fördraget.</w:t>
      </w:r>
    </w:p>
    <w:p w14:paraId="2B5EB2C4" w14:textId="77777777" w:rsidR="007D542F" w:rsidRDefault="00A0772C" w:rsidP="007D542F">
      <w:pPr>
        <w:pStyle w:val="Rubrik2"/>
      </w:pPr>
      <w:sdt>
        <w:sdtPr>
          <w:id w:val="-463277102"/>
          <w:lock w:val="contentLocked"/>
          <w:placeholder>
            <w:docPart w:val="46674C5DA7CA4BDE896051E2F077E834"/>
          </w:placeholder>
          <w:group/>
        </w:sdtPr>
        <w:sdtEndPr/>
        <w:sdtContent>
          <w:r w:rsidR="007D542F">
            <w:t>Subsidiaritets- och proportionalitetsprincipe</w:t>
          </w:r>
          <w:r w:rsidR="00F02290">
            <w:t>r</w:t>
          </w:r>
          <w:r w:rsidR="007D542F">
            <w:t>n</w:t>
          </w:r>
          <w:r w:rsidR="00F02290">
            <w:t>a</w:t>
          </w:r>
        </w:sdtContent>
      </w:sdt>
    </w:p>
    <w:p w14:paraId="6AFCDB2C" w14:textId="2CCF0D01" w:rsidR="007D542F" w:rsidRPr="00472EBA" w:rsidRDefault="00F64F44" w:rsidP="00F64F44">
      <w:r w:rsidRPr="004046CC">
        <w:t>Inte aktuellt eftersom det handlar om meddelanden, förslag till rapport och rekommendationer.</w:t>
      </w:r>
    </w:p>
    <w:sdt>
      <w:sdtPr>
        <w:id w:val="211079442"/>
        <w:lock w:val="contentLocked"/>
        <w:placeholder>
          <w:docPart w:val="46674C5DA7CA4BDE896051E2F077E834"/>
        </w:placeholder>
        <w:group/>
      </w:sdtPr>
      <w:sdtEndPr/>
      <w:sdtContent>
        <w:p w14:paraId="01711C40" w14:textId="77777777" w:rsidR="007D542F" w:rsidRDefault="007D542F" w:rsidP="007D542F">
          <w:pPr>
            <w:pStyle w:val="Rubrik1"/>
          </w:pPr>
          <w:r>
            <w:t>Övrigt</w:t>
          </w:r>
        </w:p>
      </w:sdtContent>
    </w:sdt>
    <w:p w14:paraId="6B558110" w14:textId="77777777" w:rsidR="007D542F" w:rsidRDefault="00A0772C" w:rsidP="007D542F">
      <w:pPr>
        <w:pStyle w:val="Rubrik2"/>
      </w:pPr>
      <w:sdt>
        <w:sdtPr>
          <w:id w:val="-1578510440"/>
          <w:lock w:val="contentLocked"/>
          <w:placeholder>
            <w:docPart w:val="46674C5DA7CA4BDE896051E2F077E834"/>
          </w:placeholder>
          <w:group/>
        </w:sdtPr>
        <w:sdtEndPr/>
        <w:sdtContent>
          <w:r w:rsidR="007D542F">
            <w:t>Fortsatt behandling av ärendet</w:t>
          </w:r>
        </w:sdtContent>
      </w:sdt>
    </w:p>
    <w:p w14:paraId="4A453D65" w14:textId="7E114025" w:rsidR="00563C42" w:rsidRDefault="00F64F44" w:rsidP="00F64F44">
      <w:r w:rsidRPr="004046CC">
        <w:t xml:space="preserve">Höstpaketet kommer närmast att diskuteras i berörda rådskonstellationer under </w:t>
      </w:r>
      <w:r w:rsidR="004046CC">
        <w:t xml:space="preserve">vintern </w:t>
      </w:r>
      <w:r w:rsidRPr="004046CC">
        <w:t>och utgöra underlag till Europeiska rådets möte i mars 202</w:t>
      </w:r>
      <w:r w:rsidR="004046CC" w:rsidRPr="004046CC">
        <w:t>6</w:t>
      </w:r>
      <w:r w:rsidRPr="004046CC">
        <w:t xml:space="preserve">. Stats- och regeringscheferna ska då lämna vägledning inför medlemsstaternas rapportering inom ramen för </w:t>
      </w:r>
      <w:r w:rsidR="005A6010" w:rsidRPr="004046CC">
        <w:t>planerings</w:t>
      </w:r>
      <w:r w:rsidRPr="004046CC">
        <w:t>terminen.</w:t>
      </w:r>
    </w:p>
    <w:p w14:paraId="76D6D2D5" w14:textId="77777777" w:rsidR="00563C42" w:rsidRDefault="00563C42">
      <w:r>
        <w:br w:type="page"/>
      </w:r>
    </w:p>
    <w:p w14:paraId="7A392A1B" w14:textId="77777777" w:rsidR="007D542F" w:rsidRDefault="007D542F" w:rsidP="00F64F44"/>
    <w:p w14:paraId="5D51375D" w14:textId="77777777" w:rsidR="007D542F" w:rsidRDefault="00A0772C" w:rsidP="007D542F">
      <w:pPr>
        <w:pStyle w:val="Rubrik2"/>
      </w:pPr>
      <w:sdt>
        <w:sdtPr>
          <w:id w:val="839665539"/>
          <w:lock w:val="contentLocked"/>
          <w:placeholder>
            <w:docPart w:val="46674C5DA7CA4BDE896051E2F077E834"/>
          </w:placeholder>
          <w:group/>
        </w:sdtPr>
        <w:sdtEndPr/>
        <w:sdtContent>
          <w:r w:rsidR="007D542F">
            <w:t>Fackuttryck</w:t>
          </w:r>
          <w:r w:rsidR="00821540">
            <w:t xml:space="preserve"> och </w:t>
          </w:r>
          <w:r w:rsidR="007D542F">
            <w:t>termer</w:t>
          </w:r>
        </w:sdtContent>
      </w:sdt>
    </w:p>
    <w:p w14:paraId="6E7E7EBC" w14:textId="15D2FE26" w:rsidR="007A2B31" w:rsidRPr="004046CC" w:rsidRDefault="007A2B31" w:rsidP="00A45A84">
      <w:pPr>
        <w:pStyle w:val="Brdtext"/>
      </w:pPr>
      <w:r w:rsidRPr="004046CC">
        <w:rPr>
          <w:u w:val="single"/>
        </w:rPr>
        <w:t>Stabilitets- och tillväxtpakten</w:t>
      </w:r>
      <w:r w:rsidRPr="004046CC">
        <w:t>: Stabilitets- och tillväxtpakten är EU:s gemensamma regelverk för att säkra sunda offentliga finanser. I dagsläget består den av en förebyggande del, som fokuserar på e</w:t>
      </w:r>
      <w:r w:rsidR="00291F4C">
        <w:t>n</w:t>
      </w:r>
      <w:r w:rsidRPr="004046CC">
        <w:t xml:space="preserve"> landspecifik </w:t>
      </w:r>
      <w:r w:rsidR="00291F4C">
        <w:t xml:space="preserve">nettoutgiftsbana </w:t>
      </w:r>
      <w:r w:rsidR="00740C96">
        <w:t>för den</w:t>
      </w:r>
      <w:r w:rsidR="00740C96" w:rsidRPr="00740C96">
        <w:t xml:space="preserve"> årlig</w:t>
      </w:r>
      <w:r w:rsidR="00740C96">
        <w:t>a</w:t>
      </w:r>
      <w:r w:rsidR="00740C96" w:rsidRPr="00740C96">
        <w:t xml:space="preserve"> och kumulativ</w:t>
      </w:r>
      <w:r w:rsidR="00740C96">
        <w:t>a</w:t>
      </w:r>
      <w:r w:rsidR="00740C96" w:rsidRPr="00740C96">
        <w:t xml:space="preserve"> tillväxttakt</w:t>
      </w:r>
      <w:r w:rsidR="00740C96">
        <w:t>en</w:t>
      </w:r>
      <w:r w:rsidR="00740C96" w:rsidRPr="00740C96">
        <w:t xml:space="preserve"> </w:t>
      </w:r>
      <w:r w:rsidR="00740C96">
        <w:t>av</w:t>
      </w:r>
      <w:r w:rsidR="00740C96" w:rsidRPr="00740C96">
        <w:t xml:space="preserve"> nationell</w:t>
      </w:r>
      <w:r w:rsidR="00740C96">
        <w:t>a</w:t>
      </w:r>
      <w:r w:rsidR="00740C96" w:rsidRPr="00740C96">
        <w:t xml:space="preserve"> primära nettoutgifter</w:t>
      </w:r>
      <w:r w:rsidRPr="004046CC">
        <w:t xml:space="preserve"> och en korrigerande del, det s.k. underskottsförfarandet. Det förfarandet tillämpas då en medlemsstat bedöms ha ett alltför stort underskott, vilket värderas på basis av referensvärdena om dels ett underskott i de offentliga finanserna som är större än 3 procent av BNP, eller en offentlig bruttoskuldkvot som ligger över referensvärdet om 60 procent av BNP och som inte minskar i lämplig takt. </w:t>
      </w:r>
    </w:p>
    <w:p w14:paraId="0FC5C54D" w14:textId="26361447" w:rsidR="007D542F" w:rsidRDefault="007A2B31" w:rsidP="00A45A84">
      <w:pPr>
        <w:pStyle w:val="Brdtext"/>
      </w:pPr>
      <w:r w:rsidRPr="004046CC">
        <w:rPr>
          <w:u w:val="single"/>
        </w:rPr>
        <w:t>Det makroekonomiska obalansförfarandet</w:t>
      </w:r>
      <w:r w:rsidRPr="004046CC">
        <w:t>: Det makroekonomiska obalansförfarandet syftar till att upptäcka och förebygga makroekonomiska balanser i medlemsstaterna. Det infördes i syfte att bredda den ekonomisk-politiska övervakningen så att hänsyn kunde tas till strukturella och finansiella utmaningar bland medlemsstaterna som inte täcktes av stabilitets- och tillväxtpakten. Det makroekonomiska obalansförfarandet innehåller även ett särskilt förfarande för medlemsstater som bedömts ha s.k. alltför stora obalanser. Förfarandet syftar till att åtgärda särskilt allvarliga obalanser och innebär att medlemsstater måste ta fram korrigeringsplaner. Förfarandet vid alltför stora obalanser har hittills aldrig tillämpats.</w:t>
      </w:r>
    </w:p>
    <w:sectPr w:rsidR="007D542F" w:rsidSect="00D41021">
      <w:headerReference w:type="default" r:id="rId14"/>
      <w:footerReference w:type="default" r:id="rId15"/>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7C3DD" w14:textId="77777777" w:rsidR="003E0392" w:rsidRDefault="003E0392" w:rsidP="00A87A54">
      <w:pPr>
        <w:spacing w:after="0" w:line="240" w:lineRule="auto"/>
      </w:pPr>
      <w:r>
        <w:separator/>
      </w:r>
    </w:p>
  </w:endnote>
  <w:endnote w:type="continuationSeparator" w:id="0">
    <w:p w14:paraId="51660407" w14:textId="77777777" w:rsidR="003E0392" w:rsidRDefault="003E0392" w:rsidP="00A87A54">
      <w:pPr>
        <w:spacing w:after="0" w:line="240" w:lineRule="auto"/>
      </w:pPr>
      <w:r>
        <w:continuationSeparator/>
      </w:r>
    </w:p>
  </w:endnote>
  <w:endnote w:type="continuationNotice" w:id="1">
    <w:p w14:paraId="3519F61F" w14:textId="77777777" w:rsidR="00136EA6" w:rsidRDefault="00136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1C9FF"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F8583E" w14:textId="77777777" w:rsidR="003E0392" w:rsidRDefault="003E0392" w:rsidP="00A87A54">
      <w:pPr>
        <w:spacing w:after="0" w:line="240" w:lineRule="auto"/>
      </w:pPr>
      <w:r>
        <w:separator/>
      </w:r>
    </w:p>
  </w:footnote>
  <w:footnote w:type="continuationSeparator" w:id="0">
    <w:p w14:paraId="673CD271" w14:textId="77777777" w:rsidR="003E0392" w:rsidRDefault="003E0392" w:rsidP="00A87A54">
      <w:pPr>
        <w:spacing w:after="0" w:line="240" w:lineRule="auto"/>
      </w:pPr>
      <w:r>
        <w:continuationSeparator/>
      </w:r>
    </w:p>
  </w:footnote>
  <w:footnote w:type="continuationNotice" w:id="1">
    <w:p w14:paraId="0891D76E" w14:textId="77777777" w:rsidR="00136EA6" w:rsidRDefault="00136E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FAB7" w14:textId="46710CBD" w:rsidR="003C3720" w:rsidRDefault="00A0772C" w:rsidP="00CD3BFC">
    <w:pPr>
      <w:pStyle w:val="Sidhuvud"/>
      <w:spacing w:before="240"/>
      <w:jc w:val="right"/>
    </w:pPr>
    <w:sdt>
      <w:sdtPr>
        <w:alias w:val="Ar"/>
        <w:tag w:val="Ar"/>
        <w:id w:val="375123316"/>
        <w:placeholder>
          <w:docPart w:val="84139AC5B63646ADA85FA895A74C081A"/>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BD70FD">
          <w:t>2025/26</w:t>
        </w:r>
      </w:sdtContent>
    </w:sdt>
    <w:r w:rsidR="0009572A">
      <w:t>:</w:t>
    </w:r>
    <w:r w:rsidR="00002B4B">
      <w:t>FPM</w:t>
    </w:r>
    <w:sdt>
      <w:sdtPr>
        <w:alias w:val="FPMNummer"/>
        <w:tag w:val="ccRKShow_FPMNummer"/>
        <w:id w:val="-2000957076"/>
        <w:placeholder>
          <w:docPart w:val="DCA03E63FF2B444D963AD9019B749A46"/>
        </w:placeholder>
        <w:dataBinding w:prefixMappings="xmlns:ns0='http://rk.se/faktapm' " w:xpath="/ns0:faktaPM[1]/ns0:Nr[1]" w:storeItemID="{0B9A7431-9D19-4C2A-8E12-639802D7B40B}"/>
        <w:text/>
      </w:sdtPr>
      <w:sdtEndPr/>
      <w:sdtContent>
        <w:r w:rsidR="00BD70FD">
          <w:t>43</w:t>
        </w:r>
      </w:sdtContent>
    </w:sdt>
  </w:p>
  <w:p w14:paraId="15EB200A"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B9B320D"/>
    <w:multiLevelType w:val="hybridMultilevel"/>
    <w:tmpl w:val="C4987B0C"/>
    <w:lvl w:ilvl="0" w:tplc="D33AE2B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3" w15:restartNumberingAfterBreak="0">
    <w:nsid w:val="348522EF"/>
    <w:multiLevelType w:val="multilevel"/>
    <w:tmpl w:val="1B563932"/>
    <w:numStyleLink w:val="RKNumreradlista"/>
  </w:abstractNum>
  <w:abstractNum w:abstractNumId="24" w15:restartNumberingAfterBreak="0">
    <w:nsid w:val="3843273E"/>
    <w:multiLevelType w:val="hybridMultilevel"/>
    <w:tmpl w:val="78E4550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AF20D89"/>
    <w:multiLevelType w:val="hybridMultilevel"/>
    <w:tmpl w:val="0B703B02"/>
    <w:lvl w:ilvl="0" w:tplc="D33AE2B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D3D0E02"/>
    <w:multiLevelType w:val="multilevel"/>
    <w:tmpl w:val="1B563932"/>
    <w:numStyleLink w:val="RKNumreradlista"/>
  </w:abstractNum>
  <w:abstractNum w:abstractNumId="28"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4270774A"/>
    <w:multiLevelType w:val="multilevel"/>
    <w:tmpl w:val="1B563932"/>
    <w:numStyleLink w:val="RKNumreradlista"/>
  </w:abstractNum>
  <w:abstractNum w:abstractNumId="31" w15:restartNumberingAfterBreak="0">
    <w:nsid w:val="4C84297C"/>
    <w:multiLevelType w:val="multilevel"/>
    <w:tmpl w:val="1B563932"/>
    <w:numStyleLink w:val="RKNumreradlista"/>
  </w:abstractNum>
  <w:abstractNum w:abstractNumId="32" w15:restartNumberingAfterBreak="0">
    <w:nsid w:val="4CB3444C"/>
    <w:multiLevelType w:val="hybridMultilevel"/>
    <w:tmpl w:val="D1C290D0"/>
    <w:lvl w:ilvl="0" w:tplc="D33AE2B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4D904BDB"/>
    <w:multiLevelType w:val="multilevel"/>
    <w:tmpl w:val="1B563932"/>
    <w:numStyleLink w:val="RKNumreradlista"/>
  </w:abstractNum>
  <w:abstractNum w:abstractNumId="34" w15:restartNumberingAfterBreak="0">
    <w:nsid w:val="4DAD38FF"/>
    <w:multiLevelType w:val="multilevel"/>
    <w:tmpl w:val="1B563932"/>
    <w:numStyleLink w:val="RKNumreradlista"/>
  </w:abstractNum>
  <w:abstractNum w:abstractNumId="35" w15:restartNumberingAfterBreak="0">
    <w:nsid w:val="4FCD3B56"/>
    <w:multiLevelType w:val="hybridMultilevel"/>
    <w:tmpl w:val="926001E8"/>
    <w:lvl w:ilvl="0" w:tplc="9F864D9A">
      <w:numFmt w:val="bullet"/>
      <w:lvlText w:val="-"/>
      <w:lvlJc w:val="left"/>
      <w:pPr>
        <w:ind w:left="720" w:hanging="360"/>
      </w:pPr>
      <w:rPr>
        <w:rFonts w:ascii="Garamond" w:eastAsiaTheme="minorHAnsi" w:hAnsi="Garamond" w:cstheme="minorBid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3A05A92"/>
    <w:multiLevelType w:val="multilevel"/>
    <w:tmpl w:val="1B563932"/>
    <w:numStyleLink w:val="RKNumreradlista"/>
  </w:abstractNum>
  <w:abstractNum w:abstractNumId="37" w15:restartNumberingAfterBreak="0">
    <w:nsid w:val="5C6843F9"/>
    <w:multiLevelType w:val="multilevel"/>
    <w:tmpl w:val="1A20A4CA"/>
    <w:numStyleLink w:val="RKPunktlista"/>
  </w:abstractNum>
  <w:abstractNum w:abstractNumId="38" w15:restartNumberingAfterBreak="0">
    <w:nsid w:val="61AC437A"/>
    <w:multiLevelType w:val="multilevel"/>
    <w:tmpl w:val="E2FEA49E"/>
    <w:numStyleLink w:val="RKNumreraderubriker"/>
  </w:abstractNum>
  <w:abstractNum w:abstractNumId="39" w15:restartNumberingAfterBreak="0">
    <w:nsid w:val="64780D1B"/>
    <w:multiLevelType w:val="multilevel"/>
    <w:tmpl w:val="1B563932"/>
    <w:numStyleLink w:val="RKNumreradlista"/>
  </w:abstractNum>
  <w:abstractNum w:abstractNumId="40" w15:restartNumberingAfterBreak="0">
    <w:nsid w:val="664239C2"/>
    <w:multiLevelType w:val="multilevel"/>
    <w:tmpl w:val="1A20A4CA"/>
    <w:numStyleLink w:val="RKPunktlista"/>
  </w:abstractNum>
  <w:abstractNum w:abstractNumId="41" w15:restartNumberingAfterBreak="0">
    <w:nsid w:val="6AA87A6A"/>
    <w:multiLevelType w:val="multilevel"/>
    <w:tmpl w:val="186C6512"/>
    <w:numStyleLink w:val="Strecklistan"/>
  </w:abstractNum>
  <w:abstractNum w:abstractNumId="42" w15:restartNumberingAfterBreak="0">
    <w:nsid w:val="6D8C68B4"/>
    <w:multiLevelType w:val="multilevel"/>
    <w:tmpl w:val="1B563932"/>
    <w:numStyleLink w:val="RKNumreradlista"/>
  </w:abstractNum>
  <w:abstractNum w:abstractNumId="43"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4466A28"/>
    <w:multiLevelType w:val="multilevel"/>
    <w:tmpl w:val="1A20A4CA"/>
    <w:numStyleLink w:val="RKPunktlista"/>
  </w:abstractNum>
  <w:abstractNum w:abstractNumId="45" w15:restartNumberingAfterBreak="0">
    <w:nsid w:val="76322898"/>
    <w:multiLevelType w:val="multilevel"/>
    <w:tmpl w:val="186C6512"/>
    <w:numStyleLink w:val="Strecklistan"/>
  </w:abstractNum>
  <w:num w:numId="1">
    <w:abstractNumId w:val="29"/>
  </w:num>
  <w:num w:numId="2">
    <w:abstractNumId w:val="38"/>
  </w:num>
  <w:num w:numId="3">
    <w:abstractNumId w:val="8"/>
  </w:num>
  <w:num w:numId="4">
    <w:abstractNumId w:val="3"/>
  </w:num>
  <w:num w:numId="5">
    <w:abstractNumId w:val="9"/>
  </w:num>
  <w:num w:numId="6">
    <w:abstractNumId w:val="7"/>
  </w:num>
  <w:num w:numId="7">
    <w:abstractNumId w:val="25"/>
  </w:num>
  <w:num w:numId="8">
    <w:abstractNumId w:val="21"/>
  </w:num>
  <w:num w:numId="9">
    <w:abstractNumId w:val="12"/>
  </w:num>
  <w:num w:numId="10">
    <w:abstractNumId w:val="18"/>
  </w:num>
  <w:num w:numId="11">
    <w:abstractNumId w:val="23"/>
  </w:num>
  <w:num w:numId="12">
    <w:abstractNumId w:val="43"/>
  </w:num>
  <w:num w:numId="13">
    <w:abstractNumId w:val="36"/>
  </w:num>
  <w:num w:numId="14">
    <w:abstractNumId w:val="13"/>
  </w:num>
  <w:num w:numId="15">
    <w:abstractNumId w:val="11"/>
  </w:num>
  <w:num w:numId="16">
    <w:abstractNumId w:val="40"/>
  </w:num>
  <w:num w:numId="17">
    <w:abstractNumId w:val="37"/>
  </w:num>
  <w:num w:numId="18">
    <w:abstractNumId w:val="10"/>
  </w:num>
  <w:num w:numId="19">
    <w:abstractNumId w:val="2"/>
  </w:num>
  <w:num w:numId="20">
    <w:abstractNumId w:val="6"/>
  </w:num>
  <w:num w:numId="21">
    <w:abstractNumId w:val="20"/>
  </w:num>
  <w:num w:numId="22">
    <w:abstractNumId w:val="14"/>
  </w:num>
  <w:num w:numId="23">
    <w:abstractNumId w:val="31"/>
  </w:num>
  <w:num w:numId="24">
    <w:abstractNumId w:val="33"/>
  </w:num>
  <w:num w:numId="25">
    <w:abstractNumId w:val="44"/>
  </w:num>
  <w:num w:numId="26">
    <w:abstractNumId w:val="27"/>
  </w:num>
  <w:num w:numId="27">
    <w:abstractNumId w:val="41"/>
  </w:num>
  <w:num w:numId="28">
    <w:abstractNumId w:val="19"/>
  </w:num>
  <w:num w:numId="29">
    <w:abstractNumId w:val="17"/>
  </w:num>
  <w:num w:numId="30">
    <w:abstractNumId w:val="42"/>
  </w:num>
  <w:num w:numId="31">
    <w:abstractNumId w:val="16"/>
  </w:num>
  <w:num w:numId="32">
    <w:abstractNumId w:val="34"/>
  </w:num>
  <w:num w:numId="33">
    <w:abstractNumId w:val="39"/>
  </w:num>
  <w:num w:numId="34">
    <w:abstractNumId w:val="45"/>
  </w:num>
  <w:num w:numId="35">
    <w:abstractNumId w:val="30"/>
  </w:num>
  <w:num w:numId="3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8"/>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6"/>
  </w:num>
  <w:num w:numId="45">
    <w:abstractNumId w:val="22"/>
  </w:num>
  <w:num w:numId="46">
    <w:abstractNumId w:val="32"/>
  </w:num>
  <w:num w:numId="47">
    <w:abstractNumId w:val="15"/>
  </w:num>
  <w:num w:numId="48">
    <w:abstractNumId w:val="24"/>
  </w:num>
  <w:num w:numId="49">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12-17"/>
    <w:docVar w:name="Ar" w:val="2025/26"/>
    <w:docVar w:name="Dep" w:val="Statsrådsberedningen"/>
    <w:docVar w:name="GDB1" w:val="COM(2025) 955"/>
    <w:docVar w:name="GDB10" w:val=" "/>
    <w:docVar w:name="GDB11" w:val=" "/>
    <w:docVar w:name="GDB12" w:val=" "/>
    <w:docVar w:name="GDB13" w:val=" "/>
    <w:docVar w:name="GDB2" w:val="COM(2025) 956"/>
    <w:docVar w:name="GDB3" w:val="COM(2025) 957"/>
    <w:docVar w:name="GDB4" w:val="SWD(2025) 957/2"/>
    <w:docVar w:name="GDB5" w:val="COM(2025) 958"/>
    <w:docVar w:name="GDB6" w:val="COM(2025) 959"/>
    <w:docVar w:name="GDB7" w:val="COM(2025) 951"/>
    <w:docVar w:name="GDB8" w:val="COM(2025) 950"/>
    <w:docVar w:name="GDB9" w:val=" "/>
    <w:docVar w:name="GDT1" w:val="COMMUNICATION FROM THE COMMISSION TO THE EUROPEAN PARLIAMENT, THE EURPEAN COUNCIL, THE COUNCIL, THE EUROPEAN CENTRAL BANK, THE EUROPEAN ECONOMIC AND SOCIAL COMMITTEE, THE COMMITTEE OF THE REGIONS AND THE EUROPEAN INVESTMENT BANK. 2026 European Semester – Autumn Package"/>
    <w:docVar w:name="GDT10" w:val=" "/>
    <w:docVar w:name="GDT11" w:val=" "/>
    <w:docVar w:name="GDT12" w:val=" "/>
    <w:docVar w:name="GDT13" w:val=" "/>
    <w:docVar w:name="GDT2" w:val="COMMUNICATION FROM THE COMMISSION TO THE EUROPEAN PARLIAMENT, THE COUNCIL AND THE EUROPEAN ECONOMIC AND SOCIAL COMMITTEE Alert mechanism report 2026"/>
    <w:docVar w:name="GDT3" w:val="Recommendation for a COUNCIL RECOMMENDATION on the economic policy of the euro area"/>
    <w:docVar w:name="GDT4" w:val=" "/>
    <w:docVar w:name="GDT5" w:val=" "/>
    <w:docVar w:name="GDT6" w:val=" "/>
    <w:docVar w:name="GDT7" w:val=" "/>
    <w:docVar w:name="GDT8" w:val=" "/>
    <w:docVar w:name="GDT9" w:val=" "/>
    <w:docVar w:name="GDTWeb" w:val="COM(2025) 955, COM(2025) 956, COM(2025) 957"/>
    <w:docVar w:name="Nr" w:val="43"/>
    <w:docVar w:name="Rub" w:val="Kommissionens höstpaket 2026 inom ramen för den europeiska planeringsterminen"/>
    <w:docVar w:name="UppDat" w:val="2025-12-17"/>
    <w:docVar w:name="Utsk" w:val="Finansutskottet"/>
  </w:docVars>
  <w:rsids>
    <w:rsidRoot w:val="003E0392"/>
    <w:rsid w:val="00000290"/>
    <w:rsid w:val="00001068"/>
    <w:rsid w:val="000024E8"/>
    <w:rsid w:val="00002B4B"/>
    <w:rsid w:val="00003305"/>
    <w:rsid w:val="0000412C"/>
    <w:rsid w:val="00004D5C"/>
    <w:rsid w:val="00005F68"/>
    <w:rsid w:val="00006CA7"/>
    <w:rsid w:val="000128EB"/>
    <w:rsid w:val="00012B00"/>
    <w:rsid w:val="00014EF6"/>
    <w:rsid w:val="00016730"/>
    <w:rsid w:val="00016B5E"/>
    <w:rsid w:val="00017197"/>
    <w:rsid w:val="0001725B"/>
    <w:rsid w:val="00017265"/>
    <w:rsid w:val="000203B0"/>
    <w:rsid w:val="000205ED"/>
    <w:rsid w:val="0002213F"/>
    <w:rsid w:val="00023968"/>
    <w:rsid w:val="000241FA"/>
    <w:rsid w:val="00024737"/>
    <w:rsid w:val="00025992"/>
    <w:rsid w:val="00026711"/>
    <w:rsid w:val="0002708E"/>
    <w:rsid w:val="0002763D"/>
    <w:rsid w:val="00030DEF"/>
    <w:rsid w:val="00035077"/>
    <w:rsid w:val="0003679E"/>
    <w:rsid w:val="00041EDC"/>
    <w:rsid w:val="00042CE5"/>
    <w:rsid w:val="0004352E"/>
    <w:rsid w:val="00044C69"/>
    <w:rsid w:val="0004689F"/>
    <w:rsid w:val="00051341"/>
    <w:rsid w:val="0005264F"/>
    <w:rsid w:val="00053B16"/>
    <w:rsid w:val="00053CAA"/>
    <w:rsid w:val="00055875"/>
    <w:rsid w:val="00055E5A"/>
    <w:rsid w:val="00057FE0"/>
    <w:rsid w:val="000620FD"/>
    <w:rsid w:val="000631D7"/>
    <w:rsid w:val="00063DCB"/>
    <w:rsid w:val="000647D2"/>
    <w:rsid w:val="000656A1"/>
    <w:rsid w:val="00066BC9"/>
    <w:rsid w:val="000675A3"/>
    <w:rsid w:val="0007033C"/>
    <w:rsid w:val="000707E9"/>
    <w:rsid w:val="00072903"/>
    <w:rsid w:val="00072C86"/>
    <w:rsid w:val="00072FFC"/>
    <w:rsid w:val="00073B75"/>
    <w:rsid w:val="000757FC"/>
    <w:rsid w:val="00075FF0"/>
    <w:rsid w:val="00076667"/>
    <w:rsid w:val="000769B8"/>
    <w:rsid w:val="00080631"/>
    <w:rsid w:val="00081832"/>
    <w:rsid w:val="00082374"/>
    <w:rsid w:val="000862E0"/>
    <w:rsid w:val="000873C3"/>
    <w:rsid w:val="00090C21"/>
    <w:rsid w:val="00093408"/>
    <w:rsid w:val="00093BBF"/>
    <w:rsid w:val="0009435C"/>
    <w:rsid w:val="0009572A"/>
    <w:rsid w:val="00096716"/>
    <w:rsid w:val="00096DF5"/>
    <w:rsid w:val="000A13CA"/>
    <w:rsid w:val="000A318E"/>
    <w:rsid w:val="000A456A"/>
    <w:rsid w:val="000A5E43"/>
    <w:rsid w:val="000B56A9"/>
    <w:rsid w:val="000B5E2C"/>
    <w:rsid w:val="000B67C6"/>
    <w:rsid w:val="000B73ED"/>
    <w:rsid w:val="000C61D1"/>
    <w:rsid w:val="000C737B"/>
    <w:rsid w:val="000D31A9"/>
    <w:rsid w:val="000D370F"/>
    <w:rsid w:val="000D5449"/>
    <w:rsid w:val="000D7110"/>
    <w:rsid w:val="000D75DE"/>
    <w:rsid w:val="000D7D18"/>
    <w:rsid w:val="000E01DE"/>
    <w:rsid w:val="000E12D9"/>
    <w:rsid w:val="000E3031"/>
    <w:rsid w:val="000E431B"/>
    <w:rsid w:val="000E59A9"/>
    <w:rsid w:val="000E638A"/>
    <w:rsid w:val="000E6472"/>
    <w:rsid w:val="000E64CB"/>
    <w:rsid w:val="000F00B8"/>
    <w:rsid w:val="000F0484"/>
    <w:rsid w:val="000F1EA7"/>
    <w:rsid w:val="000F2084"/>
    <w:rsid w:val="000F2A8A"/>
    <w:rsid w:val="000F3A92"/>
    <w:rsid w:val="000F6462"/>
    <w:rsid w:val="00101DE6"/>
    <w:rsid w:val="00101F6E"/>
    <w:rsid w:val="001055DA"/>
    <w:rsid w:val="00106F29"/>
    <w:rsid w:val="00113168"/>
    <w:rsid w:val="0011413E"/>
    <w:rsid w:val="00116BC4"/>
    <w:rsid w:val="0012033A"/>
    <w:rsid w:val="00121002"/>
    <w:rsid w:val="00121EA2"/>
    <w:rsid w:val="00121FFC"/>
    <w:rsid w:val="00122010"/>
    <w:rsid w:val="00122D16"/>
    <w:rsid w:val="001235D9"/>
    <w:rsid w:val="001242F3"/>
    <w:rsid w:val="001248F3"/>
    <w:rsid w:val="0012582E"/>
    <w:rsid w:val="00125B5E"/>
    <w:rsid w:val="00126408"/>
    <w:rsid w:val="00126E6B"/>
    <w:rsid w:val="00130D2C"/>
    <w:rsid w:val="00130EC3"/>
    <w:rsid w:val="001318F5"/>
    <w:rsid w:val="0013206A"/>
    <w:rsid w:val="001331B1"/>
    <w:rsid w:val="00133CB0"/>
    <w:rsid w:val="00134837"/>
    <w:rsid w:val="00135111"/>
    <w:rsid w:val="00136EA6"/>
    <w:rsid w:val="00137555"/>
    <w:rsid w:val="001428E2"/>
    <w:rsid w:val="001431C6"/>
    <w:rsid w:val="00143E09"/>
    <w:rsid w:val="001573AF"/>
    <w:rsid w:val="00157969"/>
    <w:rsid w:val="00160401"/>
    <w:rsid w:val="00160B48"/>
    <w:rsid w:val="0016294F"/>
    <w:rsid w:val="00164463"/>
    <w:rsid w:val="00167FA8"/>
    <w:rsid w:val="0017093E"/>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4729"/>
    <w:rsid w:val="00195806"/>
    <w:rsid w:val="00196C02"/>
    <w:rsid w:val="00197A8A"/>
    <w:rsid w:val="001A0E05"/>
    <w:rsid w:val="001A1B33"/>
    <w:rsid w:val="001A2A61"/>
    <w:rsid w:val="001A3AEB"/>
    <w:rsid w:val="001B0B48"/>
    <w:rsid w:val="001B127C"/>
    <w:rsid w:val="001B3C63"/>
    <w:rsid w:val="001B4824"/>
    <w:rsid w:val="001B67A5"/>
    <w:rsid w:val="001B6EC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17E"/>
    <w:rsid w:val="001E6477"/>
    <w:rsid w:val="001E72EE"/>
    <w:rsid w:val="001F0629"/>
    <w:rsid w:val="001F0736"/>
    <w:rsid w:val="001F4302"/>
    <w:rsid w:val="001F50BE"/>
    <w:rsid w:val="001F525B"/>
    <w:rsid w:val="001F6A47"/>
    <w:rsid w:val="001F6BBE"/>
    <w:rsid w:val="001F73CE"/>
    <w:rsid w:val="002009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2426"/>
    <w:rsid w:val="00223469"/>
    <w:rsid w:val="00223AD6"/>
    <w:rsid w:val="0022666A"/>
    <w:rsid w:val="00227E43"/>
    <w:rsid w:val="002315F5"/>
    <w:rsid w:val="002321B2"/>
    <w:rsid w:val="00232EC3"/>
    <w:rsid w:val="00233D52"/>
    <w:rsid w:val="00237147"/>
    <w:rsid w:val="00240249"/>
    <w:rsid w:val="00242AD1"/>
    <w:rsid w:val="0024412C"/>
    <w:rsid w:val="0024537C"/>
    <w:rsid w:val="002479CD"/>
    <w:rsid w:val="00250B52"/>
    <w:rsid w:val="00253CC8"/>
    <w:rsid w:val="00257910"/>
    <w:rsid w:val="00260D2D"/>
    <w:rsid w:val="00261975"/>
    <w:rsid w:val="00262105"/>
    <w:rsid w:val="00263F85"/>
    <w:rsid w:val="00264503"/>
    <w:rsid w:val="00271D00"/>
    <w:rsid w:val="00274AA3"/>
    <w:rsid w:val="00275872"/>
    <w:rsid w:val="002807D6"/>
    <w:rsid w:val="00281106"/>
    <w:rsid w:val="00282263"/>
    <w:rsid w:val="00282417"/>
    <w:rsid w:val="00282D27"/>
    <w:rsid w:val="00287F0D"/>
    <w:rsid w:val="00291F4C"/>
    <w:rsid w:val="00292420"/>
    <w:rsid w:val="00292879"/>
    <w:rsid w:val="002963B6"/>
    <w:rsid w:val="00296B7A"/>
    <w:rsid w:val="002974DC"/>
    <w:rsid w:val="002A0CB3"/>
    <w:rsid w:val="002A224A"/>
    <w:rsid w:val="002A36EB"/>
    <w:rsid w:val="002A39EF"/>
    <w:rsid w:val="002A422F"/>
    <w:rsid w:val="002A6394"/>
    <w:rsid w:val="002A6820"/>
    <w:rsid w:val="002B00E5"/>
    <w:rsid w:val="002B6849"/>
    <w:rsid w:val="002C1B06"/>
    <w:rsid w:val="002C1D37"/>
    <w:rsid w:val="002C2A30"/>
    <w:rsid w:val="002C4348"/>
    <w:rsid w:val="002C468B"/>
    <w:rsid w:val="002C476F"/>
    <w:rsid w:val="002C5B48"/>
    <w:rsid w:val="002D014F"/>
    <w:rsid w:val="002D1FAA"/>
    <w:rsid w:val="002D2647"/>
    <w:rsid w:val="002D4157"/>
    <w:rsid w:val="002D4298"/>
    <w:rsid w:val="002D4829"/>
    <w:rsid w:val="002D60BB"/>
    <w:rsid w:val="002D6541"/>
    <w:rsid w:val="002E150B"/>
    <w:rsid w:val="002E2C89"/>
    <w:rsid w:val="002E3609"/>
    <w:rsid w:val="002E4D3F"/>
    <w:rsid w:val="002E5668"/>
    <w:rsid w:val="002E61A5"/>
    <w:rsid w:val="002E7DB8"/>
    <w:rsid w:val="002F0DA7"/>
    <w:rsid w:val="002F204A"/>
    <w:rsid w:val="002F3675"/>
    <w:rsid w:val="002F59E0"/>
    <w:rsid w:val="002F66A6"/>
    <w:rsid w:val="002F6900"/>
    <w:rsid w:val="002F7FAD"/>
    <w:rsid w:val="00300342"/>
    <w:rsid w:val="00300BF0"/>
    <w:rsid w:val="0030414B"/>
    <w:rsid w:val="00304401"/>
    <w:rsid w:val="003050DB"/>
    <w:rsid w:val="0030667E"/>
    <w:rsid w:val="0030709A"/>
    <w:rsid w:val="00310561"/>
    <w:rsid w:val="00310BE9"/>
    <w:rsid w:val="00310F17"/>
    <w:rsid w:val="00311D8C"/>
    <w:rsid w:val="0031273D"/>
    <w:rsid w:val="003128E2"/>
    <w:rsid w:val="00313261"/>
    <w:rsid w:val="003153D9"/>
    <w:rsid w:val="003172B4"/>
    <w:rsid w:val="00320EA7"/>
    <w:rsid w:val="00321621"/>
    <w:rsid w:val="00323EF7"/>
    <w:rsid w:val="003240E1"/>
    <w:rsid w:val="00325F89"/>
    <w:rsid w:val="00326C03"/>
    <w:rsid w:val="00327474"/>
    <w:rsid w:val="003277B5"/>
    <w:rsid w:val="003342B4"/>
    <w:rsid w:val="00335529"/>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549B1"/>
    <w:rsid w:val="00360172"/>
    <w:rsid w:val="00360397"/>
    <w:rsid w:val="00363201"/>
    <w:rsid w:val="00364EFF"/>
    <w:rsid w:val="00365461"/>
    <w:rsid w:val="00367EDA"/>
    <w:rsid w:val="00370311"/>
    <w:rsid w:val="00370473"/>
    <w:rsid w:val="00375E5B"/>
    <w:rsid w:val="00376634"/>
    <w:rsid w:val="00377912"/>
    <w:rsid w:val="00377BDF"/>
    <w:rsid w:val="00380663"/>
    <w:rsid w:val="003807B5"/>
    <w:rsid w:val="003853E3"/>
    <w:rsid w:val="0038587E"/>
    <w:rsid w:val="00390335"/>
    <w:rsid w:val="00392ED4"/>
    <w:rsid w:val="00393680"/>
    <w:rsid w:val="00393C89"/>
    <w:rsid w:val="00394D4C"/>
    <w:rsid w:val="003953B3"/>
    <w:rsid w:val="00395D9F"/>
    <w:rsid w:val="00397242"/>
    <w:rsid w:val="003A1315"/>
    <w:rsid w:val="003A2E73"/>
    <w:rsid w:val="003A3071"/>
    <w:rsid w:val="003A3A54"/>
    <w:rsid w:val="003A4B7A"/>
    <w:rsid w:val="003A50AC"/>
    <w:rsid w:val="003A5969"/>
    <w:rsid w:val="003A5C58"/>
    <w:rsid w:val="003A7374"/>
    <w:rsid w:val="003B0C81"/>
    <w:rsid w:val="003B1C91"/>
    <w:rsid w:val="003B201F"/>
    <w:rsid w:val="003B5E23"/>
    <w:rsid w:val="003B6515"/>
    <w:rsid w:val="003B7849"/>
    <w:rsid w:val="003C30D0"/>
    <w:rsid w:val="003C36FA"/>
    <w:rsid w:val="003C3720"/>
    <w:rsid w:val="003C7792"/>
    <w:rsid w:val="003C7BE0"/>
    <w:rsid w:val="003D00A9"/>
    <w:rsid w:val="003D09D5"/>
    <w:rsid w:val="003D0DD3"/>
    <w:rsid w:val="003D17EF"/>
    <w:rsid w:val="003D3535"/>
    <w:rsid w:val="003D4246"/>
    <w:rsid w:val="003D4CA1"/>
    <w:rsid w:val="003D4D9F"/>
    <w:rsid w:val="003D6C46"/>
    <w:rsid w:val="003D7B03"/>
    <w:rsid w:val="003E0392"/>
    <w:rsid w:val="003E285F"/>
    <w:rsid w:val="003E2FF4"/>
    <w:rsid w:val="003E30BD"/>
    <w:rsid w:val="003E38CE"/>
    <w:rsid w:val="003E4BA8"/>
    <w:rsid w:val="003E5A50"/>
    <w:rsid w:val="003E6020"/>
    <w:rsid w:val="003E7CA0"/>
    <w:rsid w:val="003F0DDA"/>
    <w:rsid w:val="003F1F1F"/>
    <w:rsid w:val="003F2278"/>
    <w:rsid w:val="003F299F"/>
    <w:rsid w:val="003F2F1D"/>
    <w:rsid w:val="003F3882"/>
    <w:rsid w:val="003F4D90"/>
    <w:rsid w:val="003F59B4"/>
    <w:rsid w:val="003F6B53"/>
    <w:rsid w:val="003F6B92"/>
    <w:rsid w:val="004008FB"/>
    <w:rsid w:val="0040090E"/>
    <w:rsid w:val="00403B61"/>
    <w:rsid w:val="00403D11"/>
    <w:rsid w:val="004046CC"/>
    <w:rsid w:val="00404BDB"/>
    <w:rsid w:val="00404DB4"/>
    <w:rsid w:val="004060B1"/>
    <w:rsid w:val="0041093C"/>
    <w:rsid w:val="0041223B"/>
    <w:rsid w:val="00412BD3"/>
    <w:rsid w:val="004137EE"/>
    <w:rsid w:val="004139F4"/>
    <w:rsid w:val="00413A4E"/>
    <w:rsid w:val="00415163"/>
    <w:rsid w:val="00415273"/>
    <w:rsid w:val="004157BE"/>
    <w:rsid w:val="00417891"/>
    <w:rsid w:val="0042068E"/>
    <w:rsid w:val="00421C61"/>
    <w:rsid w:val="00422030"/>
    <w:rsid w:val="00422A7F"/>
    <w:rsid w:val="00426213"/>
    <w:rsid w:val="00431A7B"/>
    <w:rsid w:val="00433B9B"/>
    <w:rsid w:val="0043623F"/>
    <w:rsid w:val="00437459"/>
    <w:rsid w:val="00437499"/>
    <w:rsid w:val="0043782A"/>
    <w:rsid w:val="00441D70"/>
    <w:rsid w:val="004425C2"/>
    <w:rsid w:val="00442CDC"/>
    <w:rsid w:val="004451EF"/>
    <w:rsid w:val="00445604"/>
    <w:rsid w:val="00446BAE"/>
    <w:rsid w:val="004508BA"/>
    <w:rsid w:val="004557F3"/>
    <w:rsid w:val="0045607E"/>
    <w:rsid w:val="00456DC3"/>
    <w:rsid w:val="004625D5"/>
    <w:rsid w:val="00462916"/>
    <w:rsid w:val="0046337E"/>
    <w:rsid w:val="004634C8"/>
    <w:rsid w:val="00464CA1"/>
    <w:rsid w:val="004660C8"/>
    <w:rsid w:val="00467DEF"/>
    <w:rsid w:val="00472EBA"/>
    <w:rsid w:val="004735B6"/>
    <w:rsid w:val="004735F0"/>
    <w:rsid w:val="004745D7"/>
    <w:rsid w:val="00474676"/>
    <w:rsid w:val="0047511B"/>
    <w:rsid w:val="0047537A"/>
    <w:rsid w:val="00475B99"/>
    <w:rsid w:val="00477628"/>
    <w:rsid w:val="00480A8A"/>
    <w:rsid w:val="00480EC3"/>
    <w:rsid w:val="0048317E"/>
    <w:rsid w:val="00485601"/>
    <w:rsid w:val="00485BAB"/>
    <w:rsid w:val="00485E3C"/>
    <w:rsid w:val="004865B8"/>
    <w:rsid w:val="004867EC"/>
    <w:rsid w:val="00486C0D"/>
    <w:rsid w:val="00487B96"/>
    <w:rsid w:val="00487BBE"/>
    <w:rsid w:val="00490CC7"/>
    <w:rsid w:val="004911D9"/>
    <w:rsid w:val="00491796"/>
    <w:rsid w:val="00493416"/>
    <w:rsid w:val="0049423C"/>
    <w:rsid w:val="004951AB"/>
    <w:rsid w:val="0049768A"/>
    <w:rsid w:val="00497F72"/>
    <w:rsid w:val="004A33C6"/>
    <w:rsid w:val="004A66B1"/>
    <w:rsid w:val="004A7DC4"/>
    <w:rsid w:val="004B1E7B"/>
    <w:rsid w:val="004B3029"/>
    <w:rsid w:val="004B352B"/>
    <w:rsid w:val="004B35E7"/>
    <w:rsid w:val="004B4B73"/>
    <w:rsid w:val="004B53E1"/>
    <w:rsid w:val="004B63BF"/>
    <w:rsid w:val="004B66DA"/>
    <w:rsid w:val="004B696B"/>
    <w:rsid w:val="004B795E"/>
    <w:rsid w:val="004B7DFF"/>
    <w:rsid w:val="004C0C8D"/>
    <w:rsid w:val="004C3A3F"/>
    <w:rsid w:val="004C52AA"/>
    <w:rsid w:val="004C5686"/>
    <w:rsid w:val="004C6CC8"/>
    <w:rsid w:val="004C70EE"/>
    <w:rsid w:val="004D6F45"/>
    <w:rsid w:val="004D766C"/>
    <w:rsid w:val="004E0FA8"/>
    <w:rsid w:val="004E1DE3"/>
    <w:rsid w:val="004E251B"/>
    <w:rsid w:val="004E25CD"/>
    <w:rsid w:val="004E2A4B"/>
    <w:rsid w:val="004E2AFE"/>
    <w:rsid w:val="004E4419"/>
    <w:rsid w:val="004E6D22"/>
    <w:rsid w:val="004F0448"/>
    <w:rsid w:val="004F0786"/>
    <w:rsid w:val="004F1EA0"/>
    <w:rsid w:val="004F2BA7"/>
    <w:rsid w:val="004F363F"/>
    <w:rsid w:val="004F4021"/>
    <w:rsid w:val="004F4565"/>
    <w:rsid w:val="004F5640"/>
    <w:rsid w:val="004F6525"/>
    <w:rsid w:val="004F6FE2"/>
    <w:rsid w:val="004F79F2"/>
    <w:rsid w:val="005011D9"/>
    <w:rsid w:val="0050238B"/>
    <w:rsid w:val="00503D7A"/>
    <w:rsid w:val="00505905"/>
    <w:rsid w:val="0050728A"/>
    <w:rsid w:val="005079E1"/>
    <w:rsid w:val="00510ACF"/>
    <w:rsid w:val="00511A1B"/>
    <w:rsid w:val="00511A68"/>
    <w:rsid w:val="005121C0"/>
    <w:rsid w:val="00513B9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C42"/>
    <w:rsid w:val="00563E73"/>
    <w:rsid w:val="0056426C"/>
    <w:rsid w:val="00565792"/>
    <w:rsid w:val="0056700E"/>
    <w:rsid w:val="00567351"/>
    <w:rsid w:val="00567799"/>
    <w:rsid w:val="005710DE"/>
    <w:rsid w:val="00571A0B"/>
    <w:rsid w:val="00572320"/>
    <w:rsid w:val="005724AB"/>
    <w:rsid w:val="00573DFD"/>
    <w:rsid w:val="005747D0"/>
    <w:rsid w:val="00577231"/>
    <w:rsid w:val="005822DF"/>
    <w:rsid w:val="005827D5"/>
    <w:rsid w:val="00582918"/>
    <w:rsid w:val="00583363"/>
    <w:rsid w:val="005849E3"/>
    <w:rsid w:val="005850D7"/>
    <w:rsid w:val="0058522F"/>
    <w:rsid w:val="00585282"/>
    <w:rsid w:val="00586266"/>
    <w:rsid w:val="0058703B"/>
    <w:rsid w:val="00592A09"/>
    <w:rsid w:val="00593E1B"/>
    <w:rsid w:val="00595EDE"/>
    <w:rsid w:val="00596E2B"/>
    <w:rsid w:val="00597DE3"/>
    <w:rsid w:val="005A0CBA"/>
    <w:rsid w:val="005A2022"/>
    <w:rsid w:val="005A3129"/>
    <w:rsid w:val="005A3272"/>
    <w:rsid w:val="005A5193"/>
    <w:rsid w:val="005A6010"/>
    <w:rsid w:val="005A6034"/>
    <w:rsid w:val="005A7AC1"/>
    <w:rsid w:val="005B115A"/>
    <w:rsid w:val="005B3ADC"/>
    <w:rsid w:val="005B44EE"/>
    <w:rsid w:val="005B537F"/>
    <w:rsid w:val="005C120D"/>
    <w:rsid w:val="005C15B3"/>
    <w:rsid w:val="005C6F80"/>
    <w:rsid w:val="005D07C2"/>
    <w:rsid w:val="005D1FF5"/>
    <w:rsid w:val="005D539B"/>
    <w:rsid w:val="005D57F9"/>
    <w:rsid w:val="005E2F29"/>
    <w:rsid w:val="005E400D"/>
    <w:rsid w:val="005E49D4"/>
    <w:rsid w:val="005E4E79"/>
    <w:rsid w:val="005E5CE7"/>
    <w:rsid w:val="005E790C"/>
    <w:rsid w:val="005E7A66"/>
    <w:rsid w:val="005F08C5"/>
    <w:rsid w:val="005F29B4"/>
    <w:rsid w:val="005F6EB0"/>
    <w:rsid w:val="00600B3A"/>
    <w:rsid w:val="00601C3A"/>
    <w:rsid w:val="0060318C"/>
    <w:rsid w:val="00604782"/>
    <w:rsid w:val="00605718"/>
    <w:rsid w:val="00605C66"/>
    <w:rsid w:val="00606310"/>
    <w:rsid w:val="00607814"/>
    <w:rsid w:val="006100E9"/>
    <w:rsid w:val="00610D87"/>
    <w:rsid w:val="00610E88"/>
    <w:rsid w:val="00613827"/>
    <w:rsid w:val="00614169"/>
    <w:rsid w:val="00614F12"/>
    <w:rsid w:val="006153B7"/>
    <w:rsid w:val="006175D7"/>
    <w:rsid w:val="006208E5"/>
    <w:rsid w:val="00622BAB"/>
    <w:rsid w:val="0062306A"/>
    <w:rsid w:val="006273E4"/>
    <w:rsid w:val="00631F82"/>
    <w:rsid w:val="006323C5"/>
    <w:rsid w:val="006338D8"/>
    <w:rsid w:val="00633B59"/>
    <w:rsid w:val="00634EF4"/>
    <w:rsid w:val="006357D0"/>
    <w:rsid w:val="006358C8"/>
    <w:rsid w:val="0064133A"/>
    <w:rsid w:val="006416D1"/>
    <w:rsid w:val="00641F56"/>
    <w:rsid w:val="00646440"/>
    <w:rsid w:val="00647FD7"/>
    <w:rsid w:val="00650080"/>
    <w:rsid w:val="00651175"/>
    <w:rsid w:val="00651F17"/>
    <w:rsid w:val="0065382D"/>
    <w:rsid w:val="00654B4D"/>
    <w:rsid w:val="00654CD0"/>
    <w:rsid w:val="0065559D"/>
    <w:rsid w:val="00655A40"/>
    <w:rsid w:val="006574DE"/>
    <w:rsid w:val="00657D11"/>
    <w:rsid w:val="006609A4"/>
    <w:rsid w:val="00660D84"/>
    <w:rsid w:val="00660EBF"/>
    <w:rsid w:val="00661198"/>
    <w:rsid w:val="0066133A"/>
    <w:rsid w:val="00663120"/>
    <w:rsid w:val="00663196"/>
    <w:rsid w:val="0066378C"/>
    <w:rsid w:val="00663A8D"/>
    <w:rsid w:val="0066661D"/>
    <w:rsid w:val="006700F0"/>
    <w:rsid w:val="006706EA"/>
    <w:rsid w:val="00670A48"/>
    <w:rsid w:val="00672F6F"/>
    <w:rsid w:val="006743D9"/>
    <w:rsid w:val="00674C2F"/>
    <w:rsid w:val="00674C8B"/>
    <w:rsid w:val="00680EDB"/>
    <w:rsid w:val="00681C78"/>
    <w:rsid w:val="00682903"/>
    <w:rsid w:val="006844A2"/>
    <w:rsid w:val="00685C94"/>
    <w:rsid w:val="00691AEE"/>
    <w:rsid w:val="00692698"/>
    <w:rsid w:val="00693CCD"/>
    <w:rsid w:val="006940E7"/>
    <w:rsid w:val="00694458"/>
    <w:rsid w:val="0069523C"/>
    <w:rsid w:val="006962CA"/>
    <w:rsid w:val="0069651D"/>
    <w:rsid w:val="00696A95"/>
    <w:rsid w:val="006A09DA"/>
    <w:rsid w:val="006A1835"/>
    <w:rsid w:val="006A2625"/>
    <w:rsid w:val="006B3BA0"/>
    <w:rsid w:val="006B4A30"/>
    <w:rsid w:val="006B60D8"/>
    <w:rsid w:val="006B7569"/>
    <w:rsid w:val="006C28EE"/>
    <w:rsid w:val="006C4FF1"/>
    <w:rsid w:val="006C5C02"/>
    <w:rsid w:val="006D2998"/>
    <w:rsid w:val="006D3188"/>
    <w:rsid w:val="006D5159"/>
    <w:rsid w:val="006D5BED"/>
    <w:rsid w:val="006D6779"/>
    <w:rsid w:val="006D7F15"/>
    <w:rsid w:val="006E0202"/>
    <w:rsid w:val="006E08FC"/>
    <w:rsid w:val="006E126F"/>
    <w:rsid w:val="006E1B38"/>
    <w:rsid w:val="006E2E04"/>
    <w:rsid w:val="006E4A84"/>
    <w:rsid w:val="006F2588"/>
    <w:rsid w:val="00702EC5"/>
    <w:rsid w:val="00706712"/>
    <w:rsid w:val="00710A6C"/>
    <w:rsid w:val="00710D98"/>
    <w:rsid w:val="00711CE9"/>
    <w:rsid w:val="00712266"/>
    <w:rsid w:val="00712593"/>
    <w:rsid w:val="00712D82"/>
    <w:rsid w:val="00716B08"/>
    <w:rsid w:val="00716E22"/>
    <w:rsid w:val="007171AB"/>
    <w:rsid w:val="007213D0"/>
    <w:rsid w:val="007219C0"/>
    <w:rsid w:val="00721D8B"/>
    <w:rsid w:val="00722CF9"/>
    <w:rsid w:val="0072347F"/>
    <w:rsid w:val="00731C75"/>
    <w:rsid w:val="00732599"/>
    <w:rsid w:val="00740C96"/>
    <w:rsid w:val="00742A5C"/>
    <w:rsid w:val="00743E09"/>
    <w:rsid w:val="00744FCC"/>
    <w:rsid w:val="00747B9C"/>
    <w:rsid w:val="00750C93"/>
    <w:rsid w:val="00751B91"/>
    <w:rsid w:val="007536D8"/>
    <w:rsid w:val="00753CD2"/>
    <w:rsid w:val="00754947"/>
    <w:rsid w:val="00754E24"/>
    <w:rsid w:val="00757B3B"/>
    <w:rsid w:val="007618C5"/>
    <w:rsid w:val="00764FA6"/>
    <w:rsid w:val="00765294"/>
    <w:rsid w:val="00765AE4"/>
    <w:rsid w:val="00771DFA"/>
    <w:rsid w:val="007720D9"/>
    <w:rsid w:val="00773075"/>
    <w:rsid w:val="00773F36"/>
    <w:rsid w:val="00775BF6"/>
    <w:rsid w:val="00776254"/>
    <w:rsid w:val="007769FC"/>
    <w:rsid w:val="00776C04"/>
    <w:rsid w:val="00777B4E"/>
    <w:rsid w:val="00777C9B"/>
    <w:rsid w:val="00777CFF"/>
    <w:rsid w:val="007815BC"/>
    <w:rsid w:val="00782B3F"/>
    <w:rsid w:val="00782E3C"/>
    <w:rsid w:val="00784437"/>
    <w:rsid w:val="00785292"/>
    <w:rsid w:val="007863A5"/>
    <w:rsid w:val="007900CC"/>
    <w:rsid w:val="0079316B"/>
    <w:rsid w:val="0079641B"/>
    <w:rsid w:val="00797A90"/>
    <w:rsid w:val="007A1856"/>
    <w:rsid w:val="007A1887"/>
    <w:rsid w:val="007A1D2E"/>
    <w:rsid w:val="007A2B31"/>
    <w:rsid w:val="007A629C"/>
    <w:rsid w:val="007A6348"/>
    <w:rsid w:val="007B023C"/>
    <w:rsid w:val="007B03CC"/>
    <w:rsid w:val="007B2F08"/>
    <w:rsid w:val="007B5B14"/>
    <w:rsid w:val="007C1E98"/>
    <w:rsid w:val="007C242D"/>
    <w:rsid w:val="007C44FF"/>
    <w:rsid w:val="007C5053"/>
    <w:rsid w:val="007C6456"/>
    <w:rsid w:val="007C7BDB"/>
    <w:rsid w:val="007D0520"/>
    <w:rsid w:val="007D2FF5"/>
    <w:rsid w:val="007D4BCF"/>
    <w:rsid w:val="007D542F"/>
    <w:rsid w:val="007D65B7"/>
    <w:rsid w:val="007D73AB"/>
    <w:rsid w:val="007D790E"/>
    <w:rsid w:val="007E1E75"/>
    <w:rsid w:val="007E24EE"/>
    <w:rsid w:val="007E2712"/>
    <w:rsid w:val="007E2CC7"/>
    <w:rsid w:val="007E3563"/>
    <w:rsid w:val="007E4645"/>
    <w:rsid w:val="007E4A9C"/>
    <w:rsid w:val="007E5516"/>
    <w:rsid w:val="007E7111"/>
    <w:rsid w:val="007E7EE2"/>
    <w:rsid w:val="007F06CA"/>
    <w:rsid w:val="007F0DD0"/>
    <w:rsid w:val="007F2A7C"/>
    <w:rsid w:val="007F30E1"/>
    <w:rsid w:val="007F61D0"/>
    <w:rsid w:val="00800DD8"/>
    <w:rsid w:val="0080228F"/>
    <w:rsid w:val="00802E2B"/>
    <w:rsid w:val="00802E79"/>
    <w:rsid w:val="0080468F"/>
    <w:rsid w:val="00804C1B"/>
    <w:rsid w:val="0080595A"/>
    <w:rsid w:val="0080608A"/>
    <w:rsid w:val="008110B9"/>
    <w:rsid w:val="00813025"/>
    <w:rsid w:val="008150A6"/>
    <w:rsid w:val="00815A8F"/>
    <w:rsid w:val="008162F6"/>
    <w:rsid w:val="00816EF3"/>
    <w:rsid w:val="00817098"/>
    <w:rsid w:val="008178E6"/>
    <w:rsid w:val="00821540"/>
    <w:rsid w:val="0082249C"/>
    <w:rsid w:val="008237FB"/>
    <w:rsid w:val="00824CCE"/>
    <w:rsid w:val="00826F4B"/>
    <w:rsid w:val="00830B7B"/>
    <w:rsid w:val="008310DE"/>
    <w:rsid w:val="00832661"/>
    <w:rsid w:val="008349AA"/>
    <w:rsid w:val="008375D5"/>
    <w:rsid w:val="00841486"/>
    <w:rsid w:val="00842BC9"/>
    <w:rsid w:val="008431AF"/>
    <w:rsid w:val="0084476E"/>
    <w:rsid w:val="00845137"/>
    <w:rsid w:val="00845B9F"/>
    <w:rsid w:val="00847F40"/>
    <w:rsid w:val="008504F6"/>
    <w:rsid w:val="0085240E"/>
    <w:rsid w:val="00852484"/>
    <w:rsid w:val="008573B9"/>
    <w:rsid w:val="0085782D"/>
    <w:rsid w:val="00860FC7"/>
    <w:rsid w:val="00863BB7"/>
    <w:rsid w:val="008730FD"/>
    <w:rsid w:val="00873DA1"/>
    <w:rsid w:val="00875DDD"/>
    <w:rsid w:val="00881BC6"/>
    <w:rsid w:val="00884056"/>
    <w:rsid w:val="008848F6"/>
    <w:rsid w:val="008860CC"/>
    <w:rsid w:val="00886EEE"/>
    <w:rsid w:val="00887F86"/>
    <w:rsid w:val="00890876"/>
    <w:rsid w:val="00891929"/>
    <w:rsid w:val="00893029"/>
    <w:rsid w:val="008945C8"/>
    <w:rsid w:val="0089514A"/>
    <w:rsid w:val="00895C2A"/>
    <w:rsid w:val="00896A00"/>
    <w:rsid w:val="008A03E9"/>
    <w:rsid w:val="008A0A0D"/>
    <w:rsid w:val="008A32D9"/>
    <w:rsid w:val="008A3961"/>
    <w:rsid w:val="008A4CEA"/>
    <w:rsid w:val="008A5224"/>
    <w:rsid w:val="008A5355"/>
    <w:rsid w:val="008A68D0"/>
    <w:rsid w:val="008A7506"/>
    <w:rsid w:val="008A7D14"/>
    <w:rsid w:val="008B01E7"/>
    <w:rsid w:val="008B1603"/>
    <w:rsid w:val="008B20ED"/>
    <w:rsid w:val="008B2C6D"/>
    <w:rsid w:val="008B6135"/>
    <w:rsid w:val="008B7699"/>
    <w:rsid w:val="008B7BEB"/>
    <w:rsid w:val="008C02B8"/>
    <w:rsid w:val="008C4538"/>
    <w:rsid w:val="008C562B"/>
    <w:rsid w:val="008C6717"/>
    <w:rsid w:val="008D0305"/>
    <w:rsid w:val="008D0A21"/>
    <w:rsid w:val="008D2547"/>
    <w:rsid w:val="008D2D6B"/>
    <w:rsid w:val="008D3090"/>
    <w:rsid w:val="008D4306"/>
    <w:rsid w:val="008D4508"/>
    <w:rsid w:val="008D4DC4"/>
    <w:rsid w:val="008D5BCA"/>
    <w:rsid w:val="008D5E79"/>
    <w:rsid w:val="008D62AB"/>
    <w:rsid w:val="008D7CAF"/>
    <w:rsid w:val="008E02EE"/>
    <w:rsid w:val="008E65A8"/>
    <w:rsid w:val="008E77D6"/>
    <w:rsid w:val="00900CF5"/>
    <w:rsid w:val="009036E7"/>
    <w:rsid w:val="0090605F"/>
    <w:rsid w:val="00907069"/>
    <w:rsid w:val="0091053B"/>
    <w:rsid w:val="00912158"/>
    <w:rsid w:val="00912945"/>
    <w:rsid w:val="00912CBD"/>
    <w:rsid w:val="009144EE"/>
    <w:rsid w:val="00915D4C"/>
    <w:rsid w:val="009178ED"/>
    <w:rsid w:val="0092135B"/>
    <w:rsid w:val="009236CF"/>
    <w:rsid w:val="009279B2"/>
    <w:rsid w:val="00930F29"/>
    <w:rsid w:val="00935814"/>
    <w:rsid w:val="009370EE"/>
    <w:rsid w:val="00940405"/>
    <w:rsid w:val="0094416A"/>
    <w:rsid w:val="00944A67"/>
    <w:rsid w:val="0094502D"/>
    <w:rsid w:val="0094515E"/>
    <w:rsid w:val="00946561"/>
    <w:rsid w:val="00946B39"/>
    <w:rsid w:val="00947013"/>
    <w:rsid w:val="00947DC7"/>
    <w:rsid w:val="0095062C"/>
    <w:rsid w:val="009546CB"/>
    <w:rsid w:val="00956EA9"/>
    <w:rsid w:val="00962EF7"/>
    <w:rsid w:val="00965CF2"/>
    <w:rsid w:val="009661F5"/>
    <w:rsid w:val="00966E40"/>
    <w:rsid w:val="00967CCD"/>
    <w:rsid w:val="0097129A"/>
    <w:rsid w:val="00971BC4"/>
    <w:rsid w:val="00973084"/>
    <w:rsid w:val="00973422"/>
    <w:rsid w:val="00973CBD"/>
    <w:rsid w:val="00974520"/>
    <w:rsid w:val="00974B59"/>
    <w:rsid w:val="00975341"/>
    <w:rsid w:val="0097653D"/>
    <w:rsid w:val="009778E5"/>
    <w:rsid w:val="00977A0D"/>
    <w:rsid w:val="00977B21"/>
    <w:rsid w:val="00980787"/>
    <w:rsid w:val="00984EA2"/>
    <w:rsid w:val="00985A1C"/>
    <w:rsid w:val="00986CC3"/>
    <w:rsid w:val="0099068E"/>
    <w:rsid w:val="009920AA"/>
    <w:rsid w:val="00992943"/>
    <w:rsid w:val="009931B3"/>
    <w:rsid w:val="00995A3F"/>
    <w:rsid w:val="00996279"/>
    <w:rsid w:val="009965F7"/>
    <w:rsid w:val="009A0866"/>
    <w:rsid w:val="009A4D0A"/>
    <w:rsid w:val="009A6156"/>
    <w:rsid w:val="009A759C"/>
    <w:rsid w:val="009B0DB5"/>
    <w:rsid w:val="009B2B2B"/>
    <w:rsid w:val="009B2F70"/>
    <w:rsid w:val="009B4594"/>
    <w:rsid w:val="009B4DEC"/>
    <w:rsid w:val="009B65C2"/>
    <w:rsid w:val="009B79D1"/>
    <w:rsid w:val="009C2459"/>
    <w:rsid w:val="009C255A"/>
    <w:rsid w:val="009C2B46"/>
    <w:rsid w:val="009C4448"/>
    <w:rsid w:val="009C5520"/>
    <w:rsid w:val="009C610D"/>
    <w:rsid w:val="009C6D10"/>
    <w:rsid w:val="009D10E5"/>
    <w:rsid w:val="009D2A20"/>
    <w:rsid w:val="009D2DC4"/>
    <w:rsid w:val="009D3274"/>
    <w:rsid w:val="009D43F3"/>
    <w:rsid w:val="009D4E9F"/>
    <w:rsid w:val="009D5D40"/>
    <w:rsid w:val="009D6B1B"/>
    <w:rsid w:val="009D6C28"/>
    <w:rsid w:val="009E107B"/>
    <w:rsid w:val="009E18D6"/>
    <w:rsid w:val="009E4DCA"/>
    <w:rsid w:val="009E53C8"/>
    <w:rsid w:val="009E5B02"/>
    <w:rsid w:val="009E7B92"/>
    <w:rsid w:val="009E7F45"/>
    <w:rsid w:val="009F19C0"/>
    <w:rsid w:val="009F2CB2"/>
    <w:rsid w:val="009F2CDD"/>
    <w:rsid w:val="009F505F"/>
    <w:rsid w:val="00A00327"/>
    <w:rsid w:val="00A00AE4"/>
    <w:rsid w:val="00A00D24"/>
    <w:rsid w:val="00A0129C"/>
    <w:rsid w:val="00A01F5C"/>
    <w:rsid w:val="00A032BA"/>
    <w:rsid w:val="00A0772C"/>
    <w:rsid w:val="00A12A69"/>
    <w:rsid w:val="00A2019A"/>
    <w:rsid w:val="00A21091"/>
    <w:rsid w:val="00A222BA"/>
    <w:rsid w:val="00A22B1D"/>
    <w:rsid w:val="00A23493"/>
    <w:rsid w:val="00A24079"/>
    <w:rsid w:val="00A2416A"/>
    <w:rsid w:val="00A263CA"/>
    <w:rsid w:val="00A30E06"/>
    <w:rsid w:val="00A31EC8"/>
    <w:rsid w:val="00A3270B"/>
    <w:rsid w:val="00A333A9"/>
    <w:rsid w:val="00A379E4"/>
    <w:rsid w:val="00A40DA7"/>
    <w:rsid w:val="00A42F07"/>
    <w:rsid w:val="00A43B02"/>
    <w:rsid w:val="00A44946"/>
    <w:rsid w:val="00A45A84"/>
    <w:rsid w:val="00A46B85"/>
    <w:rsid w:val="00A47018"/>
    <w:rsid w:val="00A47FC1"/>
    <w:rsid w:val="00A50585"/>
    <w:rsid w:val="00A506F1"/>
    <w:rsid w:val="00A5156E"/>
    <w:rsid w:val="00A5268F"/>
    <w:rsid w:val="00A53E57"/>
    <w:rsid w:val="00A548EA"/>
    <w:rsid w:val="00A56667"/>
    <w:rsid w:val="00A56824"/>
    <w:rsid w:val="00A572DA"/>
    <w:rsid w:val="00A60D45"/>
    <w:rsid w:val="00A61AFE"/>
    <w:rsid w:val="00A61F6D"/>
    <w:rsid w:val="00A65996"/>
    <w:rsid w:val="00A65D65"/>
    <w:rsid w:val="00A67276"/>
    <w:rsid w:val="00A67588"/>
    <w:rsid w:val="00A67840"/>
    <w:rsid w:val="00A7164F"/>
    <w:rsid w:val="00A71A9E"/>
    <w:rsid w:val="00A7382D"/>
    <w:rsid w:val="00A743AC"/>
    <w:rsid w:val="00A75AB7"/>
    <w:rsid w:val="00A75CBC"/>
    <w:rsid w:val="00A833B9"/>
    <w:rsid w:val="00A8483F"/>
    <w:rsid w:val="00A870B0"/>
    <w:rsid w:val="00A8728A"/>
    <w:rsid w:val="00A87A54"/>
    <w:rsid w:val="00A90656"/>
    <w:rsid w:val="00A9309D"/>
    <w:rsid w:val="00AA105C"/>
    <w:rsid w:val="00AA1809"/>
    <w:rsid w:val="00AA1FFE"/>
    <w:rsid w:val="00AA3F2E"/>
    <w:rsid w:val="00AA72F4"/>
    <w:rsid w:val="00AB10E7"/>
    <w:rsid w:val="00AB4D25"/>
    <w:rsid w:val="00AB5033"/>
    <w:rsid w:val="00AB5103"/>
    <w:rsid w:val="00AB522B"/>
    <w:rsid w:val="00AB5298"/>
    <w:rsid w:val="00AB5519"/>
    <w:rsid w:val="00AB6313"/>
    <w:rsid w:val="00AB6F47"/>
    <w:rsid w:val="00AB71DD"/>
    <w:rsid w:val="00AC1358"/>
    <w:rsid w:val="00AC15C5"/>
    <w:rsid w:val="00AC59D3"/>
    <w:rsid w:val="00AD0E75"/>
    <w:rsid w:val="00AE001C"/>
    <w:rsid w:val="00AE77EB"/>
    <w:rsid w:val="00AE7BD8"/>
    <w:rsid w:val="00AE7D02"/>
    <w:rsid w:val="00AF0BB7"/>
    <w:rsid w:val="00AF0BDE"/>
    <w:rsid w:val="00AF0EDE"/>
    <w:rsid w:val="00AF36DC"/>
    <w:rsid w:val="00AF4853"/>
    <w:rsid w:val="00AF53B9"/>
    <w:rsid w:val="00AF73AD"/>
    <w:rsid w:val="00B00702"/>
    <w:rsid w:val="00B0110B"/>
    <w:rsid w:val="00B0234E"/>
    <w:rsid w:val="00B0427B"/>
    <w:rsid w:val="00B046ED"/>
    <w:rsid w:val="00B06751"/>
    <w:rsid w:val="00B06B65"/>
    <w:rsid w:val="00B07931"/>
    <w:rsid w:val="00B130B8"/>
    <w:rsid w:val="00B13241"/>
    <w:rsid w:val="00B13699"/>
    <w:rsid w:val="00B136A7"/>
    <w:rsid w:val="00B149E2"/>
    <w:rsid w:val="00B14E3B"/>
    <w:rsid w:val="00B16ADF"/>
    <w:rsid w:val="00B2131A"/>
    <w:rsid w:val="00B2169D"/>
    <w:rsid w:val="00B21CBB"/>
    <w:rsid w:val="00B252F4"/>
    <w:rsid w:val="00B2606D"/>
    <w:rsid w:val="00B26328"/>
    <w:rsid w:val="00B263C0"/>
    <w:rsid w:val="00B26E46"/>
    <w:rsid w:val="00B316CA"/>
    <w:rsid w:val="00B31BFB"/>
    <w:rsid w:val="00B34FBE"/>
    <w:rsid w:val="00B3528F"/>
    <w:rsid w:val="00B357AB"/>
    <w:rsid w:val="00B40829"/>
    <w:rsid w:val="00B41704"/>
    <w:rsid w:val="00B41DFA"/>
    <w:rsid w:val="00B41F72"/>
    <w:rsid w:val="00B43F8A"/>
    <w:rsid w:val="00B44AD3"/>
    <w:rsid w:val="00B44E90"/>
    <w:rsid w:val="00B45324"/>
    <w:rsid w:val="00B464EE"/>
    <w:rsid w:val="00B47018"/>
    <w:rsid w:val="00B47956"/>
    <w:rsid w:val="00B50BEE"/>
    <w:rsid w:val="00B517E1"/>
    <w:rsid w:val="00B556E8"/>
    <w:rsid w:val="00B55E70"/>
    <w:rsid w:val="00B56CCB"/>
    <w:rsid w:val="00B60238"/>
    <w:rsid w:val="00B6076A"/>
    <w:rsid w:val="00B63414"/>
    <w:rsid w:val="00B6342D"/>
    <w:rsid w:val="00B640A8"/>
    <w:rsid w:val="00B64962"/>
    <w:rsid w:val="00B65643"/>
    <w:rsid w:val="00B66AC0"/>
    <w:rsid w:val="00B71634"/>
    <w:rsid w:val="00B73091"/>
    <w:rsid w:val="00B75139"/>
    <w:rsid w:val="00B76A2D"/>
    <w:rsid w:val="00B80840"/>
    <w:rsid w:val="00B815FC"/>
    <w:rsid w:val="00B81623"/>
    <w:rsid w:val="00B81E9D"/>
    <w:rsid w:val="00B82A05"/>
    <w:rsid w:val="00B84409"/>
    <w:rsid w:val="00B84500"/>
    <w:rsid w:val="00B84E2D"/>
    <w:rsid w:val="00B8746A"/>
    <w:rsid w:val="00B92765"/>
    <w:rsid w:val="00B9277F"/>
    <w:rsid w:val="00B927C9"/>
    <w:rsid w:val="00B952B7"/>
    <w:rsid w:val="00B96EFA"/>
    <w:rsid w:val="00B97CCF"/>
    <w:rsid w:val="00BA3F43"/>
    <w:rsid w:val="00BA44B5"/>
    <w:rsid w:val="00BA5541"/>
    <w:rsid w:val="00BA61AC"/>
    <w:rsid w:val="00BB03E5"/>
    <w:rsid w:val="00BB17B0"/>
    <w:rsid w:val="00BB28BF"/>
    <w:rsid w:val="00BB2F42"/>
    <w:rsid w:val="00BB3901"/>
    <w:rsid w:val="00BB4AC0"/>
    <w:rsid w:val="00BB5683"/>
    <w:rsid w:val="00BB5EB6"/>
    <w:rsid w:val="00BC112B"/>
    <w:rsid w:val="00BC17DF"/>
    <w:rsid w:val="00BC3F7E"/>
    <w:rsid w:val="00BC4394"/>
    <w:rsid w:val="00BC6832"/>
    <w:rsid w:val="00BD0826"/>
    <w:rsid w:val="00BD15AB"/>
    <w:rsid w:val="00BD181D"/>
    <w:rsid w:val="00BD3D68"/>
    <w:rsid w:val="00BD4D7E"/>
    <w:rsid w:val="00BD70FD"/>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414C"/>
    <w:rsid w:val="00C047F9"/>
    <w:rsid w:val="00C0764A"/>
    <w:rsid w:val="00C11050"/>
    <w:rsid w:val="00C1410E"/>
    <w:rsid w:val="00C141C6"/>
    <w:rsid w:val="00C14E51"/>
    <w:rsid w:val="00C14E54"/>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37C5B"/>
    <w:rsid w:val="00C41141"/>
    <w:rsid w:val="00C43BB2"/>
    <w:rsid w:val="00C449AD"/>
    <w:rsid w:val="00C44E30"/>
    <w:rsid w:val="00C461E6"/>
    <w:rsid w:val="00C46523"/>
    <w:rsid w:val="00C50045"/>
    <w:rsid w:val="00C50771"/>
    <w:rsid w:val="00C508BE"/>
    <w:rsid w:val="00C52929"/>
    <w:rsid w:val="00C55FE8"/>
    <w:rsid w:val="00C6123F"/>
    <w:rsid w:val="00C61A65"/>
    <w:rsid w:val="00C63EC4"/>
    <w:rsid w:val="00C64CD9"/>
    <w:rsid w:val="00C66E3B"/>
    <w:rsid w:val="00C670F8"/>
    <w:rsid w:val="00C6780B"/>
    <w:rsid w:val="00C71BFC"/>
    <w:rsid w:val="00C73A90"/>
    <w:rsid w:val="00C76D49"/>
    <w:rsid w:val="00C80AD4"/>
    <w:rsid w:val="00C80B5E"/>
    <w:rsid w:val="00C82055"/>
    <w:rsid w:val="00C829CC"/>
    <w:rsid w:val="00C8319D"/>
    <w:rsid w:val="00C85FE1"/>
    <w:rsid w:val="00C8630A"/>
    <w:rsid w:val="00C864BD"/>
    <w:rsid w:val="00C9061B"/>
    <w:rsid w:val="00C93EBA"/>
    <w:rsid w:val="00C9602D"/>
    <w:rsid w:val="00C97A19"/>
    <w:rsid w:val="00C97EF0"/>
    <w:rsid w:val="00CA0BD8"/>
    <w:rsid w:val="00CA2FD7"/>
    <w:rsid w:val="00CA5CBD"/>
    <w:rsid w:val="00CA666D"/>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621"/>
    <w:rsid w:val="00CB6A8A"/>
    <w:rsid w:val="00CB6EDE"/>
    <w:rsid w:val="00CC41BA"/>
    <w:rsid w:val="00CD09EF"/>
    <w:rsid w:val="00CD1550"/>
    <w:rsid w:val="00CD17C1"/>
    <w:rsid w:val="00CD1C6C"/>
    <w:rsid w:val="00CD37F1"/>
    <w:rsid w:val="00CD3BFC"/>
    <w:rsid w:val="00CD4565"/>
    <w:rsid w:val="00CD4FA6"/>
    <w:rsid w:val="00CD6169"/>
    <w:rsid w:val="00CD6D76"/>
    <w:rsid w:val="00CE1C01"/>
    <w:rsid w:val="00CE20BC"/>
    <w:rsid w:val="00CE26C6"/>
    <w:rsid w:val="00CE39E1"/>
    <w:rsid w:val="00CE5CB2"/>
    <w:rsid w:val="00CE6BF1"/>
    <w:rsid w:val="00CF0C99"/>
    <w:rsid w:val="00CF16D8"/>
    <w:rsid w:val="00CF1FD8"/>
    <w:rsid w:val="00CF20D0"/>
    <w:rsid w:val="00CF2C43"/>
    <w:rsid w:val="00CF2D83"/>
    <w:rsid w:val="00CF44A1"/>
    <w:rsid w:val="00CF45F2"/>
    <w:rsid w:val="00CF4FDC"/>
    <w:rsid w:val="00CF6E13"/>
    <w:rsid w:val="00CF7776"/>
    <w:rsid w:val="00D00E9E"/>
    <w:rsid w:val="00D021D2"/>
    <w:rsid w:val="00D044B5"/>
    <w:rsid w:val="00D04B04"/>
    <w:rsid w:val="00D061BB"/>
    <w:rsid w:val="00D07505"/>
    <w:rsid w:val="00D07BE1"/>
    <w:rsid w:val="00D10D5A"/>
    <w:rsid w:val="00D116C0"/>
    <w:rsid w:val="00D13433"/>
    <w:rsid w:val="00D13D8A"/>
    <w:rsid w:val="00D15BF0"/>
    <w:rsid w:val="00D172C9"/>
    <w:rsid w:val="00D20DA7"/>
    <w:rsid w:val="00D249A5"/>
    <w:rsid w:val="00D275B7"/>
    <w:rsid w:val="00D2793F"/>
    <w:rsid w:val="00D279D8"/>
    <w:rsid w:val="00D27C8E"/>
    <w:rsid w:val="00D3026A"/>
    <w:rsid w:val="00D3136B"/>
    <w:rsid w:val="00D32D62"/>
    <w:rsid w:val="00D35FD7"/>
    <w:rsid w:val="00D36188"/>
    <w:rsid w:val="00D3621B"/>
    <w:rsid w:val="00D36E44"/>
    <w:rsid w:val="00D40205"/>
    <w:rsid w:val="00D40BC1"/>
    <w:rsid w:val="00D40C72"/>
    <w:rsid w:val="00D41021"/>
    <w:rsid w:val="00D4141B"/>
    <w:rsid w:val="00D4145D"/>
    <w:rsid w:val="00D425CC"/>
    <w:rsid w:val="00D444CD"/>
    <w:rsid w:val="00D4460B"/>
    <w:rsid w:val="00D458F0"/>
    <w:rsid w:val="00D46B79"/>
    <w:rsid w:val="00D50668"/>
    <w:rsid w:val="00D50B3B"/>
    <w:rsid w:val="00D51C1C"/>
    <w:rsid w:val="00D51FCC"/>
    <w:rsid w:val="00D5467F"/>
    <w:rsid w:val="00D55837"/>
    <w:rsid w:val="00D55D6A"/>
    <w:rsid w:val="00D56A9F"/>
    <w:rsid w:val="00D57BA2"/>
    <w:rsid w:val="00D60F51"/>
    <w:rsid w:val="00D60FAC"/>
    <w:rsid w:val="00D6473F"/>
    <w:rsid w:val="00D65E43"/>
    <w:rsid w:val="00D6730A"/>
    <w:rsid w:val="00D674A6"/>
    <w:rsid w:val="00D67C54"/>
    <w:rsid w:val="00D708FC"/>
    <w:rsid w:val="00D7168E"/>
    <w:rsid w:val="00D72719"/>
    <w:rsid w:val="00D73F9D"/>
    <w:rsid w:val="00D74B7C"/>
    <w:rsid w:val="00D75F75"/>
    <w:rsid w:val="00D76068"/>
    <w:rsid w:val="00D762C7"/>
    <w:rsid w:val="00D76B01"/>
    <w:rsid w:val="00D804A2"/>
    <w:rsid w:val="00D815D1"/>
    <w:rsid w:val="00D84704"/>
    <w:rsid w:val="00D847A0"/>
    <w:rsid w:val="00D84BF9"/>
    <w:rsid w:val="00D8517D"/>
    <w:rsid w:val="00D86FA6"/>
    <w:rsid w:val="00D921FD"/>
    <w:rsid w:val="00D93714"/>
    <w:rsid w:val="00D94034"/>
    <w:rsid w:val="00D95424"/>
    <w:rsid w:val="00D96717"/>
    <w:rsid w:val="00DA1AC9"/>
    <w:rsid w:val="00DA32AF"/>
    <w:rsid w:val="00DA4084"/>
    <w:rsid w:val="00DA440E"/>
    <w:rsid w:val="00DA56ED"/>
    <w:rsid w:val="00DA5A54"/>
    <w:rsid w:val="00DA5C0D"/>
    <w:rsid w:val="00DA727D"/>
    <w:rsid w:val="00DB423C"/>
    <w:rsid w:val="00DB4E26"/>
    <w:rsid w:val="00DB714B"/>
    <w:rsid w:val="00DC1025"/>
    <w:rsid w:val="00DC10F6"/>
    <w:rsid w:val="00DC115D"/>
    <w:rsid w:val="00DC1EB8"/>
    <w:rsid w:val="00DC3E45"/>
    <w:rsid w:val="00DC4598"/>
    <w:rsid w:val="00DC4822"/>
    <w:rsid w:val="00DC49CF"/>
    <w:rsid w:val="00DD0722"/>
    <w:rsid w:val="00DD0B3D"/>
    <w:rsid w:val="00DD212F"/>
    <w:rsid w:val="00DD299E"/>
    <w:rsid w:val="00DD54E1"/>
    <w:rsid w:val="00DD586F"/>
    <w:rsid w:val="00DD7B9B"/>
    <w:rsid w:val="00DE18F5"/>
    <w:rsid w:val="00DE2159"/>
    <w:rsid w:val="00DE73D2"/>
    <w:rsid w:val="00DF13F0"/>
    <w:rsid w:val="00DF5BFB"/>
    <w:rsid w:val="00DF5CD6"/>
    <w:rsid w:val="00E022DA"/>
    <w:rsid w:val="00E032A1"/>
    <w:rsid w:val="00E03BCB"/>
    <w:rsid w:val="00E051E3"/>
    <w:rsid w:val="00E124DC"/>
    <w:rsid w:val="00E12EB5"/>
    <w:rsid w:val="00E15A41"/>
    <w:rsid w:val="00E16825"/>
    <w:rsid w:val="00E22D68"/>
    <w:rsid w:val="00E247D9"/>
    <w:rsid w:val="00E258D8"/>
    <w:rsid w:val="00E26DDF"/>
    <w:rsid w:val="00E270E5"/>
    <w:rsid w:val="00E30167"/>
    <w:rsid w:val="00E32C2B"/>
    <w:rsid w:val="00E33493"/>
    <w:rsid w:val="00E3540E"/>
    <w:rsid w:val="00E37922"/>
    <w:rsid w:val="00E406DF"/>
    <w:rsid w:val="00E415D3"/>
    <w:rsid w:val="00E4203D"/>
    <w:rsid w:val="00E429D4"/>
    <w:rsid w:val="00E44FD3"/>
    <w:rsid w:val="00E469E4"/>
    <w:rsid w:val="00E475C3"/>
    <w:rsid w:val="00E509B0"/>
    <w:rsid w:val="00E50B11"/>
    <w:rsid w:val="00E54246"/>
    <w:rsid w:val="00E55D8E"/>
    <w:rsid w:val="00E60796"/>
    <w:rsid w:val="00E6641E"/>
    <w:rsid w:val="00E66F18"/>
    <w:rsid w:val="00E70856"/>
    <w:rsid w:val="00E727DE"/>
    <w:rsid w:val="00E73212"/>
    <w:rsid w:val="00E73BE7"/>
    <w:rsid w:val="00E74A30"/>
    <w:rsid w:val="00E77778"/>
    <w:rsid w:val="00E77B7E"/>
    <w:rsid w:val="00E77BA8"/>
    <w:rsid w:val="00E8139B"/>
    <w:rsid w:val="00E8139F"/>
    <w:rsid w:val="00E82DF1"/>
    <w:rsid w:val="00E84754"/>
    <w:rsid w:val="00E90CAA"/>
    <w:rsid w:val="00E93339"/>
    <w:rsid w:val="00E96532"/>
    <w:rsid w:val="00E973A0"/>
    <w:rsid w:val="00EA1445"/>
    <w:rsid w:val="00EA1688"/>
    <w:rsid w:val="00EA1AFC"/>
    <w:rsid w:val="00EA2317"/>
    <w:rsid w:val="00EA3A7D"/>
    <w:rsid w:val="00EA3C24"/>
    <w:rsid w:val="00EA4C83"/>
    <w:rsid w:val="00EA78A8"/>
    <w:rsid w:val="00EB0A37"/>
    <w:rsid w:val="00EB26AA"/>
    <w:rsid w:val="00EB3747"/>
    <w:rsid w:val="00EB763D"/>
    <w:rsid w:val="00EB7EC2"/>
    <w:rsid w:val="00EB7FE4"/>
    <w:rsid w:val="00EC0A92"/>
    <w:rsid w:val="00EC1DA0"/>
    <w:rsid w:val="00EC329B"/>
    <w:rsid w:val="00EC452A"/>
    <w:rsid w:val="00EC5EB9"/>
    <w:rsid w:val="00EC6006"/>
    <w:rsid w:val="00EC71A6"/>
    <w:rsid w:val="00EC73EB"/>
    <w:rsid w:val="00ED0E26"/>
    <w:rsid w:val="00ED26BC"/>
    <w:rsid w:val="00ED592E"/>
    <w:rsid w:val="00ED6ABD"/>
    <w:rsid w:val="00ED72E1"/>
    <w:rsid w:val="00EE1BE6"/>
    <w:rsid w:val="00EE27E2"/>
    <w:rsid w:val="00EE3C0F"/>
    <w:rsid w:val="00EE5EB8"/>
    <w:rsid w:val="00EE66E5"/>
    <w:rsid w:val="00EE6810"/>
    <w:rsid w:val="00EF051A"/>
    <w:rsid w:val="00EF1601"/>
    <w:rsid w:val="00EF21FE"/>
    <w:rsid w:val="00EF23AF"/>
    <w:rsid w:val="00EF2A7F"/>
    <w:rsid w:val="00EF2D58"/>
    <w:rsid w:val="00EF37C2"/>
    <w:rsid w:val="00EF4803"/>
    <w:rsid w:val="00EF5127"/>
    <w:rsid w:val="00F02290"/>
    <w:rsid w:val="00F03EAC"/>
    <w:rsid w:val="00F04B7C"/>
    <w:rsid w:val="00F077C9"/>
    <w:rsid w:val="00F078B5"/>
    <w:rsid w:val="00F14024"/>
    <w:rsid w:val="00F14FA3"/>
    <w:rsid w:val="00F15DB1"/>
    <w:rsid w:val="00F16694"/>
    <w:rsid w:val="00F22ACD"/>
    <w:rsid w:val="00F24297"/>
    <w:rsid w:val="00F2564A"/>
    <w:rsid w:val="00F25761"/>
    <w:rsid w:val="00F25967"/>
    <w:rsid w:val="00F259D7"/>
    <w:rsid w:val="00F30B7A"/>
    <w:rsid w:val="00F322B9"/>
    <w:rsid w:val="00F32482"/>
    <w:rsid w:val="00F32D05"/>
    <w:rsid w:val="00F3418D"/>
    <w:rsid w:val="00F348E6"/>
    <w:rsid w:val="00F34BFC"/>
    <w:rsid w:val="00F35263"/>
    <w:rsid w:val="00F35E34"/>
    <w:rsid w:val="00F403BF"/>
    <w:rsid w:val="00F4342F"/>
    <w:rsid w:val="00F43A78"/>
    <w:rsid w:val="00F45227"/>
    <w:rsid w:val="00F47AF8"/>
    <w:rsid w:val="00F5045C"/>
    <w:rsid w:val="00F50853"/>
    <w:rsid w:val="00F520C7"/>
    <w:rsid w:val="00F53AEA"/>
    <w:rsid w:val="00F547AF"/>
    <w:rsid w:val="00F553DE"/>
    <w:rsid w:val="00F55AC7"/>
    <w:rsid w:val="00F55FC9"/>
    <w:rsid w:val="00F563CD"/>
    <w:rsid w:val="00F5663B"/>
    <w:rsid w:val="00F5674D"/>
    <w:rsid w:val="00F6392C"/>
    <w:rsid w:val="00F64256"/>
    <w:rsid w:val="00F64F44"/>
    <w:rsid w:val="00F66093"/>
    <w:rsid w:val="00F66518"/>
    <w:rsid w:val="00F66657"/>
    <w:rsid w:val="00F6751E"/>
    <w:rsid w:val="00F70848"/>
    <w:rsid w:val="00F70E47"/>
    <w:rsid w:val="00F73A60"/>
    <w:rsid w:val="00F8015D"/>
    <w:rsid w:val="00F829C7"/>
    <w:rsid w:val="00F834AA"/>
    <w:rsid w:val="00F848D6"/>
    <w:rsid w:val="00F859AE"/>
    <w:rsid w:val="00F87CE2"/>
    <w:rsid w:val="00F87F06"/>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B782A"/>
    <w:rsid w:val="00FC069A"/>
    <w:rsid w:val="00FC08A9"/>
    <w:rsid w:val="00FC0BA0"/>
    <w:rsid w:val="00FC7600"/>
    <w:rsid w:val="00FD0385"/>
    <w:rsid w:val="00FD0B7B"/>
    <w:rsid w:val="00FD1A46"/>
    <w:rsid w:val="00FD1CE1"/>
    <w:rsid w:val="00FD4C08"/>
    <w:rsid w:val="00FD6002"/>
    <w:rsid w:val="00FE1DCC"/>
    <w:rsid w:val="00FE1DD4"/>
    <w:rsid w:val="00FE2B19"/>
    <w:rsid w:val="00FE523B"/>
    <w:rsid w:val="00FF0538"/>
    <w:rsid w:val="00FF1C7D"/>
    <w:rsid w:val="00FF2D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7E5829"/>
  <w15:docId w15:val="{63234C03-49CC-40A7-94E4-9DCC0153F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1B06"/>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D15B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9309391">
      <w:bodyDiv w:val="1"/>
      <w:marLeft w:val="0"/>
      <w:marRight w:val="0"/>
      <w:marTop w:val="0"/>
      <w:marBottom w:val="0"/>
      <w:divBdr>
        <w:top w:val="none" w:sz="0" w:space="0" w:color="auto"/>
        <w:left w:val="none" w:sz="0" w:space="0" w:color="auto"/>
        <w:bottom w:val="none" w:sz="0" w:space="0" w:color="auto"/>
        <w:right w:val="none" w:sz="0" w:space="0" w:color="auto"/>
      </w:divBdr>
    </w:div>
    <w:div w:id="859661005">
      <w:bodyDiv w:val="1"/>
      <w:marLeft w:val="0"/>
      <w:marRight w:val="0"/>
      <w:marTop w:val="0"/>
      <w:marBottom w:val="0"/>
      <w:divBdr>
        <w:top w:val="none" w:sz="0" w:space="0" w:color="auto"/>
        <w:left w:val="none" w:sz="0" w:space="0" w:color="auto"/>
        <w:bottom w:val="none" w:sz="0" w:space="0" w:color="auto"/>
        <w:right w:val="none" w:sz="0" w:space="0" w:color="auto"/>
      </w:divBdr>
    </w:div>
    <w:div w:id="1149829389">
      <w:bodyDiv w:val="1"/>
      <w:marLeft w:val="0"/>
      <w:marRight w:val="0"/>
      <w:marTop w:val="0"/>
      <w:marBottom w:val="0"/>
      <w:divBdr>
        <w:top w:val="none" w:sz="0" w:space="0" w:color="auto"/>
        <w:left w:val="none" w:sz="0" w:space="0" w:color="auto"/>
        <w:bottom w:val="none" w:sz="0" w:space="0" w:color="auto"/>
        <w:right w:val="none" w:sz="0" w:space="0" w:color="auto"/>
      </w:divBdr>
    </w:div>
    <w:div w:id="1207836467">
      <w:bodyDiv w:val="1"/>
      <w:marLeft w:val="0"/>
      <w:marRight w:val="0"/>
      <w:marTop w:val="0"/>
      <w:marBottom w:val="0"/>
      <w:divBdr>
        <w:top w:val="none" w:sz="0" w:space="0" w:color="auto"/>
        <w:left w:val="none" w:sz="0" w:space="0" w:color="auto"/>
        <w:bottom w:val="none" w:sz="0" w:space="0" w:color="auto"/>
        <w:right w:val="none" w:sz="0" w:space="0" w:color="auto"/>
      </w:divBdr>
    </w:div>
    <w:div w:id="1345011992">
      <w:bodyDiv w:val="1"/>
      <w:marLeft w:val="0"/>
      <w:marRight w:val="0"/>
      <w:marTop w:val="0"/>
      <w:marBottom w:val="0"/>
      <w:divBdr>
        <w:top w:val="none" w:sz="0" w:space="0" w:color="auto"/>
        <w:left w:val="none" w:sz="0" w:space="0" w:color="auto"/>
        <w:bottom w:val="none" w:sz="0" w:space="0" w:color="auto"/>
        <w:right w:val="none" w:sz="0" w:space="0" w:color="auto"/>
      </w:divBdr>
    </w:div>
    <w:div w:id="1671103866">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877233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6674C5DA7CA4BDE896051E2F077E834"/>
        <w:category>
          <w:name w:val="Allmänt"/>
          <w:gallery w:val="placeholder"/>
        </w:category>
        <w:types>
          <w:type w:val="bbPlcHdr"/>
        </w:types>
        <w:behaviors>
          <w:behavior w:val="content"/>
        </w:behaviors>
        <w:guid w:val="{15692554-701A-4136-A10F-69998482B7BB}"/>
      </w:docPartPr>
      <w:docPartBody>
        <w:p w:rsidR="00330E04" w:rsidRDefault="00330E04">
          <w:pPr>
            <w:pStyle w:val="46674C5DA7CA4BDE896051E2F077E834"/>
          </w:pPr>
          <w:r w:rsidRPr="00FC36B9">
            <w:rPr>
              <w:rStyle w:val="Platshllartext"/>
            </w:rPr>
            <w:t>Klicka eller tryck här för att ange text.</w:t>
          </w:r>
        </w:p>
      </w:docPartBody>
    </w:docPart>
    <w:docPart>
      <w:docPartPr>
        <w:name w:val="DCA03E63FF2B444D963AD9019B749A46"/>
        <w:category>
          <w:name w:val="Allmänt"/>
          <w:gallery w:val="placeholder"/>
        </w:category>
        <w:types>
          <w:type w:val="bbPlcHdr"/>
        </w:types>
        <w:behaviors>
          <w:behavior w:val="content"/>
        </w:behaviors>
        <w:guid w:val="{7BE41E11-F1BC-499C-816A-C03999DDD629}"/>
      </w:docPartPr>
      <w:docPartBody>
        <w:p w:rsidR="00330E04" w:rsidRDefault="00330E04">
          <w:pPr>
            <w:pStyle w:val="DCA03E63FF2B444D963AD9019B749A46"/>
          </w:pPr>
          <w:r>
            <w:rPr>
              <w:rStyle w:val="Platshllartext"/>
            </w:rPr>
            <w:t>(sätts av SB)</w:t>
          </w:r>
        </w:p>
      </w:docPartBody>
    </w:docPart>
    <w:docPart>
      <w:docPartPr>
        <w:name w:val="23205A9E38E7418192E362F3AD90325D"/>
        <w:category>
          <w:name w:val="Allmänt"/>
          <w:gallery w:val="placeholder"/>
        </w:category>
        <w:types>
          <w:type w:val="bbPlcHdr"/>
        </w:types>
        <w:behaviors>
          <w:behavior w:val="content"/>
        </w:behaviors>
        <w:guid w:val="{C7D6AFD5-ADA6-4CD6-B6FB-5F315F8094D2}"/>
      </w:docPartPr>
      <w:docPartBody>
        <w:p w:rsidR="00330E04" w:rsidRDefault="00330E04">
          <w:pPr>
            <w:pStyle w:val="23205A9E38E7418192E362F3AD90325D"/>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2833CEDF11894B4BB0A28D6A93E01DFE"/>
        <w:category>
          <w:name w:val="Allmänt"/>
          <w:gallery w:val="placeholder"/>
        </w:category>
        <w:types>
          <w:type w:val="bbPlcHdr"/>
        </w:types>
        <w:behaviors>
          <w:behavior w:val="content"/>
        </w:behaviors>
        <w:guid w:val="{A8E6742D-5EFD-452F-A42F-E88BE5BF1019}"/>
      </w:docPartPr>
      <w:docPartBody>
        <w:p w:rsidR="00330E04" w:rsidRDefault="00330E04">
          <w:pPr>
            <w:pStyle w:val="2833CEDF11894B4BB0A28D6A93E01DFE"/>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42DC4E971D164BE88B87135C5E7BC890"/>
        <w:category>
          <w:name w:val="Allmänt"/>
          <w:gallery w:val="placeholder"/>
        </w:category>
        <w:types>
          <w:type w:val="bbPlcHdr"/>
        </w:types>
        <w:behaviors>
          <w:behavior w:val="content"/>
        </w:behaviors>
        <w:guid w:val="{9F39F80D-0752-4E46-9ADB-041B415574AD}"/>
      </w:docPartPr>
      <w:docPartBody>
        <w:p w:rsidR="00330E04" w:rsidRDefault="00330E04">
          <w:pPr>
            <w:pStyle w:val="42DC4E971D164BE88B87135C5E7BC890"/>
          </w:pPr>
          <w:r>
            <w:rPr>
              <w:rStyle w:val="Platshllartext"/>
            </w:rPr>
            <w:t>Klicka här och v</w:t>
          </w:r>
          <w:r w:rsidRPr="00D31416">
            <w:rPr>
              <w:rStyle w:val="Platshllartext"/>
            </w:rPr>
            <w:t xml:space="preserve">älj ett </w:t>
          </w:r>
          <w:r>
            <w:rPr>
              <w:rStyle w:val="Platshllartext"/>
            </w:rPr>
            <w:t>departement.</w:t>
          </w:r>
        </w:p>
      </w:docPartBody>
    </w:docPart>
    <w:docPart>
      <w:docPartPr>
        <w:name w:val="84139AC5B63646ADA85FA895A74C081A"/>
        <w:category>
          <w:name w:val="Allmänt"/>
          <w:gallery w:val="placeholder"/>
        </w:category>
        <w:types>
          <w:type w:val="bbPlcHdr"/>
        </w:types>
        <w:behaviors>
          <w:behavior w:val="content"/>
        </w:behaviors>
        <w:guid w:val="{F05A91FF-7031-4B68-92EA-326C8DA3DC05}"/>
      </w:docPartPr>
      <w:docPartBody>
        <w:p w:rsidR="00330E04" w:rsidRDefault="00330E04">
          <w:pPr>
            <w:pStyle w:val="84139AC5B63646ADA85FA895A74C081A"/>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AD9E6E9F35954BE8AD96632764CCD6FA"/>
        <w:category>
          <w:name w:val="Allmänt"/>
          <w:gallery w:val="placeholder"/>
        </w:category>
        <w:types>
          <w:type w:val="bbPlcHdr"/>
        </w:types>
        <w:behaviors>
          <w:behavior w:val="content"/>
        </w:behaviors>
        <w:guid w:val="{F3E6FB68-E064-43A5-95DD-F41C91BEE260}"/>
      </w:docPartPr>
      <w:docPartBody>
        <w:p w:rsidR="00330E04" w:rsidRDefault="00330E04" w:rsidP="00330E04">
          <w:pPr>
            <w:pStyle w:val="AD9E6E9F35954BE8AD96632764CCD6FA"/>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330C42CB5EEE49E58602074944C52FE3"/>
        <w:category>
          <w:name w:val="Allmänt"/>
          <w:gallery w:val="placeholder"/>
        </w:category>
        <w:types>
          <w:type w:val="bbPlcHdr"/>
        </w:types>
        <w:behaviors>
          <w:behavior w:val="content"/>
        </w:behaviors>
        <w:guid w:val="{D03BB69E-5013-4873-AB02-55F4D032CA7D}"/>
      </w:docPartPr>
      <w:docPartBody>
        <w:p w:rsidR="00330E04" w:rsidRDefault="00330E04" w:rsidP="00330E04">
          <w:pPr>
            <w:pStyle w:val="330C42CB5EEE49E58602074944C52FE3"/>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4D7DB25918F640F492B5A669850BCC6C"/>
        <w:category>
          <w:name w:val="Allmänt"/>
          <w:gallery w:val="placeholder"/>
        </w:category>
        <w:types>
          <w:type w:val="bbPlcHdr"/>
        </w:types>
        <w:behaviors>
          <w:behavior w:val="content"/>
        </w:behaviors>
        <w:guid w:val="{6C9A4E46-3034-445D-9B34-DC8DEBDC6F7F}"/>
      </w:docPartPr>
      <w:docPartBody>
        <w:p w:rsidR="00330E04" w:rsidRDefault="00330E04" w:rsidP="00330E04">
          <w:pPr>
            <w:pStyle w:val="4D7DB25918F640F492B5A669850BCC6C"/>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A125362D35954B31BDEFBC64F28428FD"/>
        <w:category>
          <w:name w:val="Allmänt"/>
          <w:gallery w:val="placeholder"/>
        </w:category>
        <w:types>
          <w:type w:val="bbPlcHdr"/>
        </w:types>
        <w:behaviors>
          <w:behavior w:val="content"/>
        </w:behaviors>
        <w:guid w:val="{67F35E01-74F4-4E64-A7C7-E9116A666E5E}"/>
      </w:docPartPr>
      <w:docPartBody>
        <w:p w:rsidR="00F83AA0" w:rsidRDefault="00F83AA0" w:rsidP="00F83AA0">
          <w:pPr>
            <w:pStyle w:val="A125362D35954B31BDEFBC64F28428FD"/>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585680F364254E3897860D0AF341CFBC"/>
        <w:category>
          <w:name w:val="Allmänt"/>
          <w:gallery w:val="placeholder"/>
        </w:category>
        <w:types>
          <w:type w:val="bbPlcHdr"/>
        </w:types>
        <w:behaviors>
          <w:behavior w:val="content"/>
        </w:behaviors>
        <w:guid w:val="{1931E8CB-986A-4778-B7F4-D0A231F8CB5E}"/>
      </w:docPartPr>
      <w:docPartBody>
        <w:p w:rsidR="00F83AA0" w:rsidRDefault="00F83AA0" w:rsidP="00F83AA0">
          <w:pPr>
            <w:pStyle w:val="585680F364254E3897860D0AF341CFBC"/>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7A0334F473A04C10954F8496BBD65AA7"/>
        <w:category>
          <w:name w:val="Allmänt"/>
          <w:gallery w:val="placeholder"/>
        </w:category>
        <w:types>
          <w:type w:val="bbPlcHdr"/>
        </w:types>
        <w:behaviors>
          <w:behavior w:val="content"/>
        </w:behaviors>
        <w:guid w:val="{F8DF24D2-6EA5-4F15-9FC7-A6C067E2B8B6}"/>
      </w:docPartPr>
      <w:docPartBody>
        <w:p w:rsidR="00F83AA0" w:rsidRDefault="00F83AA0" w:rsidP="00F83AA0">
          <w:pPr>
            <w:pStyle w:val="7A0334F473A04C10954F8496BBD65AA7"/>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0A4ADA57B97549AAADC6BC28B099C0DE"/>
        <w:category>
          <w:name w:val="Allmänt"/>
          <w:gallery w:val="placeholder"/>
        </w:category>
        <w:types>
          <w:type w:val="bbPlcHdr"/>
        </w:types>
        <w:behaviors>
          <w:behavior w:val="content"/>
        </w:behaviors>
        <w:guid w:val="{3101F2B7-D15B-4C53-87B4-33CB09B74056}"/>
      </w:docPartPr>
      <w:docPartBody>
        <w:p w:rsidR="00F83AA0" w:rsidRDefault="00F83AA0" w:rsidP="00F83AA0">
          <w:pPr>
            <w:pStyle w:val="0A4ADA57B97549AAADC6BC28B099C0DE"/>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9A66119F249A42FA8BD7AF5A7FCDD39E"/>
        <w:category>
          <w:name w:val="Allmänt"/>
          <w:gallery w:val="placeholder"/>
        </w:category>
        <w:types>
          <w:type w:val="bbPlcHdr"/>
        </w:types>
        <w:behaviors>
          <w:behavior w:val="content"/>
        </w:behaviors>
        <w:guid w:val="{DDE3FBC2-5C1E-4333-B848-2A741F6FF39F}"/>
      </w:docPartPr>
      <w:docPartBody>
        <w:p w:rsidR="00F83AA0" w:rsidRDefault="00F83AA0" w:rsidP="00F83AA0">
          <w:pPr>
            <w:pStyle w:val="9A66119F249A42FA8BD7AF5A7FCDD39E"/>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17F99029434B4F1085E5127A934669E2"/>
        <w:category>
          <w:name w:val="Allmänt"/>
          <w:gallery w:val="placeholder"/>
        </w:category>
        <w:types>
          <w:type w:val="bbPlcHdr"/>
        </w:types>
        <w:behaviors>
          <w:behavior w:val="content"/>
        </w:behaviors>
        <w:guid w:val="{7B415B07-AB78-4B1A-ACF1-14C1DC80B124}"/>
      </w:docPartPr>
      <w:docPartBody>
        <w:p w:rsidR="00F83AA0" w:rsidRDefault="00F83AA0" w:rsidP="00F83AA0">
          <w:pPr>
            <w:pStyle w:val="17F99029434B4F1085E5127A934669E2"/>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E403599FC86543F5871A770DE20A39B8"/>
        <w:category>
          <w:name w:val="Allmänt"/>
          <w:gallery w:val="placeholder"/>
        </w:category>
        <w:types>
          <w:type w:val="bbPlcHdr"/>
        </w:types>
        <w:behaviors>
          <w:behavior w:val="content"/>
        </w:behaviors>
        <w:guid w:val="{6EF6B103-9ACA-4545-812E-15DD35932C91}"/>
      </w:docPartPr>
      <w:docPartBody>
        <w:p w:rsidR="00F83AA0" w:rsidRDefault="00F83AA0" w:rsidP="00F83AA0">
          <w:pPr>
            <w:pStyle w:val="E403599FC86543F5871A770DE20A39B8"/>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09A0CA4A71C94C919E84AA80AADAA400"/>
        <w:category>
          <w:name w:val="Allmänt"/>
          <w:gallery w:val="placeholder"/>
        </w:category>
        <w:types>
          <w:type w:val="bbPlcHdr"/>
        </w:types>
        <w:behaviors>
          <w:behavior w:val="content"/>
        </w:behaviors>
        <w:guid w:val="{4356C337-C15C-4CFD-BFA6-E80C92F356C8}"/>
      </w:docPartPr>
      <w:docPartBody>
        <w:p w:rsidR="00F83AA0" w:rsidRDefault="00F83AA0" w:rsidP="00F83AA0">
          <w:pPr>
            <w:pStyle w:val="09A0CA4A71C94C919E84AA80AADAA400"/>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34711F4269B340A480A5F8FD1C77AB39"/>
        <w:category>
          <w:name w:val="Allmänt"/>
          <w:gallery w:val="placeholder"/>
        </w:category>
        <w:types>
          <w:type w:val="bbPlcHdr"/>
        </w:types>
        <w:behaviors>
          <w:behavior w:val="content"/>
        </w:behaviors>
        <w:guid w:val="{AA88FB34-16AB-42CC-8F82-C8389D40BE49}"/>
      </w:docPartPr>
      <w:docPartBody>
        <w:p w:rsidR="00F83AA0" w:rsidRDefault="00F83AA0" w:rsidP="00F83AA0">
          <w:pPr>
            <w:pStyle w:val="34711F4269B340A480A5F8FD1C77AB39"/>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9DFC879F6B4647D680D6FACFF93DD9A7"/>
        <w:category>
          <w:name w:val="Allmänt"/>
          <w:gallery w:val="placeholder"/>
        </w:category>
        <w:types>
          <w:type w:val="bbPlcHdr"/>
        </w:types>
        <w:behaviors>
          <w:behavior w:val="content"/>
        </w:behaviors>
        <w:guid w:val="{A88C4AD8-E5E8-43BA-9A16-802D1F0B5D29}"/>
      </w:docPartPr>
      <w:docPartBody>
        <w:p w:rsidR="00F83AA0" w:rsidRDefault="00F83AA0" w:rsidP="00F83AA0">
          <w:pPr>
            <w:pStyle w:val="9DFC879F6B4647D680D6FACFF93DD9A7"/>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CAA109E5CD24759B54D65B53019662D"/>
        <w:category>
          <w:name w:val="Allmänt"/>
          <w:gallery w:val="placeholder"/>
        </w:category>
        <w:types>
          <w:type w:val="bbPlcHdr"/>
        </w:types>
        <w:behaviors>
          <w:behavior w:val="content"/>
        </w:behaviors>
        <w:guid w:val="{B999F60A-5CE9-4708-96A0-58453E4AAD43}"/>
      </w:docPartPr>
      <w:docPartBody>
        <w:p w:rsidR="00F83AA0" w:rsidRDefault="00F83AA0" w:rsidP="00F83AA0">
          <w:pPr>
            <w:pStyle w:val="8CAA109E5CD24759B54D65B53019662D"/>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891DDF573890489EBB91A4D9C6E7B79A"/>
        <w:category>
          <w:name w:val="Allmänt"/>
          <w:gallery w:val="placeholder"/>
        </w:category>
        <w:types>
          <w:type w:val="bbPlcHdr"/>
        </w:types>
        <w:behaviors>
          <w:behavior w:val="content"/>
        </w:behaviors>
        <w:guid w:val="{FACDBF6F-1C75-4AD2-AC48-4228CD0E4232}"/>
      </w:docPartPr>
      <w:docPartBody>
        <w:p w:rsidR="00F83AA0" w:rsidRDefault="00F83AA0" w:rsidP="00F83AA0">
          <w:pPr>
            <w:pStyle w:val="891DDF573890489EBB91A4D9C6E7B79A"/>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310114AD813847C780F72874301EA492"/>
        <w:category>
          <w:name w:val="Allmänt"/>
          <w:gallery w:val="placeholder"/>
        </w:category>
        <w:types>
          <w:type w:val="bbPlcHdr"/>
        </w:types>
        <w:behaviors>
          <w:behavior w:val="content"/>
        </w:behaviors>
        <w:guid w:val="{BE9E8F01-3E4A-42A9-A5A1-B9B8566C7F68}"/>
      </w:docPartPr>
      <w:docPartBody>
        <w:p w:rsidR="00F83AA0" w:rsidRDefault="00F83AA0" w:rsidP="00F83AA0">
          <w:pPr>
            <w:pStyle w:val="310114AD813847C780F72874301EA492"/>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AA875C0201904D5DBED2623FE61BCA21"/>
        <w:category>
          <w:name w:val="Allmänt"/>
          <w:gallery w:val="placeholder"/>
        </w:category>
        <w:types>
          <w:type w:val="bbPlcHdr"/>
        </w:types>
        <w:behaviors>
          <w:behavior w:val="content"/>
        </w:behaviors>
        <w:guid w:val="{203899CC-148E-4ED7-868C-D5F0729AFB67}"/>
      </w:docPartPr>
      <w:docPartBody>
        <w:p w:rsidR="00F83AA0" w:rsidRDefault="00F83AA0" w:rsidP="00F83AA0">
          <w:pPr>
            <w:pStyle w:val="AA875C0201904D5DBED2623FE61BCA21"/>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DC8F1491BE284DA8AA5FFE2141488A29"/>
        <w:category>
          <w:name w:val="Allmänt"/>
          <w:gallery w:val="placeholder"/>
        </w:category>
        <w:types>
          <w:type w:val="bbPlcHdr"/>
        </w:types>
        <w:behaviors>
          <w:behavior w:val="content"/>
        </w:behaviors>
        <w:guid w:val="{F4F4EF0B-9346-4BB6-85DC-03C45CBB59F4}"/>
      </w:docPartPr>
      <w:docPartBody>
        <w:p w:rsidR="00F83AA0" w:rsidRDefault="00F83AA0" w:rsidP="00F83AA0">
          <w:pPr>
            <w:pStyle w:val="DC8F1491BE284DA8AA5FFE2141488A29"/>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1F6B82EA2C1047D58689BAEB6A663B9C"/>
        <w:category>
          <w:name w:val="Allmänt"/>
          <w:gallery w:val="placeholder"/>
        </w:category>
        <w:types>
          <w:type w:val="bbPlcHdr"/>
        </w:types>
        <w:behaviors>
          <w:behavior w:val="content"/>
        </w:behaviors>
        <w:guid w:val="{D65BF418-6139-4551-B2FC-E3D39528A5E5}"/>
      </w:docPartPr>
      <w:docPartBody>
        <w:p w:rsidR="00F83AA0" w:rsidRDefault="00F83AA0" w:rsidP="00F83AA0">
          <w:pPr>
            <w:pStyle w:val="1F6B82EA2C1047D58689BAEB6A663B9C"/>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DE288B8FB9A14417B862608500715BAA"/>
        <w:category>
          <w:name w:val="Allmänt"/>
          <w:gallery w:val="placeholder"/>
        </w:category>
        <w:types>
          <w:type w:val="bbPlcHdr"/>
        </w:types>
        <w:behaviors>
          <w:behavior w:val="content"/>
        </w:behaviors>
        <w:guid w:val="{020B90FB-DA40-4C4C-8DEC-2EC8D3DD79C4}"/>
      </w:docPartPr>
      <w:docPartBody>
        <w:p w:rsidR="00F83AA0" w:rsidRDefault="00F83AA0" w:rsidP="00F83AA0">
          <w:pPr>
            <w:pStyle w:val="DE288B8FB9A14417B862608500715BA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771B268913F84A59ACFAC0BFB256D3A7"/>
        <w:category>
          <w:name w:val="Allmänt"/>
          <w:gallery w:val="placeholder"/>
        </w:category>
        <w:types>
          <w:type w:val="bbPlcHdr"/>
        </w:types>
        <w:behaviors>
          <w:behavior w:val="content"/>
        </w:behaviors>
        <w:guid w:val="{564176C3-2303-43E4-A9BE-B23DD47944DA}"/>
      </w:docPartPr>
      <w:docPartBody>
        <w:p w:rsidR="00F83AA0" w:rsidRDefault="00F83AA0" w:rsidP="00F83AA0">
          <w:pPr>
            <w:pStyle w:val="771B268913F84A59ACFAC0BFB256D3A7"/>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FEA8BA7D11A34D468D37A854C5AE8C0E"/>
        <w:category>
          <w:name w:val="Allmänt"/>
          <w:gallery w:val="placeholder"/>
        </w:category>
        <w:types>
          <w:type w:val="bbPlcHdr"/>
        </w:types>
        <w:behaviors>
          <w:behavior w:val="content"/>
        </w:behaviors>
        <w:guid w:val="{DD963F96-1BC8-42C0-B981-73B58CAA74DB}"/>
      </w:docPartPr>
      <w:docPartBody>
        <w:p w:rsidR="00F83AA0" w:rsidRDefault="00F83AA0" w:rsidP="00F83AA0">
          <w:pPr>
            <w:pStyle w:val="FEA8BA7D11A34D468D37A854C5AE8C0E"/>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644AFCE70F9F4611AE36960F0A78D9BA"/>
        <w:category>
          <w:name w:val="Allmänt"/>
          <w:gallery w:val="placeholder"/>
        </w:category>
        <w:types>
          <w:type w:val="bbPlcHdr"/>
        </w:types>
        <w:behaviors>
          <w:behavior w:val="content"/>
        </w:behaviors>
        <w:guid w:val="{88FA4F71-D54C-44AB-886A-DF89E7B0B679}"/>
      </w:docPartPr>
      <w:docPartBody>
        <w:p w:rsidR="00F83AA0" w:rsidRDefault="00F83AA0" w:rsidP="00F83AA0">
          <w:pPr>
            <w:pStyle w:val="644AFCE70F9F4611AE36960F0A78D9BA"/>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93C1AF8FAAEA4DB68DA0E7FB13985ADD"/>
        <w:category>
          <w:name w:val="Allmänt"/>
          <w:gallery w:val="placeholder"/>
        </w:category>
        <w:types>
          <w:type w:val="bbPlcHdr"/>
        </w:types>
        <w:behaviors>
          <w:behavior w:val="content"/>
        </w:behaviors>
        <w:guid w:val="{8014FEA2-ACF6-40E2-8E32-4AF6F8F4026B}"/>
      </w:docPartPr>
      <w:docPartBody>
        <w:p w:rsidR="00F83AA0" w:rsidRDefault="00F83AA0" w:rsidP="00F83AA0">
          <w:pPr>
            <w:pStyle w:val="93C1AF8FAAEA4DB68DA0E7FB13985ADD"/>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566CD4A4FDDE435DA5DF7C8E29969D2A"/>
        <w:category>
          <w:name w:val="Allmänt"/>
          <w:gallery w:val="placeholder"/>
        </w:category>
        <w:types>
          <w:type w:val="bbPlcHdr"/>
        </w:types>
        <w:behaviors>
          <w:behavior w:val="content"/>
        </w:behaviors>
        <w:guid w:val="{D8D06B6A-D8ED-4D4B-ACFC-D8CCE2A878A2}"/>
      </w:docPartPr>
      <w:docPartBody>
        <w:p w:rsidR="00000000" w:rsidRDefault="00F937DB">
          <w:r w:rsidRPr="00452C17">
            <w:rPr>
              <w:rStyle w:val="Platshllartext"/>
            </w:rPr>
            <w:t xml:space="preserve"> </w:t>
          </w:r>
        </w:p>
      </w:docPartBody>
    </w:docPart>
    <w:docPart>
      <w:docPartPr>
        <w:name w:val="B442ABDD76F5450C8D2AE3400621CE90"/>
        <w:category>
          <w:name w:val="Allmänt"/>
          <w:gallery w:val="placeholder"/>
        </w:category>
        <w:types>
          <w:type w:val="bbPlcHdr"/>
        </w:types>
        <w:behaviors>
          <w:behavior w:val="content"/>
        </w:behaviors>
        <w:guid w:val="{FF8B2E82-A11E-40AD-B179-FB7ECCDA548F}"/>
      </w:docPartPr>
      <w:docPartBody>
        <w:p w:rsidR="00000000" w:rsidRDefault="00F937DB">
          <w:r w:rsidRPr="00452C17">
            <w:rPr>
              <w:rStyle w:val="Platshllartext"/>
            </w:rPr>
            <w:t xml:space="preserve"> </w:t>
          </w:r>
        </w:p>
      </w:docPartBody>
    </w:docPart>
    <w:docPart>
      <w:docPartPr>
        <w:name w:val="E2B4D04B31034971B20D126028BAB32E"/>
        <w:category>
          <w:name w:val="Allmänt"/>
          <w:gallery w:val="placeholder"/>
        </w:category>
        <w:types>
          <w:type w:val="bbPlcHdr"/>
        </w:types>
        <w:behaviors>
          <w:behavior w:val="content"/>
        </w:behaviors>
        <w:guid w:val="{99ACB144-0CA9-48AF-AE48-70A958843034}"/>
      </w:docPartPr>
      <w:docPartBody>
        <w:p w:rsidR="00000000" w:rsidRDefault="00F937DB">
          <w:r w:rsidRPr="00452C17">
            <w:rPr>
              <w:rStyle w:val="Platshllartext"/>
            </w:rPr>
            <w:t xml:space="preserve"> </w:t>
          </w:r>
        </w:p>
      </w:docPartBody>
    </w:docPart>
    <w:docPart>
      <w:docPartPr>
        <w:name w:val="B6CF22E2C89141F896A68649C626ABCB"/>
        <w:category>
          <w:name w:val="Allmänt"/>
          <w:gallery w:val="placeholder"/>
        </w:category>
        <w:types>
          <w:type w:val="bbPlcHdr"/>
        </w:types>
        <w:behaviors>
          <w:behavior w:val="content"/>
        </w:behaviors>
        <w:guid w:val="{ACC3983A-5B9B-4EA1-A4B6-15D0AD85C6B9}"/>
      </w:docPartPr>
      <w:docPartBody>
        <w:p w:rsidR="00000000" w:rsidRDefault="00F937DB">
          <w:r w:rsidRPr="00452C17">
            <w:rPr>
              <w:rStyle w:val="Platshllartext"/>
            </w:rPr>
            <w:t xml:space="preserve"> </w:t>
          </w:r>
        </w:p>
      </w:docPartBody>
    </w:docPart>
    <w:docPart>
      <w:docPartPr>
        <w:name w:val="0FB6FC8ECC054D84BD052137F2F47B69"/>
        <w:category>
          <w:name w:val="Allmänt"/>
          <w:gallery w:val="placeholder"/>
        </w:category>
        <w:types>
          <w:type w:val="bbPlcHdr"/>
        </w:types>
        <w:behaviors>
          <w:behavior w:val="content"/>
        </w:behaviors>
        <w:guid w:val="{5B22AB86-931E-4CE3-BDC5-5E033F16C21A}"/>
      </w:docPartPr>
      <w:docPartBody>
        <w:p w:rsidR="00000000" w:rsidRDefault="00F937DB">
          <w:r w:rsidRPr="00452C17">
            <w:rPr>
              <w:rStyle w:val="Platshllartext"/>
            </w:rPr>
            <w:t xml:space="preserve"> </w:t>
          </w:r>
        </w:p>
      </w:docPartBody>
    </w:docPart>
    <w:docPart>
      <w:docPartPr>
        <w:name w:val="4AB84482CB194EB2BDDEF538AF4B141B"/>
        <w:category>
          <w:name w:val="Allmänt"/>
          <w:gallery w:val="placeholder"/>
        </w:category>
        <w:types>
          <w:type w:val="bbPlcHdr"/>
        </w:types>
        <w:behaviors>
          <w:behavior w:val="content"/>
        </w:behaviors>
        <w:guid w:val="{AF2636FE-4285-436D-8FF7-277B5B30DEBC}"/>
      </w:docPartPr>
      <w:docPartBody>
        <w:p w:rsidR="00000000" w:rsidRDefault="00F937DB">
          <w:r w:rsidRPr="00452C17">
            <w:rPr>
              <w:rStyle w:val="Platshllartext"/>
            </w:rPr>
            <w:t xml:space="preserve"> </w:t>
          </w:r>
        </w:p>
      </w:docPartBody>
    </w:docPart>
    <w:docPart>
      <w:docPartPr>
        <w:name w:val="BEE24F8F8306424B834B1F6E705BE9FE"/>
        <w:category>
          <w:name w:val="Allmänt"/>
          <w:gallery w:val="placeholder"/>
        </w:category>
        <w:types>
          <w:type w:val="bbPlcHdr"/>
        </w:types>
        <w:behaviors>
          <w:behavior w:val="content"/>
        </w:behaviors>
        <w:guid w:val="{0BC4E038-9DFB-46E3-A156-63D9A676CA18}"/>
      </w:docPartPr>
      <w:docPartBody>
        <w:p w:rsidR="00000000" w:rsidRDefault="00F937DB">
          <w:r w:rsidRPr="00452C17">
            <w:rPr>
              <w:rStyle w:val="Platshllartext"/>
            </w:rPr>
            <w:t xml:space="preserve"> </w:t>
          </w:r>
        </w:p>
      </w:docPartBody>
    </w:docPart>
    <w:docPart>
      <w:docPartPr>
        <w:name w:val="8EA0110B007642F4B576D9AC129744D7"/>
        <w:category>
          <w:name w:val="Allmänt"/>
          <w:gallery w:val="placeholder"/>
        </w:category>
        <w:types>
          <w:type w:val="bbPlcHdr"/>
        </w:types>
        <w:behaviors>
          <w:behavior w:val="content"/>
        </w:behaviors>
        <w:guid w:val="{53D60393-9AF4-49C2-8925-75C31E58E319}"/>
      </w:docPartPr>
      <w:docPartBody>
        <w:p w:rsidR="00000000" w:rsidRDefault="00F937DB">
          <w:r w:rsidRPr="00452C17">
            <w:rPr>
              <w:rStyle w:val="Platshllartext"/>
            </w:rPr>
            <w:t xml:space="preserve"> </w:t>
          </w:r>
        </w:p>
      </w:docPartBody>
    </w:docPart>
    <w:docPart>
      <w:docPartPr>
        <w:name w:val="312B65F110BE4882A0CA003999B059B6"/>
        <w:category>
          <w:name w:val="Allmänt"/>
          <w:gallery w:val="placeholder"/>
        </w:category>
        <w:types>
          <w:type w:val="bbPlcHdr"/>
        </w:types>
        <w:behaviors>
          <w:behavior w:val="content"/>
        </w:behaviors>
        <w:guid w:val="{3F2688BA-CE0C-4405-96A7-618D8E0211DB}"/>
      </w:docPartPr>
      <w:docPartBody>
        <w:p w:rsidR="00000000" w:rsidRDefault="00F937DB">
          <w:r w:rsidRPr="00452C17">
            <w:rPr>
              <w:rStyle w:val="Platshllartext"/>
            </w:rPr>
            <w:t xml:space="preserve"> </w:t>
          </w:r>
        </w:p>
      </w:docPartBody>
    </w:docPart>
    <w:docPart>
      <w:docPartPr>
        <w:name w:val="4C59CD6937634ECE9665C0CFBDB7FB64"/>
        <w:category>
          <w:name w:val="Allmänt"/>
          <w:gallery w:val="placeholder"/>
        </w:category>
        <w:types>
          <w:type w:val="bbPlcHdr"/>
        </w:types>
        <w:behaviors>
          <w:behavior w:val="content"/>
        </w:behaviors>
        <w:guid w:val="{0D94A01B-C3C9-4BCD-ACD8-B571759C394B}"/>
      </w:docPartPr>
      <w:docPartBody>
        <w:p w:rsidR="00000000" w:rsidRDefault="00F937DB">
          <w:r w:rsidRPr="00452C17">
            <w:rPr>
              <w:rStyle w:val="Platshllartext"/>
            </w:rPr>
            <w:t xml:space="preserve"> </w:t>
          </w:r>
        </w:p>
      </w:docPartBody>
    </w:docPart>
    <w:docPart>
      <w:docPartPr>
        <w:name w:val="5A17D5EE287B40729795D3B638D2A206"/>
        <w:category>
          <w:name w:val="Allmänt"/>
          <w:gallery w:val="placeholder"/>
        </w:category>
        <w:types>
          <w:type w:val="bbPlcHdr"/>
        </w:types>
        <w:behaviors>
          <w:behavior w:val="content"/>
        </w:behaviors>
        <w:guid w:val="{D49EA3DF-7E56-4ED3-841E-BEA945DB5E60}"/>
      </w:docPartPr>
      <w:docPartBody>
        <w:p w:rsidR="00000000" w:rsidRDefault="00F937DB">
          <w:r w:rsidRPr="00452C17">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E04"/>
    <w:rsid w:val="000C737B"/>
    <w:rsid w:val="001F3A34"/>
    <w:rsid w:val="00250B52"/>
    <w:rsid w:val="002626FB"/>
    <w:rsid w:val="0030778B"/>
    <w:rsid w:val="00330E04"/>
    <w:rsid w:val="00394531"/>
    <w:rsid w:val="003D73EC"/>
    <w:rsid w:val="00513B90"/>
    <w:rsid w:val="006100E9"/>
    <w:rsid w:val="006940E7"/>
    <w:rsid w:val="006C587D"/>
    <w:rsid w:val="006E126F"/>
    <w:rsid w:val="007536D8"/>
    <w:rsid w:val="007C5053"/>
    <w:rsid w:val="00A9309D"/>
    <w:rsid w:val="00BC4394"/>
    <w:rsid w:val="00CF0C99"/>
    <w:rsid w:val="00D444CD"/>
    <w:rsid w:val="00D83E7D"/>
    <w:rsid w:val="00EE12C3"/>
    <w:rsid w:val="00F22ACD"/>
    <w:rsid w:val="00F458AB"/>
    <w:rsid w:val="00F83AA0"/>
    <w:rsid w:val="00F937DB"/>
    <w:rsid w:val="00FF1C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sv-SE" w:eastAsia="sv-S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937DB"/>
    <w:rPr>
      <w:noProof w:val="0"/>
      <w:color w:val="808080"/>
    </w:rPr>
  </w:style>
  <w:style w:type="paragraph" w:customStyle="1" w:styleId="46674C5DA7CA4BDE896051E2F077E834">
    <w:name w:val="46674C5DA7CA4BDE896051E2F077E834"/>
  </w:style>
  <w:style w:type="paragraph" w:customStyle="1" w:styleId="B0711005CE9A4EB6A699033D22D92E88">
    <w:name w:val="B0711005CE9A4EB6A699033D22D92E88"/>
  </w:style>
  <w:style w:type="paragraph" w:customStyle="1" w:styleId="DCA03E63FF2B444D963AD9019B749A46">
    <w:name w:val="DCA03E63FF2B444D963AD9019B749A46"/>
  </w:style>
  <w:style w:type="paragraph" w:customStyle="1" w:styleId="0C4987988A664D7D89A02EA450AB842F">
    <w:name w:val="0C4987988A664D7D89A02EA450AB842F"/>
  </w:style>
  <w:style w:type="paragraph" w:customStyle="1" w:styleId="23205A9E38E7418192E362F3AD90325D">
    <w:name w:val="23205A9E38E7418192E362F3AD90325D"/>
  </w:style>
  <w:style w:type="paragraph" w:customStyle="1" w:styleId="2833CEDF11894B4BB0A28D6A93E01DFE">
    <w:name w:val="2833CEDF11894B4BB0A28D6A93E01DFE"/>
  </w:style>
  <w:style w:type="paragraph" w:customStyle="1" w:styleId="42DC4E971D164BE88B87135C5E7BC890">
    <w:name w:val="42DC4E971D164BE88B87135C5E7BC890"/>
  </w:style>
  <w:style w:type="paragraph" w:customStyle="1" w:styleId="84139AC5B63646ADA85FA895A74C081A">
    <w:name w:val="84139AC5B63646ADA85FA895A74C081A"/>
  </w:style>
  <w:style w:type="paragraph" w:customStyle="1" w:styleId="AD9E6E9F35954BE8AD96632764CCD6FA">
    <w:name w:val="AD9E6E9F35954BE8AD96632764CCD6FA"/>
    <w:rsid w:val="00330E04"/>
  </w:style>
  <w:style w:type="paragraph" w:customStyle="1" w:styleId="330C42CB5EEE49E58602074944C52FE3">
    <w:name w:val="330C42CB5EEE49E58602074944C52FE3"/>
    <w:rsid w:val="00330E04"/>
  </w:style>
  <w:style w:type="paragraph" w:customStyle="1" w:styleId="E12FBA2720BB47F9868C1358838DC9A5">
    <w:name w:val="E12FBA2720BB47F9868C1358838DC9A5"/>
    <w:rsid w:val="00330E04"/>
  </w:style>
  <w:style w:type="paragraph" w:customStyle="1" w:styleId="4D7DB25918F640F492B5A669850BCC6C">
    <w:name w:val="4D7DB25918F640F492B5A669850BCC6C"/>
    <w:rsid w:val="00330E04"/>
  </w:style>
  <w:style w:type="paragraph" w:customStyle="1" w:styleId="A125362D35954B31BDEFBC64F28428FD">
    <w:name w:val="A125362D35954B31BDEFBC64F28428FD"/>
    <w:rsid w:val="00F83AA0"/>
    <w:pPr>
      <w:spacing w:line="278" w:lineRule="auto"/>
    </w:pPr>
    <w:rPr>
      <w:sz w:val="24"/>
      <w:szCs w:val="24"/>
    </w:rPr>
  </w:style>
  <w:style w:type="paragraph" w:customStyle="1" w:styleId="585680F364254E3897860D0AF341CFBC">
    <w:name w:val="585680F364254E3897860D0AF341CFBC"/>
    <w:rsid w:val="00F83AA0"/>
    <w:pPr>
      <w:spacing w:line="278" w:lineRule="auto"/>
    </w:pPr>
    <w:rPr>
      <w:sz w:val="24"/>
      <w:szCs w:val="24"/>
    </w:rPr>
  </w:style>
  <w:style w:type="paragraph" w:customStyle="1" w:styleId="233566E5F9E548FF914B0899F9DEAC77">
    <w:name w:val="233566E5F9E548FF914B0899F9DEAC77"/>
    <w:rsid w:val="00F83AA0"/>
    <w:pPr>
      <w:spacing w:line="278" w:lineRule="auto"/>
    </w:pPr>
    <w:rPr>
      <w:sz w:val="24"/>
      <w:szCs w:val="24"/>
    </w:rPr>
  </w:style>
  <w:style w:type="paragraph" w:customStyle="1" w:styleId="7A0334F473A04C10954F8496BBD65AA7">
    <w:name w:val="7A0334F473A04C10954F8496BBD65AA7"/>
    <w:rsid w:val="00F83AA0"/>
    <w:pPr>
      <w:spacing w:line="278" w:lineRule="auto"/>
    </w:pPr>
    <w:rPr>
      <w:sz w:val="24"/>
      <w:szCs w:val="24"/>
    </w:rPr>
  </w:style>
  <w:style w:type="paragraph" w:customStyle="1" w:styleId="0A4ADA57B97549AAADC6BC28B099C0DE">
    <w:name w:val="0A4ADA57B97549AAADC6BC28B099C0DE"/>
    <w:rsid w:val="00F83AA0"/>
    <w:pPr>
      <w:spacing w:line="278" w:lineRule="auto"/>
    </w:pPr>
    <w:rPr>
      <w:sz w:val="24"/>
      <w:szCs w:val="24"/>
    </w:rPr>
  </w:style>
  <w:style w:type="paragraph" w:customStyle="1" w:styleId="9A66119F249A42FA8BD7AF5A7FCDD39E">
    <w:name w:val="9A66119F249A42FA8BD7AF5A7FCDD39E"/>
    <w:rsid w:val="00F83AA0"/>
    <w:pPr>
      <w:spacing w:line="278" w:lineRule="auto"/>
    </w:pPr>
    <w:rPr>
      <w:sz w:val="24"/>
      <w:szCs w:val="24"/>
    </w:rPr>
  </w:style>
  <w:style w:type="paragraph" w:customStyle="1" w:styleId="54F089C9CF834FFB85B2A7BB3BA0EC2F">
    <w:name w:val="54F089C9CF834FFB85B2A7BB3BA0EC2F"/>
    <w:rsid w:val="00F83AA0"/>
    <w:pPr>
      <w:spacing w:line="278" w:lineRule="auto"/>
    </w:pPr>
    <w:rPr>
      <w:sz w:val="24"/>
      <w:szCs w:val="24"/>
    </w:rPr>
  </w:style>
  <w:style w:type="paragraph" w:customStyle="1" w:styleId="17F99029434B4F1085E5127A934669E2">
    <w:name w:val="17F99029434B4F1085E5127A934669E2"/>
    <w:rsid w:val="00F83AA0"/>
    <w:pPr>
      <w:spacing w:line="278" w:lineRule="auto"/>
    </w:pPr>
    <w:rPr>
      <w:sz w:val="24"/>
      <w:szCs w:val="24"/>
    </w:rPr>
  </w:style>
  <w:style w:type="paragraph" w:customStyle="1" w:styleId="E403599FC86543F5871A770DE20A39B8">
    <w:name w:val="E403599FC86543F5871A770DE20A39B8"/>
    <w:rsid w:val="00F83AA0"/>
    <w:pPr>
      <w:spacing w:line="278" w:lineRule="auto"/>
    </w:pPr>
    <w:rPr>
      <w:sz w:val="24"/>
      <w:szCs w:val="24"/>
    </w:rPr>
  </w:style>
  <w:style w:type="paragraph" w:customStyle="1" w:styleId="09A0CA4A71C94C919E84AA80AADAA400">
    <w:name w:val="09A0CA4A71C94C919E84AA80AADAA400"/>
    <w:rsid w:val="00F83AA0"/>
    <w:pPr>
      <w:spacing w:line="278" w:lineRule="auto"/>
    </w:pPr>
    <w:rPr>
      <w:sz w:val="24"/>
      <w:szCs w:val="24"/>
    </w:rPr>
  </w:style>
  <w:style w:type="paragraph" w:customStyle="1" w:styleId="14E14E2822ED41A3A33CB888B98719AD">
    <w:name w:val="14E14E2822ED41A3A33CB888B98719AD"/>
    <w:rsid w:val="00F83AA0"/>
    <w:pPr>
      <w:spacing w:line="278" w:lineRule="auto"/>
    </w:pPr>
    <w:rPr>
      <w:sz w:val="24"/>
      <w:szCs w:val="24"/>
    </w:rPr>
  </w:style>
  <w:style w:type="paragraph" w:customStyle="1" w:styleId="34711F4269B340A480A5F8FD1C77AB39">
    <w:name w:val="34711F4269B340A480A5F8FD1C77AB39"/>
    <w:rsid w:val="00F83AA0"/>
    <w:pPr>
      <w:spacing w:line="278" w:lineRule="auto"/>
    </w:pPr>
    <w:rPr>
      <w:sz w:val="24"/>
      <w:szCs w:val="24"/>
    </w:rPr>
  </w:style>
  <w:style w:type="paragraph" w:customStyle="1" w:styleId="9DFC879F6B4647D680D6FACFF93DD9A7">
    <w:name w:val="9DFC879F6B4647D680D6FACFF93DD9A7"/>
    <w:rsid w:val="00F83AA0"/>
    <w:pPr>
      <w:spacing w:line="278" w:lineRule="auto"/>
    </w:pPr>
    <w:rPr>
      <w:sz w:val="24"/>
      <w:szCs w:val="24"/>
    </w:rPr>
  </w:style>
  <w:style w:type="paragraph" w:customStyle="1" w:styleId="8CAA109E5CD24759B54D65B53019662D">
    <w:name w:val="8CAA109E5CD24759B54D65B53019662D"/>
    <w:rsid w:val="00F83AA0"/>
    <w:pPr>
      <w:spacing w:line="278" w:lineRule="auto"/>
    </w:pPr>
    <w:rPr>
      <w:sz w:val="24"/>
      <w:szCs w:val="24"/>
    </w:rPr>
  </w:style>
  <w:style w:type="paragraph" w:customStyle="1" w:styleId="1E01D53017F8444EBDF0D693FBAA26B6">
    <w:name w:val="1E01D53017F8444EBDF0D693FBAA26B6"/>
    <w:rsid w:val="00F83AA0"/>
    <w:pPr>
      <w:spacing w:line="278" w:lineRule="auto"/>
    </w:pPr>
    <w:rPr>
      <w:sz w:val="24"/>
      <w:szCs w:val="24"/>
    </w:rPr>
  </w:style>
  <w:style w:type="paragraph" w:customStyle="1" w:styleId="891DDF573890489EBB91A4D9C6E7B79A">
    <w:name w:val="891DDF573890489EBB91A4D9C6E7B79A"/>
    <w:rsid w:val="00F83AA0"/>
    <w:pPr>
      <w:spacing w:line="278" w:lineRule="auto"/>
    </w:pPr>
    <w:rPr>
      <w:sz w:val="24"/>
      <w:szCs w:val="24"/>
    </w:rPr>
  </w:style>
  <w:style w:type="paragraph" w:customStyle="1" w:styleId="310114AD813847C780F72874301EA492">
    <w:name w:val="310114AD813847C780F72874301EA492"/>
    <w:rsid w:val="00F83AA0"/>
    <w:pPr>
      <w:spacing w:line="278" w:lineRule="auto"/>
    </w:pPr>
    <w:rPr>
      <w:sz w:val="24"/>
      <w:szCs w:val="24"/>
    </w:rPr>
  </w:style>
  <w:style w:type="paragraph" w:customStyle="1" w:styleId="AA875C0201904D5DBED2623FE61BCA21">
    <w:name w:val="AA875C0201904D5DBED2623FE61BCA21"/>
    <w:rsid w:val="00F83AA0"/>
    <w:pPr>
      <w:spacing w:line="278" w:lineRule="auto"/>
    </w:pPr>
    <w:rPr>
      <w:sz w:val="24"/>
      <w:szCs w:val="24"/>
    </w:rPr>
  </w:style>
  <w:style w:type="paragraph" w:customStyle="1" w:styleId="C585F0CA833B4677809782AD2D4096E2">
    <w:name w:val="C585F0CA833B4677809782AD2D4096E2"/>
    <w:rsid w:val="00F83AA0"/>
    <w:pPr>
      <w:spacing w:line="278" w:lineRule="auto"/>
    </w:pPr>
    <w:rPr>
      <w:sz w:val="24"/>
      <w:szCs w:val="24"/>
    </w:rPr>
  </w:style>
  <w:style w:type="paragraph" w:customStyle="1" w:styleId="DC8F1491BE284DA8AA5FFE2141488A29">
    <w:name w:val="DC8F1491BE284DA8AA5FFE2141488A29"/>
    <w:rsid w:val="00F83AA0"/>
    <w:pPr>
      <w:spacing w:line="278" w:lineRule="auto"/>
    </w:pPr>
    <w:rPr>
      <w:sz w:val="24"/>
      <w:szCs w:val="24"/>
    </w:rPr>
  </w:style>
  <w:style w:type="paragraph" w:customStyle="1" w:styleId="1F6B82EA2C1047D58689BAEB6A663B9C">
    <w:name w:val="1F6B82EA2C1047D58689BAEB6A663B9C"/>
    <w:rsid w:val="00F83AA0"/>
    <w:pPr>
      <w:spacing w:line="278" w:lineRule="auto"/>
    </w:pPr>
    <w:rPr>
      <w:sz w:val="24"/>
      <w:szCs w:val="24"/>
    </w:rPr>
  </w:style>
  <w:style w:type="paragraph" w:customStyle="1" w:styleId="DE288B8FB9A14417B862608500715BAA">
    <w:name w:val="DE288B8FB9A14417B862608500715BAA"/>
    <w:rsid w:val="00F83AA0"/>
    <w:pPr>
      <w:spacing w:line="278" w:lineRule="auto"/>
    </w:pPr>
    <w:rPr>
      <w:sz w:val="24"/>
      <w:szCs w:val="24"/>
    </w:rPr>
  </w:style>
  <w:style w:type="paragraph" w:customStyle="1" w:styleId="8023A5B2D86E42FA824CA6D4F2A854DB">
    <w:name w:val="8023A5B2D86E42FA824CA6D4F2A854DB"/>
    <w:rsid w:val="00F83AA0"/>
    <w:pPr>
      <w:spacing w:line="278" w:lineRule="auto"/>
    </w:pPr>
    <w:rPr>
      <w:sz w:val="24"/>
      <w:szCs w:val="24"/>
    </w:rPr>
  </w:style>
  <w:style w:type="paragraph" w:customStyle="1" w:styleId="771B268913F84A59ACFAC0BFB256D3A7">
    <w:name w:val="771B268913F84A59ACFAC0BFB256D3A7"/>
    <w:rsid w:val="00F83AA0"/>
    <w:pPr>
      <w:spacing w:line="278" w:lineRule="auto"/>
    </w:pPr>
    <w:rPr>
      <w:sz w:val="24"/>
      <w:szCs w:val="24"/>
    </w:rPr>
  </w:style>
  <w:style w:type="paragraph" w:customStyle="1" w:styleId="FEA8BA7D11A34D468D37A854C5AE8C0E">
    <w:name w:val="FEA8BA7D11A34D468D37A854C5AE8C0E"/>
    <w:rsid w:val="00F83AA0"/>
    <w:pPr>
      <w:spacing w:line="278" w:lineRule="auto"/>
    </w:pPr>
    <w:rPr>
      <w:sz w:val="24"/>
      <w:szCs w:val="24"/>
    </w:rPr>
  </w:style>
  <w:style w:type="paragraph" w:customStyle="1" w:styleId="644AFCE70F9F4611AE36960F0A78D9BA">
    <w:name w:val="644AFCE70F9F4611AE36960F0A78D9BA"/>
    <w:rsid w:val="00F83AA0"/>
    <w:pPr>
      <w:spacing w:line="278" w:lineRule="auto"/>
    </w:pPr>
    <w:rPr>
      <w:sz w:val="24"/>
      <w:szCs w:val="24"/>
    </w:rPr>
  </w:style>
  <w:style w:type="paragraph" w:customStyle="1" w:styleId="4FBED90F7CCC46A39C5EB97948466E39">
    <w:name w:val="4FBED90F7CCC46A39C5EB97948466E39"/>
    <w:rsid w:val="00F83AA0"/>
    <w:pPr>
      <w:spacing w:line="278" w:lineRule="auto"/>
    </w:pPr>
    <w:rPr>
      <w:sz w:val="24"/>
      <w:szCs w:val="24"/>
    </w:rPr>
  </w:style>
  <w:style w:type="paragraph" w:customStyle="1" w:styleId="93C1AF8FAAEA4DB68DA0E7FB13985ADD">
    <w:name w:val="93C1AF8FAAEA4DB68DA0E7FB13985ADD"/>
    <w:rsid w:val="00F83AA0"/>
    <w:pPr>
      <w:spacing w:line="278" w:lineRule="auto"/>
    </w:pPr>
    <w:rPr>
      <w:sz w:val="24"/>
      <w:szCs w:val="24"/>
    </w:rPr>
  </w:style>
  <w:style w:type="paragraph" w:customStyle="1" w:styleId="B7F2E10DAEF143A685DA608D82AFC397">
    <w:name w:val="B7F2E10DAEF143A685DA608D82AFC397"/>
    <w:rsid w:val="001F3A34"/>
    <w:pPr>
      <w:spacing w:line="278" w:lineRule="auto"/>
    </w:pPr>
    <w:rPr>
      <w:sz w:val="24"/>
      <w:szCs w:val="24"/>
    </w:rPr>
  </w:style>
  <w:style w:type="paragraph" w:customStyle="1" w:styleId="6F31DC201A4D4DA1B2B553BF72ACD5D6">
    <w:name w:val="6F31DC201A4D4DA1B2B553BF72ACD5D6"/>
    <w:rsid w:val="001F3A34"/>
    <w:pPr>
      <w:spacing w:line="278" w:lineRule="auto"/>
    </w:pPr>
    <w:rPr>
      <w:sz w:val="24"/>
      <w:szCs w:val="24"/>
    </w:rPr>
  </w:style>
  <w:style w:type="paragraph" w:customStyle="1" w:styleId="3DEAFD83933B4C869EDD9F25A85C623D">
    <w:name w:val="3DEAFD83933B4C869EDD9F25A85C623D"/>
    <w:rsid w:val="001F3A34"/>
    <w:pPr>
      <w:spacing w:line="278" w:lineRule="auto"/>
    </w:pPr>
    <w:rPr>
      <w:sz w:val="24"/>
      <w:szCs w:val="24"/>
    </w:rPr>
  </w:style>
  <w:style w:type="paragraph" w:customStyle="1" w:styleId="7979FA93023940DDAA9C46DEBA0AE23A">
    <w:name w:val="7979FA93023940DDAA9C46DEBA0AE23A"/>
    <w:rsid w:val="001F3A3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faktaPM xmlns="http://rk.se/faktapm">
  <Titel>Kommissionens höstpaket 2026 inom ramen för den europeiska planeringsterminen </Titel>
  <Ar>2025/26</Ar>
  <Nr>43</Nr>
  <UppDat>2025-12-17</UppDat>
  <Rub>Kommissionens höstpaket 2026 inom ramen för den europeiska planeringsterminen</Rub>
  <Dep>Statsrådsberedningen</Dep>
  <Utsk>Finansutskottet</Utsk>
  <AnkDat>2025-12-17</AnkDat>
  <Egenskap1/>
  <Egenskap2/>
  <Egenskap3/>
  <DepLista>
    <Item>
      <itemnr/>
      <Departementsnamn>Statsrådsberedningen</Departementsnamn>
    </Item>
  </DepLista>
  <DokLista>
    <DokItem xmlns="http://rk.se/faktapm">
      <Beteckning>COM(2025) 955</Beteckning>
      <Celexnummer>52025DC0955</Celexnummer>
      <DokTitel>COMMUNICATION FROM THE COMMISSION TO THE EUROPEAN PARLIAMENT, THE EURPEAN COUNCIL, THE COUNCIL, THE EUROPEAN CENTRAL BANK, THE EUROPEAN ECONOMIC AND SOCIAL COMMITTEE, THE COMMITTEE OF THE REGIONS AND THE EUROPEAN INVESTMENT BANK. 2026 European Semester – Autumn Package</DokTitel>
    </DokItem>
    <DokItem xmlns="http://rk.se/faktapm">
      <Beteckning>COM(2025) 956</Beteckning>
      <Celexnummer>52025DC0956</Celexnummer>
      <DokTitel>COMMUNICATION FROM THE COMMISSION TO THE EUROPEAN PARLIAMENT, THE COUNCIL AND THE EUROPEAN ECONOMIC AND SOCIAL COMMITTEE Alert mechanism report 2026</DokTitel>
    </DokItem>
    <DokItem xmlns="http://rk.se/faktapm">
      <Beteckning>COM(2025) 957</Beteckning>
      <Celexnummer>52025DC0957</Celexnummer>
      <DokTitel>Recommendation for a COUNCIL RECOMMENDATION on the economic policy of the euro area</DokTitel>
    </DokItem>
    <DokItem xmlns="http://rk.se/faktapm">
      <Beteckning>SWD(2025) 957/2</Beteckning>
      <Celexnummer>52025SC0957</Celexnummer>
      <DokTitel>European Macroeconomic Report 2026</DokTitel>
    </DokItem>
    <DokItem xmlns="http://rk.se/faktapm">
      <Beteckning>COM(2025) 958</Beteckning>
      <Celexnummer>52025DC0958</Celexnummer>
      <DokTitel>PROPOSAL FOR A JOINT EMPLOYMENT REPORT FROM THE COMMISSION AND THE COUNCIL</DokTitel>
    </DokItem>
    <DokItem xmlns="http://rk.se/faktapm">
      <Beteckning>COM(2025) 959</Beteckning>
      <Celexnummer>52025DC0959</Celexnummer>
      <DokTitel>Recommendation for a COUNCIL RECOMMENDATION on human capital in the European Union</DokTitel>
    </DokItem>
    <DokItem xmlns="http://rk.se/faktapm">
      <Beteckning>COM(2025) 951</Beteckning>
      <Celexnummer>52025DC0951</Celexnummer>
      <DokTitel>COMMUNICATION FROM THE COMMISSION TO THE EUROPEAN PARLIAMENT, THE EURPEAN COUNCIL, THE COUNCIL, THE EUROPEAN CENTRAL BANK, THE EUROPEAN ECONOMIC AND SOCIAL COMMITTEE, THE COMMITTEE OF THE REGIONS AND THE EUROPEAN INVESTMENT BANK. Reflecting the economic governance framework in national fiscal policy</DokTitel>
    </DokItem>
    <DokItem xmlns="http://rk.se/faktapm">
      <Beteckning>COM(2025) 950</Beteckning>
      <Celexnummer>52025DC0950</Celexnummer>
      <DokTitel>REPORT FROM THE COMMISSION. Germany and Finland. Report prepared in accordance with Article 126(3) of the Treaty of the Functioning of the European Union</DokTitel>
    </DokItem>
  </DokLista>
  <GDB1>COM(2025) 955</GDB1>
  <GDB2>COM(2025) 956</GDB2>
  <GDB3>COM(2025) 957</GDB3>
  <GDB4>SWD(2025) 957/2</GDB4>
  <GDB5>COM(2025) 958</GDB5>
  <GDB6>COM(2025) 959</GDB6>
  <GDB7>COM(2025) 951</GDB7>
  <GDB8>COM(2025) 950</GDB8>
  <GDT1>COMMUNICATION FROM THE COMMISSION TO THE EUROPEAN PARLIAMENT, THE EURPEAN COUNCIL, THE COUNCIL, THE EUROPEAN CENTRAL BANK, THE EUROPEAN ECONOMIC AND SOCIAL COMMITTEE, THE COMMITTEE OF THE REGIONS AND THE EUROPEAN INVESTMENT BANK. 2026 European Semester – Autumn Package</GDT1>
  <GDT2>COMMUNICATION FROM THE COMMISSION TO THE EUROPEAN PARLIAMENT, THE COUNCIL AND THE EUROPEAN ECONOMIC AND SOCIAL COMMITTEE Alert mechanism report 2026</GDT2>
  <GDT3>Recommendation for a COUNCIL RECOMMENDATION on the economic policy of the euro area</GDT3>
  <GDT4>European Macroeconomic Report 2026</GDT4>
  <GDT5>PROPOSAL FOR A JOINT EMPLOYMENT REPORT FROM THE COMMISSION AND THE COUNCIL</GDT5>
  <GDT6>Recommendation for a COUNCIL RECOMMENDATION on human capital in the European Union</GDT6>
  <GDT7>COMMUNICATION FROM THE COMMISSION TO THE EUROPEAN PARLIAMENT, THE EURPEAN COUNCIL, THE COUNCIL, THE EUROPEAN CENTRAL BANK, THE EUROPEAN ECONOMIC AND SOCIAL COMMITTEE, THE COMMITTEE OF THE REGIONS AND THE EUROPEAN INVESTMENT BANK. Reflecting the economic governance framework in national fiscal policy</GDT7>
  <GDT8>REPORT FROM THE COMMISSION. Germany and Finland. Report prepared in accordance with Article 126(3) of the Treaty of the Functioning of the European Union</GDT8>
  <GDTWeb>COM(2025) 955, COM(2025) 956, COM(2025) 957</GDTWeb>
  <Typ>FPM</Typ>
  <Dokumenttyp>FaktaPM</Dokumenttyp>
  <Epostadress>ma0502aa</Epostadress>
</faktaPM>
</file>

<file path=customXml/item2.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2024-12-04</HeaderDate>
    <Office/>
    <Dnr>SB2024/</Dnr>
    <ParagrafNr/>
    <DocumentTitle/>
    <VisitingAddress/>
    <Extra1/>
    <Extra2/>
    <Extra3/>
    <Number/>
    <Recipient/>
    <SenderText> </SenderText>
    <DocNumber/>
    <Doclanguage>1053</Doclanguage>
    <Appendix/>
    <LogotypeName/>
  </BaseInfo>
</DocumentInfo>
</file>

<file path=customXml/item3.xml><?xml version="1.0" encoding="utf-8"?>
<p:properties xmlns:p="http://schemas.microsoft.com/office/2006/metadata/properties" xmlns:xsi="http://www.w3.org/2001/XMLSchema-instance" xmlns:pc="http://schemas.microsoft.com/office/infopath/2007/PartnerControls">
  <documentManagement>
    <edbe0b5c82304c8e847ab7b8c02a77c3 xmlns="cc625d36-bb37-4650-91b9-0c96159295ba" xsi:nil="true"/>
    <TaxCatchAll xmlns="cc625d36-bb37-4650-91b9-0c96159295ba"/>
    <k46d94c0acf84ab9a79866a9d8b1905f xmlns="cc625d36-bb37-4650-91b9-0c96159295b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A7431-9D19-4C2A-8E12-639802D7B40B}">
  <ds:schemaRefs>
    <ds:schemaRef ds:uri="http://rk.se/faktapm"/>
  </ds:schemaRefs>
</ds:datastoreItem>
</file>

<file path=customXml/itemProps2.xml><?xml version="1.0" encoding="utf-8"?>
<ds:datastoreItem xmlns:ds="http://schemas.openxmlformats.org/officeDocument/2006/customXml" ds:itemID="{C26719CF-AF18-40AC-9F0B-42F6E9154BB1}">
  <ds:schemaRefs>
    <ds:schemaRef ds:uri="http://lp/documentinfo/RK"/>
  </ds:schemaRefs>
</ds:datastoreItem>
</file>

<file path=customXml/itemProps3.xml><?xml version="1.0" encoding="utf-8"?>
<ds:datastoreItem xmlns:ds="http://schemas.openxmlformats.org/officeDocument/2006/customXml" ds:itemID="{BA0758AB-A68B-4F54-9F55-F4E36BFF6788}">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cc625d36-bb37-4650-91b9-0c96159295ba"/>
    <ds:schemaRef ds:uri="http://www.w3.org/XML/1998/namespace"/>
    <ds:schemaRef ds:uri="http://purl.org/dc/dcmitype/"/>
  </ds:schemaRefs>
</ds:datastoreItem>
</file>

<file path=customXml/itemProps4.xml><?xml version="1.0" encoding="utf-8"?>
<ds:datastoreItem xmlns:ds="http://schemas.openxmlformats.org/officeDocument/2006/customXml" ds:itemID="{ED7D8CF9-CF2A-466F-9A9B-A55C49B471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2D5243-0770-4EC1-AA31-0F2E21B698B3}">
  <ds:schemaRefs>
    <ds:schemaRef ds:uri="http://schemas.microsoft.com/sharepoint/v3/contenttype/forms"/>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11</Pages>
  <Words>2442</Words>
  <Characters>16680</Characters>
  <Application>Microsoft Office Word</Application>
  <DocSecurity>0</DocSecurity>
  <Lines>318</Lines>
  <Paragraphs>95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FPM_202526__43</dc:title>
  <dc:subject/>
  <dc:creator>Anna Sellberg Hansen</dc:creator>
  <cp:keywords/>
  <dc:description/>
  <cp:lastModifiedBy>Maria Sundin</cp:lastModifiedBy>
  <cp:revision>2</cp:revision>
  <cp:lastPrinted>2025-12-04T15:45:00Z</cp:lastPrinted>
  <dcterms:created xsi:type="dcterms:W3CDTF">2025-12-18T08:39:00Z</dcterms:created>
  <dcterms:modified xsi:type="dcterms:W3CDTF">2025-12-18T08:39:00Z</dcterms:modified>
  <cp:version>2024.11.19.1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ActivityCategory">
    <vt:lpwstr/>
  </property>
  <property fmtid="{D5CDD505-2E9C-101B-9397-08002B2CF9AE}" pid="6" name="Organisation">
    <vt:lpwstr/>
  </property>
  <property fmtid="{D5CDD505-2E9C-101B-9397-08002B2CF9AE}" pid="7" name="GDB1">
    <vt:lpwstr>COM(2025) 955</vt:lpwstr>
  </property>
  <property fmtid="{D5CDD505-2E9C-101B-9397-08002B2CF9AE}" pid="8" name="GDB2">
    <vt:lpwstr>COM(2025) 956</vt:lpwstr>
  </property>
  <property fmtid="{D5CDD505-2E9C-101B-9397-08002B2CF9AE}" pid="9" name="GDB3">
    <vt:lpwstr>COM(2025) 957</vt:lpwstr>
  </property>
  <property fmtid="{D5CDD505-2E9C-101B-9397-08002B2CF9AE}" pid="10" name="GDB4">
    <vt:lpwstr>SWD(2025) 957/2</vt:lpwstr>
  </property>
  <property fmtid="{D5CDD505-2E9C-101B-9397-08002B2CF9AE}" pid="11" name="GDB5">
    <vt:lpwstr>COM(2025) 958</vt:lpwstr>
  </property>
  <property fmtid="{D5CDD505-2E9C-101B-9397-08002B2CF9AE}" pid="12" name="GDB6">
    <vt:lpwstr>COM(2025) 959</vt:lpwstr>
  </property>
  <property fmtid="{D5CDD505-2E9C-101B-9397-08002B2CF9AE}" pid="13" name="GDB7">
    <vt:lpwstr>COM(2025) 951</vt:lpwstr>
  </property>
  <property fmtid="{D5CDD505-2E9C-101B-9397-08002B2CF9AE}" pid="14" name="GDB8">
    <vt:lpwstr>COM(2025) 950</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Kommissionens höstpaket 2026 inom ramen för den europeiska planeringsterminen</vt:lpwstr>
  </property>
  <property fmtid="{D5CDD505-2E9C-101B-9397-08002B2CF9AE}" pid="21" name="Ar">
    <vt:lpwstr>2025/26</vt:lpwstr>
  </property>
  <property fmtid="{D5CDD505-2E9C-101B-9397-08002B2CF9AE}" pid="22" name="Nr">
    <vt:lpwstr>43</vt:lpwstr>
  </property>
  <property fmtid="{D5CDD505-2E9C-101B-9397-08002B2CF9AE}" pid="23" name="UppDat">
    <vt:lpwstr>2025-12-17</vt:lpwstr>
  </property>
  <property fmtid="{D5CDD505-2E9C-101B-9397-08002B2CF9AE}" pid="24" name="Dep">
    <vt:lpwstr>Statsrådsberedningen</vt:lpwstr>
  </property>
  <property fmtid="{D5CDD505-2E9C-101B-9397-08002B2CF9AE}" pid="25" name="GDT1">
    <vt:lpwstr>COMMUNICATION FROM THE COMMISSION TO THE EUROPEAN PARLIAMENT, THE EURPEAN COUNCIL, THE COUNCIL, THE EUROPEAN CENTRAL BANK, THE EUROPEAN ECONOMIC AND SOCIAL COMMITTEE, THE COMMITTEE OF THE REGIONS AND THE EUROPEAN INVESTMENT BANK. 2026 European Semester – Autumn Package</vt:lpwstr>
  </property>
  <property fmtid="{D5CDD505-2E9C-101B-9397-08002B2CF9AE}" pid="26" name="GDT2">
    <vt:lpwstr>COMMUNICATION FROM THE COMMISSION TO THE EUROPEAN PARLIAMENT, THE COUNCIL AND THE EUROPEAN ECONOMIC AND SOCIAL COMMITTEE Alert mechanism report 2026</vt:lpwstr>
  </property>
  <property fmtid="{D5CDD505-2E9C-101B-9397-08002B2CF9AE}" pid="27" name="GDT3">
    <vt:lpwstr>Recommendation for a COUNCIL RECOMMENDATION on the economic policy of the euro area</vt:lpwstr>
  </property>
  <property fmtid="{D5CDD505-2E9C-101B-9397-08002B2CF9AE}" pid="28" name="GDT4">
    <vt:lpwstr>European Macroeconomic Report 2026</vt:lpwstr>
  </property>
  <property fmtid="{D5CDD505-2E9C-101B-9397-08002B2CF9AE}" pid="29" name="GDT5">
    <vt:lpwstr>PROPOSAL FOR A JOINT EMPLOYMENT REPORT FROM THE COMMISSION AND THE COUNCIL</vt:lpwstr>
  </property>
  <property fmtid="{D5CDD505-2E9C-101B-9397-08002B2CF9AE}" pid="30" name="GDT6">
    <vt:lpwstr>Recommendation for a COUNCIL RECOMMENDATION on human capital in the European Union</vt:lpwstr>
  </property>
  <property fmtid="{D5CDD505-2E9C-101B-9397-08002B2CF9AE}" pid="31" name="GDT7">
    <vt:lpwstr>COMMUNICATION FROM THE COMMISSION TO THE EUROPEAN PARLIAMENT, THE EURPEAN COUNCIL, THE COUNCIL, THE EUROPEAN CENTRAL BANK, THE EUROPEAN ECONOMIC AND SOCIAL COMMITTEE, THE COMMITTEE OF THE REGIONS AND THE EUROPEAN INVESTMENT BANK. Reflecting the economic governance framework in national fiscal policy</vt:lpwstr>
  </property>
  <property fmtid="{D5CDD505-2E9C-101B-9397-08002B2CF9AE}" pid="32" name="GDT8">
    <vt:lpwstr>REPORT FROM THE COMMISSION. Germany and Finland. Report prepared in accordance with Article 126(3) of the Treaty of the Functioning of the European Union</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2025-12-17</vt:lpwstr>
  </property>
  <property fmtid="{D5CDD505-2E9C-101B-9397-08002B2CF9AE}" pid="40" name="Utsk">
    <vt:lpwstr>Finansutskottet</vt:lpwstr>
  </property>
  <property fmtid="{D5CDD505-2E9C-101B-9397-08002B2CF9AE}" pid="41" name="Dokumenttyp">
    <vt:lpwstr>FaktaPM</vt:lpwstr>
  </property>
  <property fmtid="{D5CDD505-2E9C-101B-9397-08002B2CF9AE}" pid="42" name="Epostadress">
    <vt:lpwstr>ma0502aa</vt:lpwstr>
  </property>
</Properties>
</file>