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BE4" w:rsidRPr="00EA5255" w:rsidRDefault="00B03BE4">
      <w:pPr>
        <w:pStyle w:val="Frslagsrubrik"/>
        <w:shd w:val="clear" w:color="000000" w:fill="auto"/>
      </w:pPr>
      <w:r w:rsidRPr="00EA5255">
        <w:t>Förslag till riksdagsbeslut</w:t>
      </w:r>
    </w:p>
    <w:p w:rsidR="00B03BE4" w:rsidRPr="00EA5255" w:rsidRDefault="00B03BE4">
      <w:pPr>
        <w:pStyle w:val="Hemstlatt"/>
        <w:shd w:val="clear" w:color="000000" w:fill="auto"/>
        <w:ind w:left="0"/>
      </w:pPr>
      <w:r w:rsidRPr="00EA5255">
        <w:t xml:space="preserve">Riksdagen tillkännager för regeringen som sin mening vad som anförs i motionen om </w:t>
      </w:r>
      <w:r w:rsidRPr="00EA5255">
        <w:rPr>
          <w:color w:val="000000"/>
        </w:rPr>
        <w:t>att</w:t>
      </w:r>
      <w:r w:rsidRPr="00EA5255">
        <w:t xml:space="preserve"> modernisera ärvdabalken för förstärkt skydd för efterlevande make eller maka.</w:t>
      </w:r>
    </w:p>
    <w:p w:rsidR="00B03BE4" w:rsidRPr="00EA5255" w:rsidRDefault="00B03BE4">
      <w:pPr>
        <w:pStyle w:val="Rubrik1"/>
        <w:shd w:val="clear" w:color="000000" w:fill="auto"/>
      </w:pPr>
      <w:r w:rsidRPr="00EA5255">
        <w:t>Motivering</w:t>
      </w:r>
    </w:p>
    <w:p w:rsidR="00B03BE4" w:rsidRPr="00EA5255" w:rsidRDefault="00B03BE4">
      <w:pPr>
        <w:shd w:val="clear" w:color="000000" w:fill="auto"/>
      </w:pPr>
      <w:r w:rsidRPr="00EA5255">
        <w:t>Den nuvarande ärvdabalken skrevs år 1958. Lagstiftningen ger särkullbarn rätt att utkräva sin laglott i samband med förälderns dödsfall. Vuxna, självfö</w:t>
      </w:r>
      <w:r w:rsidRPr="00EA5255">
        <w:t>r</w:t>
      </w:r>
      <w:r w:rsidRPr="00EA5255">
        <w:t>sörjande barn, ibland utan kontakt med föräldern, har således rätt att vid fö</w:t>
      </w:r>
      <w:r w:rsidRPr="00EA5255">
        <w:t>r</w:t>
      </w:r>
      <w:r w:rsidRPr="00EA5255">
        <w:t xml:space="preserve">älderns dödsfall utkräva ett arv oavsett den avlidnes vilja. </w:t>
      </w:r>
    </w:p>
    <w:p w:rsidR="00B03BE4" w:rsidRPr="00EA5255" w:rsidRDefault="00B03BE4">
      <w:pPr>
        <w:pStyle w:val="Normaltindrag"/>
        <w:shd w:val="clear" w:color="000000" w:fill="auto"/>
      </w:pPr>
      <w:r w:rsidRPr="00EA5255">
        <w:t>Sedan år 1958 har mycket hänt. Vi lever allt längre, vi får barn med olika partners och också många äldre hittar nya partners efter att de blivit ensamma. En konsekvens av utvecklingen är bland annat att äldre människor med låg pension och tillgångarna bundna i en fastighet eller en bostadsrätt kan stå inför en ekonomisk katastrof när en partner med särkullbarn avlider</w:t>
      </w:r>
      <w:r w:rsidRPr="00EA5255">
        <w:t>.</w:t>
      </w:r>
    </w:p>
    <w:p w:rsidR="00B03BE4" w:rsidRPr="00EA5255" w:rsidRDefault="00B03BE4">
      <w:pPr>
        <w:pStyle w:val="Normaltindrag"/>
        <w:shd w:val="clear" w:color="000000" w:fill="auto"/>
      </w:pPr>
      <w:r w:rsidRPr="00EA5255">
        <w:t>Den skyddsregel som finns i ärvdabalken innebär att en efterlevande make eller maka kan begära att få behålla minst fyra prisbasbelopp. Fyra prisbasb</w:t>
      </w:r>
      <w:r w:rsidRPr="00EA5255">
        <w:t>e</w:t>
      </w:r>
      <w:r w:rsidRPr="00EA5255">
        <w:t xml:space="preserve">lopp är idag 178 000 kr. Det så kallade skyddsbeloppet är således mycket lågt i förhållande till marknadsvärdet på bostäder. </w:t>
      </w:r>
    </w:p>
    <w:p w:rsidR="00B03BE4" w:rsidRPr="00EA5255" w:rsidRDefault="00B03BE4">
      <w:pPr>
        <w:pStyle w:val="Normaltindrag"/>
        <w:shd w:val="clear" w:color="000000" w:fill="auto"/>
      </w:pPr>
      <w:r w:rsidRPr="00EA5255">
        <w:t>Par som valt att satsa på ett nytt förhållande och dessutom bundit sina til</w:t>
      </w:r>
      <w:r w:rsidRPr="00EA5255">
        <w:t>l</w:t>
      </w:r>
      <w:r w:rsidRPr="00EA5255">
        <w:t>gångar i en bostad hamnar således i ett mycket utsatt läge. Ökad upplåning förutsätter att den efterlevande har en tillräckligt stor återbetalningsförmåga. Det kravet innebär att pensionärer med låg pension oftast inte klarar av att bo kvar.</w:t>
      </w:r>
    </w:p>
    <w:p w:rsidR="00B03BE4" w:rsidRPr="00EA5255" w:rsidRDefault="00B03BE4">
      <w:pPr>
        <w:pStyle w:val="Normaltindrag"/>
        <w:shd w:val="clear" w:color="000000" w:fill="auto"/>
      </w:pPr>
      <w:r w:rsidRPr="00EA5255">
        <w:t>Sammanfattningsvis menar vi att skyddsregeln för efterlevande partners behöver moderniseras. Människor som väljer att leva i nya förhållanden må</w:t>
      </w:r>
      <w:r w:rsidRPr="00EA5255">
        <w:t>s</w:t>
      </w:r>
      <w:r w:rsidRPr="00EA5255">
        <w:t xml:space="preserve">te kunna skydda den efterlevande i händelse av dödsfall. Det är rimligt att </w:t>
      </w:r>
      <w:r w:rsidRPr="00EA5255">
        <w:lastRenderedPageBreak/>
        <w:t>den gemensamma bostaden inte skall omfattas av särkullbarns möjlighet att om</w:t>
      </w:r>
      <w:r w:rsidRPr="00EA5255">
        <w:t>e</w:t>
      </w:r>
      <w:r w:rsidRPr="00EA5255">
        <w:t>delbart begära ut sin laglott.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255">
        <w:trPr>
          <w:cantSplit/>
        </w:trPr>
        <w:tc>
          <w:tcPr>
            <w:tcW w:w="3046" w:type="dxa"/>
          </w:tcPr>
          <w:p w:rsidR="00B03BE4" w:rsidRPr="00EA5255" w:rsidRDefault="00B03BE4">
            <w:pPr>
              <w:pStyle w:val="UnderskriftDatum"/>
              <w:shd w:val="clear" w:color="000000" w:fill="auto"/>
              <w:spacing w:before="240"/>
            </w:pPr>
            <w:r w:rsidRPr="00EA5255">
              <w:t>Stockholm den 27 september 2013</w:t>
            </w:r>
          </w:p>
        </w:tc>
        <w:tc>
          <w:tcPr>
            <w:tcW w:w="3047" w:type="dxa"/>
          </w:tcPr>
          <w:p w:rsidR="00B03BE4" w:rsidRPr="00EA5255" w:rsidRDefault="00B03BE4">
            <w:pPr>
              <w:pStyle w:val="Underskrifter"/>
              <w:shd w:val="clear" w:color="000000" w:fill="auto"/>
              <w:spacing w:before="240"/>
            </w:pPr>
          </w:p>
        </w:tc>
      </w:tr>
      <w:tr w:rsidR="00000000" w:rsidRPr="00EA5255">
        <w:trPr>
          <w:cantSplit/>
        </w:trPr>
        <w:tc>
          <w:tcPr>
            <w:tcW w:w="3046" w:type="dxa"/>
          </w:tcPr>
          <w:p w:rsidR="00B03BE4" w:rsidRPr="00EA5255" w:rsidRDefault="00B03BE4">
            <w:pPr>
              <w:pStyle w:val="Underskrifter"/>
              <w:shd w:val="clear" w:color="000000" w:fill="auto"/>
            </w:pPr>
            <w:r w:rsidRPr="00EA5255">
              <w:t>Anders Ahlgren (C)</w:t>
            </w:r>
          </w:p>
        </w:tc>
        <w:tc>
          <w:tcPr>
            <w:tcW w:w="3046" w:type="dxa"/>
          </w:tcPr>
          <w:p w:rsidR="00B03BE4" w:rsidRPr="00EA5255" w:rsidRDefault="00B03BE4">
            <w:pPr>
              <w:pStyle w:val="Underskrifter"/>
              <w:shd w:val="clear" w:color="000000" w:fill="auto"/>
            </w:pPr>
            <w:r w:rsidRPr="00EA5255">
              <w:t>Johan Linander (C)</w:t>
            </w:r>
          </w:p>
        </w:tc>
      </w:tr>
    </w:tbl>
    <w:p w:rsidR="00B03BE4" w:rsidRPr="00EA5255" w:rsidRDefault="00B03BE4">
      <w:pPr>
        <w:pStyle w:val="Normaltindrag"/>
        <w:shd w:val="clear" w:color="000000" w:fill="auto"/>
      </w:pPr>
    </w:p>
    <w:sectPr w:rsidR="00B03BE4" w:rsidRPr="00EA52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BE4" w:rsidRPr="00EA5255" w:rsidRDefault="00B03BE4">
      <w:r w:rsidRPr="00EA5255">
        <w:separator/>
      </w:r>
    </w:p>
  </w:endnote>
  <w:endnote w:type="continuationSeparator" w:id="0">
    <w:p w:rsidR="00B03BE4" w:rsidRPr="00EA5255" w:rsidRDefault="00B03BE4">
      <w:r w:rsidRPr="00EA5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E4" w:rsidRPr="00EA5255" w:rsidRDefault="00EA5255">
    <w:pPr>
      <w:pStyle w:val="Sidfot"/>
    </w:pPr>
    <w:r w:rsidRPr="00EA5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69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BE4" w:rsidRDefault="00B03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BE4" w:rsidRDefault="00B03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E4" w:rsidRPr="00EA5255" w:rsidRDefault="00EA5255">
    <w:pPr>
      <w:pStyle w:val="Sidfot"/>
    </w:pPr>
    <w:r w:rsidRPr="00EA5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902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BE4" w:rsidRDefault="00B03B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BE4" w:rsidRDefault="00B03B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E4" w:rsidRPr="00EA5255" w:rsidRDefault="00EA5255">
    <w:pPr>
      <w:pStyle w:val="Sidfot"/>
    </w:pPr>
    <w:r w:rsidRPr="00EA5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404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BE4" w:rsidRDefault="00B03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BE4" w:rsidRDefault="00B03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BE4" w:rsidRPr="00EA5255" w:rsidRDefault="00B03BE4">
      <w:r w:rsidRPr="00EA5255">
        <w:separator/>
      </w:r>
    </w:p>
  </w:footnote>
  <w:footnote w:type="continuationSeparator" w:id="0">
    <w:p w:rsidR="00B03BE4" w:rsidRPr="00EA5255" w:rsidRDefault="00B03BE4">
      <w:r w:rsidRPr="00EA5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E4" w:rsidRPr="00EA5255" w:rsidRDefault="00EA5255">
    <w:pPr>
      <w:pStyle w:val="Sidhuvud"/>
    </w:pPr>
    <w:r w:rsidRPr="00EA5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350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BE4" w:rsidRDefault="00B03B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BE4" w:rsidRDefault="00B03B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E4" w:rsidRPr="00EA5255" w:rsidRDefault="00EA5255">
    <w:pPr>
      <w:pStyle w:val="Sidhuvud"/>
    </w:pPr>
    <w:r w:rsidRPr="00EA5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287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BE4" w:rsidRDefault="00B03B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BE4" w:rsidRDefault="00B03B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E4" w:rsidRPr="00EA5255" w:rsidRDefault="00B03BE4">
    <w:pPr>
      <w:pStyle w:val="FSHNormal"/>
      <w:tabs>
        <w:tab w:val="right" w:pos="5840"/>
      </w:tabs>
    </w:pPr>
    <w:r w:rsidRPr="00EA5255">
      <w:br/>
    </w:r>
    <w:r w:rsidRPr="00EA5255">
      <w:fldChar w:fldCharType="begin" w:fldLock="1"/>
    </w:r>
    <w:r w:rsidRPr="00EA5255">
      <w:instrText xml:space="preserve"> DOCPROPERTY</w:instrText>
    </w:r>
    <w:r w:rsidRPr="00EA5255">
      <w:rPr>
        <w:sz w:val="18"/>
      </w:rPr>
      <w:instrText xml:space="preserve"> "YearUser" *\charformat </w:instrText>
    </w:r>
    <w:r w:rsidRPr="00EA5255">
      <w:fldChar w:fldCharType="separate"/>
    </w:r>
    <w:r w:rsidRPr="00EA5255">
      <w:t>2013/14</w:t>
    </w:r>
    <w:r w:rsidRPr="00EA5255">
      <w:fldChar w:fldCharType="end"/>
    </w:r>
    <w:r w:rsidRPr="00EA5255">
      <w:t xml:space="preserve"> </w:t>
    </w:r>
    <w:r w:rsidRPr="00EA5255">
      <w:tab/>
      <w:t xml:space="preserve">mnr: </w:t>
    </w:r>
    <w:r w:rsidRPr="00EA5255">
      <w:fldChar w:fldCharType="begin" w:fldLock="1"/>
    </w:r>
    <w:r w:rsidRPr="00EA5255">
      <w:instrText xml:space="preserve"> DOCPROPERTY</w:instrText>
    </w:r>
    <w:r w:rsidRPr="00EA5255">
      <w:rPr>
        <w:sz w:val="18"/>
      </w:rPr>
      <w:instrText xml:space="preserve"> "Motionsnummer" *\charformat </w:instrText>
    </w:r>
    <w:r w:rsidRPr="00EA5255">
      <w:fldChar w:fldCharType="separate"/>
    </w:r>
    <w:r w:rsidRPr="00EA5255">
      <w:t>C281</w:t>
    </w:r>
    <w:r w:rsidRPr="00EA5255">
      <w:fldChar w:fldCharType="end"/>
    </w:r>
    <w:r w:rsidRPr="00EA5255">
      <w:br/>
    </w:r>
    <w:r w:rsidRPr="00EA5255">
      <w:fldChar w:fldCharType="begin" w:fldLock="1"/>
    </w:r>
    <w:r w:rsidRPr="00EA5255">
      <w:instrText xml:space="preserve"> DOCPROPERTY</w:instrText>
    </w:r>
    <w:r w:rsidRPr="00EA5255">
      <w:rPr>
        <w:sz w:val="18"/>
      </w:rPr>
      <w:instrText xml:space="preserve"> "Samling" *\charformat </w:instrText>
    </w:r>
    <w:r w:rsidRPr="00EA5255">
      <w:fldChar w:fldCharType="end"/>
    </w:r>
    <w:r w:rsidRPr="00EA5255">
      <w:tab/>
      <w:t xml:space="preserve">pnr: </w:t>
    </w:r>
    <w:r w:rsidRPr="00EA5255">
      <w:fldChar w:fldCharType="begin" w:fldLock="1"/>
    </w:r>
    <w:r w:rsidRPr="00EA5255">
      <w:instrText xml:space="preserve"> DOCPROPERTY</w:instrText>
    </w:r>
    <w:r w:rsidRPr="00EA5255">
      <w:rPr>
        <w:sz w:val="18"/>
      </w:rPr>
      <w:instrText xml:space="preserve"> "Partinummer" *\charformat </w:instrText>
    </w:r>
    <w:r w:rsidRPr="00EA5255">
      <w:fldChar w:fldCharType="separate"/>
    </w:r>
    <w:r w:rsidRPr="00EA5255">
      <w:t>C384</w:t>
    </w:r>
    <w:r w:rsidRPr="00EA5255">
      <w:fldChar w:fldCharType="end"/>
    </w:r>
  </w:p>
  <w:p w:rsidR="00B03BE4" w:rsidRPr="00EA5255" w:rsidRDefault="00B03BE4">
    <w:pPr>
      <w:pStyle w:val="FSHRub1"/>
    </w:pPr>
    <w:r w:rsidRPr="00EA5255">
      <w:t>Motion till riksdagen</w:t>
    </w:r>
    <w:r w:rsidRPr="00EA5255">
      <w:br/>
    </w:r>
    <w:r w:rsidRPr="00EA5255">
      <w:fldChar w:fldCharType="begin" w:fldLock="1"/>
    </w:r>
    <w:r w:rsidRPr="00EA5255">
      <w:instrText xml:space="preserve"> DOCPROPERTY "YearUser" *\charformat </w:instrText>
    </w:r>
    <w:r w:rsidRPr="00EA5255">
      <w:fldChar w:fldCharType="separate"/>
    </w:r>
    <w:r w:rsidRPr="00EA5255">
      <w:t>2013/14</w:t>
    </w:r>
    <w:r w:rsidRPr="00EA5255">
      <w:fldChar w:fldCharType="end"/>
    </w:r>
    <w:r w:rsidRPr="00EA5255">
      <w:t>:</w:t>
    </w:r>
    <w:r w:rsidRPr="00EA5255">
      <w:fldChar w:fldCharType="begin" w:fldLock="1"/>
    </w:r>
    <w:r w:rsidRPr="00EA5255">
      <w:instrText xml:space="preserve"> DOCPROPERTY "Motionsnummer" *\charformat </w:instrText>
    </w:r>
    <w:r w:rsidRPr="00EA5255">
      <w:fldChar w:fldCharType="separate"/>
    </w:r>
    <w:r w:rsidRPr="00EA5255">
      <w:t>C281</w:t>
    </w:r>
    <w:r w:rsidRPr="00EA5255">
      <w:fldChar w:fldCharType="end"/>
    </w:r>
  </w:p>
  <w:p w:rsidR="00B03BE4" w:rsidRPr="00EA5255" w:rsidRDefault="00B03BE4">
    <w:pPr>
      <w:pStyle w:val="FSHNormalS5"/>
    </w:pPr>
    <w:r w:rsidRPr="00EA5255">
      <w:fldChar w:fldCharType="begin" w:fldLock="1"/>
    </w:r>
    <w:r w:rsidRPr="00EA5255">
      <w:instrText xml:space="preserve"> DOCPROPERTY "MotionarText" *\charformat </w:instrText>
    </w:r>
    <w:r w:rsidRPr="00EA5255">
      <w:fldChar w:fldCharType="separate"/>
    </w:r>
    <w:r w:rsidRPr="00EA5255">
      <w:t>av Anders Ahlgren och Johan Linander (C)</w:t>
    </w:r>
    <w:r w:rsidRPr="00EA5255">
      <w:fldChar w:fldCharType="end"/>
    </w:r>
    <w:r w:rsidRPr="00EA5255">
      <w:br/>
    </w:r>
    <w:r w:rsidRPr="00EA5255">
      <w:fldChar w:fldCharType="begin" w:fldLock="1"/>
    </w:r>
    <w:r w:rsidRPr="00EA5255">
      <w:instrText xml:space="preserve"> DOCPROPERTY "SvarFrasKort" *\charformat </w:instrText>
    </w:r>
    <w:r w:rsidRPr="00EA5255">
      <w:fldChar w:fldCharType="end"/>
    </w:r>
  </w:p>
  <w:p w:rsidR="00B03BE4" w:rsidRPr="00EA5255" w:rsidRDefault="00B03BE4">
    <w:pPr>
      <w:pStyle w:val="FSHTitel"/>
    </w:pPr>
    <w:r w:rsidRPr="00EA5255">
      <w:fldChar w:fldCharType="begin" w:fldLock="1"/>
    </w:r>
    <w:r w:rsidRPr="00EA5255">
      <w:instrText xml:space="preserve"> DOCPROPERTY</w:instrText>
    </w:r>
    <w:r w:rsidRPr="00EA5255">
      <w:rPr>
        <w:sz w:val="18"/>
      </w:rPr>
      <w:instrText xml:space="preserve"> "RubrikSvar" *\charformat </w:instrText>
    </w:r>
    <w:r w:rsidRPr="00EA5255">
      <w:fldChar w:fldCharType="separate"/>
    </w:r>
    <w:r w:rsidRPr="00EA5255">
      <w:t>Förstärkta skyddsregler för efterlevande partner vid dödsfall</w:t>
    </w:r>
    <w:r w:rsidRPr="00EA5255">
      <w:fldChar w:fldCharType="end"/>
    </w:r>
  </w:p>
  <w:p w:rsidR="00B03BE4" w:rsidRPr="00EA5255" w:rsidRDefault="00B03BE4">
    <w:pPr>
      <w:pStyle w:val="Normal00"/>
    </w:pPr>
  </w:p>
  <w:p w:rsidR="00B03BE4" w:rsidRPr="00EA5255" w:rsidRDefault="00B03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954260">
    <w:abstractNumId w:val="13"/>
  </w:num>
  <w:num w:numId="2" w16cid:durableId="539705210">
    <w:abstractNumId w:val="11"/>
  </w:num>
  <w:num w:numId="3" w16cid:durableId="2091659220">
    <w:abstractNumId w:val="14"/>
  </w:num>
  <w:num w:numId="4" w16cid:durableId="229852595">
    <w:abstractNumId w:val="8"/>
  </w:num>
  <w:num w:numId="5" w16cid:durableId="723989964">
    <w:abstractNumId w:val="3"/>
  </w:num>
  <w:num w:numId="6" w16cid:durableId="413087882">
    <w:abstractNumId w:val="2"/>
  </w:num>
  <w:num w:numId="7" w16cid:durableId="876045791">
    <w:abstractNumId w:val="1"/>
  </w:num>
  <w:num w:numId="8" w16cid:durableId="2034643709">
    <w:abstractNumId w:val="0"/>
  </w:num>
  <w:num w:numId="9" w16cid:durableId="1466582293">
    <w:abstractNumId w:val="9"/>
  </w:num>
  <w:num w:numId="10" w16cid:durableId="1822193230">
    <w:abstractNumId w:val="7"/>
  </w:num>
  <w:num w:numId="11" w16cid:durableId="1360668719">
    <w:abstractNumId w:val="6"/>
  </w:num>
  <w:num w:numId="12" w16cid:durableId="1274677041">
    <w:abstractNumId w:val="5"/>
  </w:num>
  <w:num w:numId="13" w16cid:durableId="116920413">
    <w:abstractNumId w:val="4"/>
  </w:num>
  <w:num w:numId="14" w16cid:durableId="1974552360">
    <w:abstractNumId w:val="16"/>
  </w:num>
  <w:num w:numId="15" w16cid:durableId="417870197">
    <w:abstractNumId w:val="12"/>
  </w:num>
  <w:num w:numId="16" w16cid:durableId="371686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B11189E1-6F28-4A64-B3AA-CC350E8853AF},{24311E2E-B948-4B9B-89DD-275BB8B716B0}"/>
  </w:docVars>
  <w:rsids>
    <w:rsidRoot w:val="00471DEE"/>
    <w:rsid w:val="00471DEE"/>
    <w:rsid w:val="00B03BE4"/>
    <w:rsid w:val="00EA52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A92211-D6FA-46BA-A585-86D35DD1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1584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C384</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C384</dc:title>
  <dc:subject>C384</dc:subject>
  <dc:creator>Riksdagen</dc:creator>
  <cp:keywords>Riksdagen</cp:keywords>
  <dc:description>AD-ändringar</dc:description>
  <cp:lastModifiedBy>Lars Brink</cp:lastModifiedBy>
  <cp:revision>2</cp:revision>
  <cp:lastPrinted>2013-11-29T14:04:00Z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Förstärkta skyddsregler för efterlevande partner vid dödsfall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Förstärkta skyddsregler för efterlevande partner vid dödsfall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Ahlgren och Johan Linander (C)</vt:lpwstr>
  </property>
  <property fmtid="{D5CDD505-2E9C-101B-9397-08002B2CF9AE}" pid="26" name="MotionarLista">
    <vt:lpwstr>Ahlgren, Anders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Ahlgren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20132014000000000067000003840069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20132014000000000067000003840069</vt:lpwstr>
  </property>
  <property fmtid="{D5CDD505-2E9C-101B-9397-08002B2CF9AE}" pid="50" name="nummer">
    <vt:lpwstr>281</vt:lpwstr>
  </property>
  <property fmtid="{D5CDD505-2E9C-101B-9397-08002B2CF9AE}" pid="51" name="utskottsbeteckning">
    <vt:lpwstr>C</vt:lpwstr>
  </property>
  <property fmtid="{D5CDD505-2E9C-101B-9397-08002B2CF9AE}" pid="52" name="GlobalUID">
    <vt:lpwstr>{F1032BE2-E95F-450B-B652-AA20DF4B76C3}</vt:lpwstr>
  </property>
  <property fmtid="{D5CDD505-2E9C-101B-9397-08002B2CF9AE}" pid="53" name="Överföringar">
    <vt:i4>0</vt:i4>
  </property>
  <property fmtid="{D5CDD505-2E9C-101B-9397-08002B2CF9AE}" pid="54" name="Checksum">
    <vt:lpwstr>*0012288607772*</vt:lpwstr>
  </property>
  <property fmtid="{D5CDD505-2E9C-101B-9397-08002B2CF9AE}" pid="55" name="skuggnummer">
    <vt:lpwstr>871</vt:lpwstr>
  </property>
  <property fmtid="{D5CDD505-2E9C-101B-9397-08002B2CF9AE}" pid="56" name="urixVersion">
    <vt:lpwstr>4.6.0.0</vt:lpwstr>
  </property>
  <property fmtid="{D5CDD505-2E9C-101B-9397-08002B2CF9AE}" pid="57" name="urixOrigin">
    <vt:lpwstr>131129 15:04:34.592</vt:lpwstr>
  </property>
  <property fmtid="{D5CDD505-2E9C-101B-9397-08002B2CF9AE}" pid="58" name="urixGuid">
    <vt:lpwstr>{4277C87E-91F6-45A3-89AC-C076F3C5530D}</vt:lpwstr>
  </property>
</Properties>
</file>