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52108" w:rsidP="00DA0661">
      <w:pPr>
        <w:pStyle w:val="Title"/>
      </w:pPr>
      <w:bookmarkStart w:id="0" w:name="Start"/>
      <w:bookmarkEnd w:id="0"/>
      <w:r>
        <w:t>Svar på fråga 2022/23:</w:t>
      </w:r>
      <w:r w:rsidR="003626AE">
        <w:t>465</w:t>
      </w:r>
      <w:r>
        <w:t xml:space="preserve"> av </w:t>
      </w:r>
      <w:r w:rsidR="003626AE">
        <w:t xml:space="preserve">Kajsa Fredholm </w:t>
      </w:r>
      <w:r>
        <w:t>(</w:t>
      </w:r>
      <w:r w:rsidR="003626AE">
        <w:t>V</w:t>
      </w:r>
      <w:r>
        <w:t>)</w:t>
      </w:r>
      <w:r>
        <w:br/>
      </w:r>
      <w:r w:rsidR="003626AE">
        <w:t>Statens fastighetsverk och skogsskyddet</w:t>
      </w:r>
    </w:p>
    <w:p w:rsidR="00EB1FB1" w:rsidP="006A12F1">
      <w:pPr>
        <w:pStyle w:val="BodyText"/>
      </w:pPr>
      <w:r>
        <w:t>Kajsa Fredholm har frågat klimat- och miljöministern om hon avser att vidta åtgärder, och i så fall vilka, för att säkerställa att kontinuitetsskogar som Statens fastighetsverk förvaltar skyddas.</w:t>
      </w:r>
      <w:r>
        <w:t xml:space="preserve"> </w:t>
      </w:r>
    </w:p>
    <w:p w:rsidR="001626B5" w:rsidP="006A12F1">
      <w:pPr>
        <w:pStyle w:val="BodyText"/>
      </w:pPr>
      <w:r>
        <w:t>Arbetet inom regeringen är så fördelat att det är jag som ska svara på frågan</w:t>
      </w:r>
      <w:r>
        <w:t>.</w:t>
      </w:r>
    </w:p>
    <w:p w:rsidR="00A85F71" w:rsidP="00A85F71">
      <w:pPr>
        <w:pStyle w:val="BodyText"/>
      </w:pPr>
      <w:r>
        <w:t xml:space="preserve">Det statliga skogsbruket bör vara ett föredöme för ett hållbart skogsbruk och ta stor natur- och kulturmiljöhänsyn. </w:t>
      </w:r>
    </w:p>
    <w:p w:rsidR="00977E71" w:rsidP="00977E71">
      <w:pPr>
        <w:pStyle w:val="BodyText"/>
      </w:pPr>
      <w:r>
        <w:t xml:space="preserve">Statens fastighetsverk ansvarar för att förvalta en del av statens fasta egendom, bl.a. delar av </w:t>
      </w:r>
      <w:r w:rsidR="00A85F71">
        <w:t xml:space="preserve">den </w:t>
      </w:r>
      <w:r>
        <w:t>statligt ägd</w:t>
      </w:r>
      <w:r w:rsidR="00A85F71">
        <w:t>a</w:t>
      </w:r>
      <w:r>
        <w:t xml:space="preserve"> skogsmark</w:t>
      </w:r>
      <w:r w:rsidR="00A85F71">
        <w:t>en</w:t>
      </w:r>
      <w:r>
        <w:t xml:space="preserve">. </w:t>
      </w:r>
      <w:r>
        <w:t xml:space="preserve">Förvaltningen ska ske </w:t>
      </w:r>
      <w:r>
        <w:t>så att en god resurshushållning och en hög ekonomisk effektivitet uppnås</w:t>
      </w:r>
      <w:r w:rsidR="00126D75">
        <w:t xml:space="preserve">. </w:t>
      </w:r>
    </w:p>
    <w:p w:rsidR="00995309" w:rsidP="00995309">
      <w:pPr>
        <w:pStyle w:val="BodyText"/>
      </w:pPr>
      <w:r>
        <w:t>Statens fastighetsverk fick i r</w:t>
      </w:r>
      <w:r>
        <w:t>egleringsbrevet för budgetåret 2023</w:t>
      </w:r>
      <w:r>
        <w:t xml:space="preserve"> </w:t>
      </w:r>
      <w:r w:rsidR="0022349F">
        <w:t xml:space="preserve">i uppdrag att </w:t>
      </w:r>
      <w:r>
        <w:t xml:space="preserve">fortsätta arbetet med grön infrastruktur, ekosystembaserat skogsbruk och klimatanpassning inom sin skogs- och markförvaltning kopplat till de nationella miljökvalitetsmålen. Myndigheten </w:t>
      </w:r>
      <w:r>
        <w:t xml:space="preserve">fick samtidigt </w:t>
      </w:r>
      <w:r>
        <w:t>i uppdrag att analysera hur den i ökad utsträckning kan verka som föregångare inom hållbart skogsbruk.</w:t>
      </w:r>
    </w:p>
    <w:p w:rsidR="00EE3D78" w:rsidP="00EE3D78">
      <w:pPr>
        <w:pStyle w:val="BodyText"/>
      </w:pPr>
      <w:r>
        <w:t xml:space="preserve">Enligt beslut </w:t>
      </w:r>
      <w:r w:rsidR="007D2330">
        <w:t>av</w:t>
      </w:r>
      <w:r>
        <w:t xml:space="preserve"> den </w:t>
      </w:r>
      <w:r w:rsidR="0022349F">
        <w:t>förra</w:t>
      </w:r>
      <w:r>
        <w:t xml:space="preserve"> r</w:t>
      </w:r>
      <w:r>
        <w:t>egeringen</w:t>
      </w:r>
      <w:r w:rsidR="00C606B5">
        <w:t xml:space="preserve"> </w:t>
      </w:r>
      <w:r>
        <w:t>ska</w:t>
      </w:r>
      <w:r>
        <w:t xml:space="preserve"> 91 000 hektar värdefulla skogar på produktiv skogsmark som förvaltas av Statens fastighetsverk ovan och i nära anslutning till gränsen för fjällnära skogar skyddas formellt enligt 7 kap. miljöbalken och överföras till Naturvårdsverket.</w:t>
      </w:r>
      <w:r w:rsidR="004E317C">
        <w:t xml:space="preserve"> </w:t>
      </w:r>
      <w:r w:rsidR="0022349F">
        <w:t>Myndigheterna har påbörjat e</w:t>
      </w:r>
      <w:r w:rsidR="00B65E89">
        <w:t>tt arbete</w:t>
      </w:r>
      <w:r w:rsidR="00721AC6">
        <w:t xml:space="preserve"> </w:t>
      </w:r>
      <w:r w:rsidR="00B65E89">
        <w:t>med</w:t>
      </w:r>
      <w:r w:rsidR="00721AC6">
        <w:t xml:space="preserve"> en sådan överföring</w:t>
      </w:r>
      <w:r w:rsidR="004E317C">
        <w:t>.</w:t>
      </w:r>
    </w:p>
    <w:p w:rsidR="00AD270B">
      <w:r>
        <w:br w:type="page"/>
      </w:r>
    </w:p>
    <w:p w:rsidR="001626B5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9418F7566DDC40899863715176A7B55C"/>
          </w:placeholder>
          <w:dataBinding w:xpath="/ns0:DocumentInfo[1]/ns0:BaseInfo[1]/ns0:HeaderDate[1]" w:storeItemID="{55C793A3-E9E1-4EE0-9038-DE1FC8087B9E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mars 2023</w:t>
          </w:r>
        </w:sdtContent>
      </w:sdt>
    </w:p>
    <w:p w:rsidR="001626B5" w:rsidP="00471B06">
      <w:pPr>
        <w:pStyle w:val="Brdtextutanavstnd"/>
      </w:pPr>
    </w:p>
    <w:p w:rsidR="001626B5" w:rsidP="00471B06">
      <w:pPr>
        <w:pStyle w:val="Brdtextutanavstnd"/>
      </w:pPr>
    </w:p>
    <w:p w:rsidR="001626B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748894BEBD0B4ADAB13B5AE8A10A96B7"/>
        </w:placeholder>
        <w:dataBinding w:xpath="/ns0:DocumentInfo[1]/ns0:BaseInfo[1]/ns0:TopSender[1]" w:storeItemID="{55C793A3-E9E1-4EE0-9038-DE1FC8087B9E}" w:prefixMappings="xmlns:ns0='http://lp/documentinfo/RK' "/>
        <w:comboBox w:lastValue="Finansmarknadsministern">
          <w:listItem w:value="Finansministern" w:displayText="Elisabeth Svantesson"/>
          <w:listItem w:value="Finansmarknadsministern" w:displayText="Niklas Wykman"/>
          <w:listItem w:value="Civilministern" w:displayText="Erik Slottner"/>
        </w:comboBox>
      </w:sdtPr>
      <w:sdtContent>
        <w:p w:rsidR="001626B5" w:rsidP="00422A41">
          <w:pPr>
            <w:pStyle w:val="BodyText"/>
          </w:pPr>
          <w:r>
            <w:rPr>
              <w:rStyle w:val="DefaultParagraphFont"/>
            </w:rPr>
            <w:t>Niklas Wykman</w:t>
          </w:r>
        </w:p>
      </w:sdtContent>
    </w:sdt>
    <w:p w:rsidR="00352108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D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D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ED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5210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52108" w:rsidRPr="007D73AB" w:rsidP="00340DE0">
          <w:pPr>
            <w:pStyle w:val="Header"/>
          </w:pPr>
        </w:p>
      </w:tc>
      <w:tc>
        <w:tcPr>
          <w:tcW w:w="1134" w:type="dxa"/>
        </w:tcPr>
        <w:p w:rsidR="0035210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5210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52108" w:rsidRPr="00710A6C" w:rsidP="00EE3C0F">
          <w:pPr>
            <w:pStyle w:val="Header"/>
            <w:rPr>
              <w:b/>
            </w:rPr>
          </w:pPr>
        </w:p>
        <w:p w:rsidR="00352108" w:rsidP="00EE3C0F">
          <w:pPr>
            <w:pStyle w:val="Header"/>
          </w:pPr>
        </w:p>
        <w:p w:rsidR="00352108" w:rsidP="00EE3C0F">
          <w:pPr>
            <w:pStyle w:val="Header"/>
          </w:pPr>
        </w:p>
        <w:p w:rsidR="0035210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A4A43CCC9AC4193844269B8AD8773DA"/>
            </w:placeholder>
            <w:dataBinding w:xpath="/ns0:DocumentInfo[1]/ns0:BaseInfo[1]/ns0:Dnr[1]" w:storeItemID="{55C793A3-E9E1-4EE0-9038-DE1FC8087B9E}" w:prefixMappings="xmlns:ns0='http://lp/documentinfo/RK' "/>
            <w:text/>
          </w:sdtPr>
          <w:sdtContent>
            <w:p w:rsidR="00352108" w:rsidP="00EE3C0F">
              <w:pPr>
                <w:pStyle w:val="Header"/>
              </w:pPr>
              <w:r>
                <w:t>Fi2023/</w:t>
              </w:r>
              <w:r w:rsidR="000A07AE">
                <w:t>01105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2B6F8CB30FE41AC90C67F611F4937F7"/>
            </w:placeholder>
            <w:showingPlcHdr/>
            <w:dataBinding w:xpath="/ns0:DocumentInfo[1]/ns0:BaseInfo[1]/ns0:DocNumber[1]" w:storeItemID="{55C793A3-E9E1-4EE0-9038-DE1FC8087B9E}" w:prefixMappings="xmlns:ns0='http://lp/documentinfo/RK' "/>
            <w:text/>
          </w:sdtPr>
          <w:sdtContent>
            <w:p w:rsidR="0035210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52108" w:rsidP="00EE3C0F">
          <w:pPr>
            <w:pStyle w:val="Header"/>
          </w:pPr>
        </w:p>
      </w:tc>
      <w:tc>
        <w:tcPr>
          <w:tcW w:w="1134" w:type="dxa"/>
        </w:tcPr>
        <w:p w:rsidR="00352108" w:rsidP="0094502D">
          <w:pPr>
            <w:pStyle w:val="Header"/>
          </w:pPr>
        </w:p>
        <w:p w:rsidR="0035210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46F310C9F6240ACA8F31C5C6AD1C45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626B5" w:rsidRPr="001626B5" w:rsidP="00340DE0">
              <w:pPr>
                <w:pStyle w:val="Header"/>
                <w:rPr>
                  <w:b/>
                </w:rPr>
              </w:pPr>
              <w:r w:rsidRPr="001626B5">
                <w:rPr>
                  <w:b/>
                </w:rPr>
                <w:t>Finansdepartementet</w:t>
              </w:r>
            </w:p>
            <w:p w:rsidR="009610CD" w:rsidRPr="009610CD" w:rsidP="00995EDB">
              <w:pPr>
                <w:pStyle w:val="Header"/>
              </w:pPr>
              <w:r w:rsidRPr="001626B5">
                <w:t>Finansmarknadsministern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F78B5C37742415B816BF3E6B17DA552"/>
          </w:placeholder>
          <w:dataBinding w:xpath="/ns0:DocumentInfo[1]/ns0:BaseInfo[1]/ns0:Recipient[1]" w:storeItemID="{55C793A3-E9E1-4EE0-9038-DE1FC8087B9E}" w:prefixMappings="xmlns:ns0='http://lp/documentinfo/RK' "/>
          <w:text w:multiLine="1"/>
        </w:sdtPr>
        <w:sdtContent>
          <w:tc>
            <w:tcPr>
              <w:tcW w:w="3170" w:type="dxa"/>
            </w:tcPr>
            <w:p w:rsidR="0035210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5210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A4A43CCC9AC4193844269B8AD877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828AC7-8950-4EDE-9830-76FD862E1715}"/>
      </w:docPartPr>
      <w:docPartBody>
        <w:p w:rsidR="002549ED" w:rsidP="00AA0F2C">
          <w:pPr>
            <w:pStyle w:val="DA4A43CCC9AC4193844269B8AD8773D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B6F8CB30FE41AC90C67F611F493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D825C2-A2E0-4396-819B-5837C86C83B5}"/>
      </w:docPartPr>
      <w:docPartBody>
        <w:p w:rsidR="002549ED" w:rsidP="00AA0F2C">
          <w:pPr>
            <w:pStyle w:val="22B6F8CB30FE41AC90C67F611F4937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6F310C9F6240ACA8F31C5C6AD1C4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8D6927-DBBF-48B2-A6BE-6CEBA760BFA5}"/>
      </w:docPartPr>
      <w:docPartBody>
        <w:p w:rsidR="002549ED" w:rsidP="00AA0F2C">
          <w:pPr>
            <w:pStyle w:val="446F310C9F6240ACA8F31C5C6AD1C45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78B5C37742415B816BF3E6B17DA5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457AE-FFE1-44E2-A13E-63D15B94515F}"/>
      </w:docPartPr>
      <w:docPartBody>
        <w:p w:rsidR="002549ED" w:rsidP="00AA0F2C">
          <w:pPr>
            <w:pStyle w:val="AF78B5C37742415B816BF3E6B17DA55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18F7566DDC40899863715176A7B5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B2CD92-7717-446B-8C8C-E9470E8AC5F9}"/>
      </w:docPartPr>
      <w:docPartBody>
        <w:p w:rsidR="002549ED" w:rsidP="00AA0F2C">
          <w:pPr>
            <w:pStyle w:val="9418F7566DDC40899863715176A7B55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48894BEBD0B4ADAB13B5AE8A10A96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BEC71F-A0E9-48A2-832E-59CC16E0F570}"/>
      </w:docPartPr>
      <w:docPartBody>
        <w:p w:rsidR="002549ED" w:rsidP="00AA0F2C">
          <w:pPr>
            <w:pStyle w:val="748894BEBD0B4ADAB13B5AE8A10A96B7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0F2C"/>
    <w:rPr>
      <w:noProof w:val="0"/>
      <w:color w:val="808080"/>
    </w:rPr>
  </w:style>
  <w:style w:type="paragraph" w:customStyle="1" w:styleId="DA4A43CCC9AC4193844269B8AD8773DA">
    <w:name w:val="DA4A43CCC9AC4193844269B8AD8773DA"/>
    <w:rsid w:val="00AA0F2C"/>
  </w:style>
  <w:style w:type="paragraph" w:customStyle="1" w:styleId="AF78B5C37742415B816BF3E6B17DA552">
    <w:name w:val="AF78B5C37742415B816BF3E6B17DA552"/>
    <w:rsid w:val="00AA0F2C"/>
  </w:style>
  <w:style w:type="paragraph" w:customStyle="1" w:styleId="22B6F8CB30FE41AC90C67F611F4937F71">
    <w:name w:val="22B6F8CB30FE41AC90C67F611F4937F71"/>
    <w:rsid w:val="00AA0F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46F310C9F6240ACA8F31C5C6AD1C4561">
    <w:name w:val="446F310C9F6240ACA8F31C5C6AD1C4561"/>
    <w:rsid w:val="00AA0F2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18F7566DDC40899863715176A7B55C">
    <w:name w:val="9418F7566DDC40899863715176A7B55C"/>
    <w:rsid w:val="00AA0F2C"/>
  </w:style>
  <w:style w:type="paragraph" w:customStyle="1" w:styleId="748894BEBD0B4ADAB13B5AE8A10A96B7">
    <w:name w:val="748894BEBD0B4ADAB13B5AE8A10A96B7"/>
    <w:rsid w:val="00AA0F2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2023-03-22T00:00:00</HeaderDate>
    <Office/>
    <Dnr>Fi2023/01105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2815a8fc-7621-4444-9045-3f12c2b2ac96</RD_Svarsid>
  </documentManagement>
</p:properties>
</file>

<file path=customXml/itemProps1.xml><?xml version="1.0" encoding="utf-8"?>
<ds:datastoreItem xmlns:ds="http://schemas.openxmlformats.org/officeDocument/2006/customXml" ds:itemID="{FE3A1417-F88E-4246-BF2B-787F30229247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36EB2E01-0E02-48D6-85E1-ACF1EDF31DF7}"/>
</file>

<file path=customXml/itemProps4.xml><?xml version="1.0" encoding="utf-8"?>
<ds:datastoreItem xmlns:ds="http://schemas.openxmlformats.org/officeDocument/2006/customXml" ds:itemID="{55C793A3-E9E1-4EE0-9038-DE1FC8087B9E}"/>
</file>

<file path=customXml/itemProps5.xml><?xml version="1.0" encoding="utf-8"?>
<ds:datastoreItem xmlns:ds="http://schemas.openxmlformats.org/officeDocument/2006/customXml" ds:itemID="{2843521D-CA42-49FC-869B-E64E5CD9C6E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235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465 av Kajsa Fredholm (V) Statens fastighetsverk och skogsskyddet_slutlig.docx</dc:title>
  <cp:revision>3</cp:revision>
  <dcterms:created xsi:type="dcterms:W3CDTF">2023-03-22T09:11:00Z</dcterms:created>
  <dcterms:modified xsi:type="dcterms:W3CDTF">2023-03-22T09:11:00Z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