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04DFAD8BD934C028C34CB5E25AC936D"/>
        </w:placeholder>
        <w:text/>
      </w:sdtPr>
      <w:sdtEndPr/>
      <w:sdtContent>
        <w:p w:rsidRPr="009B062B" w:rsidR="00AF30DD" w:rsidP="00505D57" w:rsidRDefault="00AF30DD" w14:paraId="3A2D9316" w14:textId="77777777">
          <w:pPr>
            <w:pStyle w:val="Rubrik1"/>
            <w:spacing w:after="300"/>
          </w:pPr>
          <w:r w:rsidRPr="009B062B">
            <w:t>Förslag till riksdagsbeslut</w:t>
          </w:r>
        </w:p>
      </w:sdtContent>
    </w:sdt>
    <w:sdt>
      <w:sdtPr>
        <w:alias w:val="Yrkande 1"/>
        <w:tag w:val="bd1cbc29-cef4-424e-9495-b2662a1e22be"/>
        <w:id w:val="1796638219"/>
        <w:lock w:val="sdtLocked"/>
      </w:sdtPr>
      <w:sdtEndPr/>
      <w:sdtContent>
        <w:p w:rsidR="00B11437" w:rsidRDefault="00391674" w14:paraId="2702E803" w14:textId="77777777">
          <w:pPr>
            <w:pStyle w:val="Frslagstext"/>
          </w:pPr>
          <w:r>
            <w:t>Riksdagen ställer sig bakom det som anförs i motionen om att utbyggnadstakten av bredband måste höjas och tillkännager detta för regeringen.</w:t>
          </w:r>
        </w:p>
      </w:sdtContent>
    </w:sdt>
    <w:sdt>
      <w:sdtPr>
        <w:alias w:val="Yrkande 2"/>
        <w:tag w:val="f151ebff-550b-4ca6-897e-47e561660609"/>
        <w:id w:val="-588311511"/>
        <w:lock w:val="sdtLocked"/>
      </w:sdtPr>
      <w:sdtEndPr/>
      <w:sdtContent>
        <w:p w:rsidR="00B11437" w:rsidRDefault="00391674" w14:paraId="5EE0BB22" w14:textId="77777777">
          <w:pPr>
            <w:pStyle w:val="Frslagstext"/>
          </w:pPr>
          <w:r>
            <w:t>Riksdagen ställer sig bakom det som anförs i motionen om nya tekniska lösningar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E1C948154ED4904B2B668041B536C99"/>
        </w:placeholder>
        <w:text/>
      </w:sdtPr>
      <w:sdtEndPr/>
      <w:sdtContent>
        <w:p w:rsidRPr="009B062B" w:rsidR="006D79C9" w:rsidP="00333E95" w:rsidRDefault="006D79C9" w14:paraId="2008A4A4" w14:textId="77777777">
          <w:pPr>
            <w:pStyle w:val="Rubrik1"/>
          </w:pPr>
          <w:r>
            <w:t>Motivering</w:t>
          </w:r>
        </w:p>
      </w:sdtContent>
    </w:sdt>
    <w:p w:rsidRPr="003D0361" w:rsidR="002C1370" w:rsidP="004C3F98" w:rsidRDefault="75DF1469" w14:paraId="06A0F26F" w14:textId="425A781C">
      <w:pPr>
        <w:pStyle w:val="Normalutanindragellerluft"/>
      </w:pPr>
      <w:r>
        <w:t xml:space="preserve">Enligt regeringens </w:t>
      </w:r>
      <w:r w:rsidR="00322915">
        <w:t>b</w:t>
      </w:r>
      <w:r>
        <w:t xml:space="preserve">redbandsstrategi </w:t>
      </w:r>
      <w:r w:rsidR="00322915">
        <w:t>”</w:t>
      </w:r>
      <w:r>
        <w:t>Sverige helt uppkopplat 2025 – en bredbands</w:t>
      </w:r>
      <w:r w:rsidR="00300BB8">
        <w:softHyphen/>
      </w:r>
      <w:r>
        <w:t>strategi</w:t>
      </w:r>
      <w:r w:rsidR="00322915">
        <w:t>”</w:t>
      </w:r>
      <w:r>
        <w:t xml:space="preserve"> bör hela Sverige ha tillgång till snabbt bredband (1</w:t>
      </w:r>
      <w:r w:rsidR="00322915">
        <w:t> </w:t>
      </w:r>
      <w:r>
        <w:t>Gbit/s) år 2025 och redan år 2020 bör 95</w:t>
      </w:r>
      <w:r w:rsidR="00322915">
        <w:t> </w:t>
      </w:r>
      <w:r>
        <w:t>% av alla hushåll och företag ha tillgång till bredband om minst 100</w:t>
      </w:r>
      <w:r w:rsidR="00322915">
        <w:t> </w:t>
      </w:r>
      <w:r>
        <w:t>Mbit/s.</w:t>
      </w:r>
    </w:p>
    <w:p w:rsidRPr="003D0361" w:rsidR="002C1370" w:rsidP="003D0361" w:rsidRDefault="00322915" w14:paraId="67815168" w14:textId="71E3A2C0">
      <w:r>
        <w:t>Av</w:t>
      </w:r>
      <w:r w:rsidRPr="003D0361" w:rsidR="002C1370">
        <w:t xml:space="preserve"> Post- och </w:t>
      </w:r>
      <w:r>
        <w:t>t</w:t>
      </w:r>
      <w:r w:rsidRPr="003D0361" w:rsidR="002C1370">
        <w:t>elestyrelse</w:t>
      </w:r>
      <w:r>
        <w:t>n</w:t>
      </w:r>
      <w:r w:rsidRPr="003D0361" w:rsidR="002C1370">
        <w:t xml:space="preserve">s uppföljning av regeringens bredbandsstrategi från år 2019 framgår att inget av dessa mål kommer att uppnås. Myndigheten beräknar även att det krävs ytterligare 22 miljarder i stöd för att nå målet för 2025. </w:t>
      </w:r>
    </w:p>
    <w:p w:rsidRPr="003D0361" w:rsidR="002C1370" w:rsidP="003D0361" w:rsidRDefault="002C1370" w14:paraId="671CEEC0" w14:textId="44E78F3E">
      <w:r w:rsidRPr="003D0361">
        <w:t>Det är illavarslande att utbyggnaden inte kommit längre och att utbyggnaden av fiber på landsbygden släpar efter. I statistiken över fiberanslutna hushåll kan vi se att det är mycket stora skillnader mellan regionerna. Lägst anslutna finns i Jämtland (72</w:t>
      </w:r>
      <w:r w:rsidR="00322915">
        <w:t> </w:t>
      </w:r>
      <w:r w:rsidRPr="003D0361">
        <w:t>%) och högst anslutna hushåll finns i Stockholm (91</w:t>
      </w:r>
      <w:r w:rsidR="00322915">
        <w:t> </w:t>
      </w:r>
      <w:r w:rsidRPr="003D0361">
        <w:t>%)</w:t>
      </w:r>
      <w:r w:rsidR="00322915">
        <w:t>.</w:t>
      </w:r>
      <w:r w:rsidRPr="003D0361">
        <w:t xml:space="preserve"> I exempelvis Södermanland är anslutningen 84</w:t>
      </w:r>
      <w:r w:rsidR="00322915">
        <w:t> </w:t>
      </w:r>
      <w:r w:rsidRPr="003D0361">
        <w:t>% totalt men endast 54</w:t>
      </w:r>
      <w:r w:rsidR="00322915">
        <w:t> </w:t>
      </w:r>
      <w:r w:rsidRPr="003D0361">
        <w:t>% av landsbygden i Södermanland är anslutna.</w:t>
      </w:r>
    </w:p>
    <w:p w:rsidRPr="003D0361" w:rsidR="002C1370" w:rsidP="003D0361" w:rsidRDefault="002C1370" w14:paraId="0E904242" w14:textId="29C2BBAD">
      <w:r w:rsidRPr="003D0361">
        <w:t>Vi ser, inte minst nu under pandemin, att fler och fler människor sitter hemma och arbetar och det ställer stora krav på att det finns ett stabilt bredband. Därför är det illa</w:t>
      </w:r>
      <w:r w:rsidR="00663734">
        <w:softHyphen/>
      </w:r>
      <w:r w:rsidRPr="003D0361">
        <w:t>varslande att utbyggnaden inte kommit längre och att utbyggnaden av fiber på lands</w:t>
      </w:r>
      <w:r w:rsidR="00663734">
        <w:softHyphen/>
      </w:r>
      <w:r w:rsidRPr="003D0361">
        <w:t>bygden släpar efter. En snabbare utbyggnad av bredband kommer också</w:t>
      </w:r>
      <w:r w:rsidR="00322915">
        <w:t xml:space="preserve"> att</w:t>
      </w:r>
      <w:r w:rsidRPr="003D0361">
        <w:t xml:space="preserve"> bidra till en ökad sysselsättning och då inte minst på landsbygden.</w:t>
      </w:r>
    </w:p>
    <w:p w:rsidRPr="003D0361" w:rsidR="002C1370" w:rsidP="003D0361" w:rsidRDefault="002C1370" w14:paraId="4F4A93C6" w14:textId="1AD76D14">
      <w:r w:rsidRPr="003D0361">
        <w:t xml:space="preserve">Att gräva ner fiberkabel kostar stora belopp och därför </w:t>
      </w:r>
      <w:r w:rsidR="00322915">
        <w:t>är</w:t>
      </w:r>
      <w:r w:rsidRPr="003D0361">
        <w:t xml:space="preserve"> det viktigt att regeringen och dess myndigheter inspirerar och stöttar nya tekniker för bredband och då speciellt i mer glesbefolkade områden där grävning kan bli väldigt kostsamt. Idag finns teknik framme för luftburen radiosignal för bredband. Ett exempel är den nya tekniken FWA (Fixed Wireless Access). FWA innebär en fast trådlös anslutning till 4G-näten. </w:t>
      </w:r>
      <w:r w:rsidRPr="003D0361">
        <w:lastRenderedPageBreak/>
        <w:t xml:space="preserve">Tekniken är helt ny i Sverige men har funnits några år i över hundra länder. Det är viktigt att Sverige ligger i framkant och anammar och inspirerar till ny teknik inom bredbandsområdet. </w:t>
      </w:r>
    </w:p>
    <w:p w:rsidR="00BB6339" w:rsidP="004C3F98" w:rsidRDefault="002C1370" w14:paraId="5D1E6926" w14:textId="385D5EC0">
      <w:r w:rsidRPr="003D0361">
        <w:t>Tack vare olika typer av bredbandslösningar finns möjligheter att inom en snar framtid nå det uppsatta målet om att 95 procent av alla hushåll och företag ska ha tillgång till bredband men då krävs det att utbyggnadstakten ökar och att alternativa tekniker stöttas.</w:t>
      </w:r>
    </w:p>
    <w:sdt>
      <w:sdtPr>
        <w:rPr>
          <w:i/>
          <w:noProof/>
        </w:rPr>
        <w:alias w:val="CC_Underskrifter"/>
        <w:tag w:val="CC_Underskrifter"/>
        <w:id w:val="583496634"/>
        <w:lock w:val="sdtContentLocked"/>
        <w:placeholder>
          <w:docPart w:val="D5FDA85CDDEC4F19A39559B0B5CF55FE"/>
        </w:placeholder>
      </w:sdtPr>
      <w:sdtEndPr>
        <w:rPr>
          <w:i w:val="0"/>
          <w:noProof w:val="0"/>
        </w:rPr>
      </w:sdtEndPr>
      <w:sdtContent>
        <w:p w:rsidR="00505D57" w:rsidP="00A301DF" w:rsidRDefault="00505D57" w14:paraId="7384CB9A" w14:textId="77777777"/>
        <w:p w:rsidRPr="008E0FE2" w:rsidR="004801AC" w:rsidP="00A301DF" w:rsidRDefault="00DF5C0F" w14:paraId="35845C00" w14:textId="0ED7E6A3"/>
      </w:sdtContent>
    </w:sdt>
    <w:tbl>
      <w:tblPr>
        <w:tblW w:w="5000" w:type="pct"/>
        <w:tblLook w:val="04A0" w:firstRow="1" w:lastRow="0" w:firstColumn="1" w:lastColumn="0" w:noHBand="0" w:noVBand="1"/>
        <w:tblCaption w:val="underskrifter"/>
      </w:tblPr>
      <w:tblGrid>
        <w:gridCol w:w="4252"/>
        <w:gridCol w:w="4252"/>
      </w:tblGrid>
      <w:tr w:rsidR="00F66AA2" w14:paraId="78AAFB64" w14:textId="77777777">
        <w:trPr>
          <w:cantSplit/>
        </w:trPr>
        <w:tc>
          <w:tcPr>
            <w:tcW w:w="50" w:type="pct"/>
            <w:vAlign w:val="bottom"/>
          </w:tcPr>
          <w:p w:rsidR="00F66AA2" w:rsidRDefault="00322915" w14:paraId="0B3EB6A6" w14:textId="77777777">
            <w:pPr>
              <w:pStyle w:val="Underskrifter"/>
            </w:pPr>
            <w:r>
              <w:t>Magnus Stuart (M)</w:t>
            </w:r>
          </w:p>
        </w:tc>
        <w:tc>
          <w:tcPr>
            <w:tcW w:w="50" w:type="pct"/>
            <w:vAlign w:val="bottom"/>
          </w:tcPr>
          <w:p w:rsidR="00F66AA2" w:rsidRDefault="00F66AA2" w14:paraId="7FF1C1F6" w14:textId="77777777">
            <w:pPr>
              <w:pStyle w:val="Underskrifter"/>
            </w:pPr>
          </w:p>
        </w:tc>
      </w:tr>
    </w:tbl>
    <w:p w:rsidR="002C721E" w:rsidRDefault="002C721E" w14:paraId="3B8B8111" w14:textId="77777777"/>
    <w:sectPr w:rsidR="002C72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16EE0" w14:textId="77777777" w:rsidR="00F864CC" w:rsidRDefault="00F864CC" w:rsidP="000C1CAD">
      <w:pPr>
        <w:spacing w:line="240" w:lineRule="auto"/>
      </w:pPr>
      <w:r>
        <w:separator/>
      </w:r>
    </w:p>
  </w:endnote>
  <w:endnote w:type="continuationSeparator" w:id="0">
    <w:p w14:paraId="2C67954D" w14:textId="77777777" w:rsidR="00F864CC" w:rsidRDefault="00F86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50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79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B323" w14:textId="30287A25" w:rsidR="00262EA3" w:rsidRPr="00A301DF" w:rsidRDefault="00262EA3" w:rsidP="00A301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DB01" w14:textId="77777777" w:rsidR="00F864CC" w:rsidRDefault="00F864CC" w:rsidP="000C1CAD">
      <w:pPr>
        <w:spacing w:line="240" w:lineRule="auto"/>
      </w:pPr>
      <w:r>
        <w:separator/>
      </w:r>
    </w:p>
  </w:footnote>
  <w:footnote w:type="continuationSeparator" w:id="0">
    <w:p w14:paraId="19EEDF58" w14:textId="77777777" w:rsidR="00F864CC" w:rsidRDefault="00F864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30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6BEAE7" wp14:editId="051F9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F97085" w14:textId="77777777" w:rsidR="00262EA3" w:rsidRDefault="00DF5C0F" w:rsidP="008103B5">
                          <w:pPr>
                            <w:jc w:val="right"/>
                          </w:pPr>
                          <w:sdt>
                            <w:sdtPr>
                              <w:alias w:val="CC_Noformat_Partikod"/>
                              <w:tag w:val="CC_Noformat_Partikod"/>
                              <w:id w:val="-53464382"/>
                              <w:placeholder>
                                <w:docPart w:val="3717A475D6E9433E9C2D094425B997F0"/>
                              </w:placeholder>
                              <w:text/>
                            </w:sdtPr>
                            <w:sdtEndPr/>
                            <w:sdtContent>
                              <w:r w:rsidR="002C1370">
                                <w:t>M</w:t>
                              </w:r>
                            </w:sdtContent>
                          </w:sdt>
                          <w:sdt>
                            <w:sdtPr>
                              <w:alias w:val="CC_Noformat_Partinummer"/>
                              <w:tag w:val="CC_Noformat_Partinummer"/>
                              <w:id w:val="-1709555926"/>
                              <w:placeholder>
                                <w:docPart w:val="48D14F299625478388D0073D7A016230"/>
                              </w:placeholder>
                              <w:text/>
                            </w:sdtPr>
                            <w:sdtEndPr/>
                            <w:sdtContent>
                              <w:r w:rsidR="003D0361">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BEA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F97085" w14:textId="77777777" w:rsidR="00262EA3" w:rsidRDefault="00DF5C0F" w:rsidP="008103B5">
                    <w:pPr>
                      <w:jc w:val="right"/>
                    </w:pPr>
                    <w:sdt>
                      <w:sdtPr>
                        <w:alias w:val="CC_Noformat_Partikod"/>
                        <w:tag w:val="CC_Noformat_Partikod"/>
                        <w:id w:val="-53464382"/>
                        <w:placeholder>
                          <w:docPart w:val="3717A475D6E9433E9C2D094425B997F0"/>
                        </w:placeholder>
                        <w:text/>
                      </w:sdtPr>
                      <w:sdtEndPr/>
                      <w:sdtContent>
                        <w:r w:rsidR="002C1370">
                          <w:t>M</w:t>
                        </w:r>
                      </w:sdtContent>
                    </w:sdt>
                    <w:sdt>
                      <w:sdtPr>
                        <w:alias w:val="CC_Noformat_Partinummer"/>
                        <w:tag w:val="CC_Noformat_Partinummer"/>
                        <w:id w:val="-1709555926"/>
                        <w:placeholder>
                          <w:docPart w:val="48D14F299625478388D0073D7A016230"/>
                        </w:placeholder>
                        <w:text/>
                      </w:sdtPr>
                      <w:sdtEndPr/>
                      <w:sdtContent>
                        <w:r w:rsidR="003D0361">
                          <w:t>2308</w:t>
                        </w:r>
                      </w:sdtContent>
                    </w:sdt>
                  </w:p>
                </w:txbxContent>
              </v:textbox>
              <w10:wrap anchorx="page"/>
            </v:shape>
          </w:pict>
        </mc:Fallback>
      </mc:AlternateContent>
    </w:r>
  </w:p>
  <w:p w14:paraId="54EFDF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78BA" w14:textId="77777777" w:rsidR="00262EA3" w:rsidRDefault="00262EA3" w:rsidP="008563AC">
    <w:pPr>
      <w:jc w:val="right"/>
    </w:pPr>
  </w:p>
  <w:p w14:paraId="1E303B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DD52" w14:textId="77777777" w:rsidR="00262EA3" w:rsidRDefault="00DF5C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4ADB2" wp14:editId="76985B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374A04" w14:textId="77777777" w:rsidR="00262EA3" w:rsidRDefault="00DF5C0F" w:rsidP="00A314CF">
    <w:pPr>
      <w:pStyle w:val="FSHNormal"/>
      <w:spacing w:before="40"/>
    </w:pPr>
    <w:sdt>
      <w:sdtPr>
        <w:alias w:val="CC_Noformat_Motionstyp"/>
        <w:tag w:val="CC_Noformat_Motionstyp"/>
        <w:id w:val="1162973129"/>
        <w:lock w:val="sdtContentLocked"/>
        <w15:appearance w15:val="hidden"/>
        <w:text/>
      </w:sdtPr>
      <w:sdtEndPr/>
      <w:sdtContent>
        <w:r w:rsidR="0093144F">
          <w:t>Enskild motion</w:t>
        </w:r>
      </w:sdtContent>
    </w:sdt>
    <w:r w:rsidR="00821B36">
      <w:t xml:space="preserve"> </w:t>
    </w:r>
    <w:sdt>
      <w:sdtPr>
        <w:alias w:val="CC_Noformat_Partikod"/>
        <w:tag w:val="CC_Noformat_Partikod"/>
        <w:id w:val="1471015553"/>
        <w:text/>
      </w:sdtPr>
      <w:sdtEndPr/>
      <w:sdtContent>
        <w:r w:rsidR="002C1370">
          <w:t>M</w:t>
        </w:r>
      </w:sdtContent>
    </w:sdt>
    <w:sdt>
      <w:sdtPr>
        <w:alias w:val="CC_Noformat_Partinummer"/>
        <w:tag w:val="CC_Noformat_Partinummer"/>
        <w:id w:val="-2014525982"/>
        <w:text/>
      </w:sdtPr>
      <w:sdtEndPr/>
      <w:sdtContent>
        <w:r w:rsidR="003D0361">
          <w:t>2308</w:t>
        </w:r>
      </w:sdtContent>
    </w:sdt>
  </w:p>
  <w:p w14:paraId="3F1F29E9" w14:textId="77777777" w:rsidR="00262EA3" w:rsidRPr="008227B3" w:rsidRDefault="00DF5C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979ACD" w14:textId="77777777" w:rsidR="00262EA3" w:rsidRPr="008227B3" w:rsidRDefault="00DF5C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14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144F">
          <w:t>:1124</w:t>
        </w:r>
      </w:sdtContent>
    </w:sdt>
  </w:p>
  <w:p w14:paraId="381A6511" w14:textId="77777777" w:rsidR="00262EA3" w:rsidRDefault="00DF5C0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144F">
          <w:t>av Magnus Stuart (M)</w:t>
        </w:r>
      </w:sdtContent>
    </w:sdt>
  </w:p>
  <w:sdt>
    <w:sdtPr>
      <w:alias w:val="CC_Noformat_Rubtext"/>
      <w:tag w:val="CC_Noformat_Rubtext"/>
      <w:id w:val="-218060500"/>
      <w:lock w:val="sdtLocked"/>
      <w:placeholder>
        <w:docPart w:val="74B2D97CF8FB41F685D8A466D48E9CBA"/>
      </w:placeholder>
      <w:text/>
    </w:sdtPr>
    <w:sdtEndPr/>
    <w:sdtContent>
      <w:p w14:paraId="67A418A9" w14:textId="77777777" w:rsidR="00262EA3" w:rsidRDefault="002C1370" w:rsidP="00283E0F">
        <w:pPr>
          <w:pStyle w:val="FSHRub2"/>
        </w:pPr>
        <w:r>
          <w:t>Snabb utbyggnad av bredband i hela landet</w:t>
        </w:r>
      </w:p>
    </w:sdtContent>
  </w:sdt>
  <w:sdt>
    <w:sdtPr>
      <w:alias w:val="CC_Boilerplate_3"/>
      <w:tag w:val="CC_Boilerplate_3"/>
      <w:id w:val="1606463544"/>
      <w:lock w:val="sdtContentLocked"/>
      <w15:appearance w15:val="hidden"/>
      <w:text w:multiLine="1"/>
    </w:sdtPr>
    <w:sdtEndPr/>
    <w:sdtContent>
      <w:p w14:paraId="1D5303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13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4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70"/>
    <w:rsid w:val="002C3879"/>
    <w:rsid w:val="002C3E32"/>
    <w:rsid w:val="002C4B2D"/>
    <w:rsid w:val="002C4D23"/>
    <w:rsid w:val="002C4E34"/>
    <w:rsid w:val="002C51D6"/>
    <w:rsid w:val="002C52A4"/>
    <w:rsid w:val="002C563C"/>
    <w:rsid w:val="002C5D51"/>
    <w:rsid w:val="002C6280"/>
    <w:rsid w:val="002C686F"/>
    <w:rsid w:val="002C6A56"/>
    <w:rsid w:val="002C721E"/>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B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15"/>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74"/>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6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E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9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57"/>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734"/>
    <w:rsid w:val="0066439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D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4F"/>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1D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37"/>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112"/>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C0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A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4C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5D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B0BE39"/>
  <w15:chartTrackingRefBased/>
  <w15:docId w15:val="{38C049FC-D034-4009-8102-F3D55CDF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4DFAD8BD934C028C34CB5E25AC936D"/>
        <w:category>
          <w:name w:val="Allmänt"/>
          <w:gallery w:val="placeholder"/>
        </w:category>
        <w:types>
          <w:type w:val="bbPlcHdr"/>
        </w:types>
        <w:behaviors>
          <w:behavior w:val="content"/>
        </w:behaviors>
        <w:guid w:val="{9AD50BBD-8BCB-48F8-AB1F-14491546D029}"/>
      </w:docPartPr>
      <w:docPartBody>
        <w:p w:rsidR="008D39F0" w:rsidRDefault="00911CD9">
          <w:pPr>
            <w:pStyle w:val="404DFAD8BD934C028C34CB5E25AC936D"/>
          </w:pPr>
          <w:r w:rsidRPr="005A0A93">
            <w:rPr>
              <w:rStyle w:val="Platshllartext"/>
            </w:rPr>
            <w:t>Förslag till riksdagsbeslut</w:t>
          </w:r>
        </w:p>
      </w:docPartBody>
    </w:docPart>
    <w:docPart>
      <w:docPartPr>
        <w:name w:val="4E1C948154ED4904B2B668041B536C99"/>
        <w:category>
          <w:name w:val="Allmänt"/>
          <w:gallery w:val="placeholder"/>
        </w:category>
        <w:types>
          <w:type w:val="bbPlcHdr"/>
        </w:types>
        <w:behaviors>
          <w:behavior w:val="content"/>
        </w:behaviors>
        <w:guid w:val="{DD0AF98C-1494-497D-BEFF-E0BC54FB0A6A}"/>
      </w:docPartPr>
      <w:docPartBody>
        <w:p w:rsidR="008D39F0" w:rsidRDefault="00911CD9">
          <w:pPr>
            <w:pStyle w:val="4E1C948154ED4904B2B668041B536C99"/>
          </w:pPr>
          <w:r w:rsidRPr="005A0A93">
            <w:rPr>
              <w:rStyle w:val="Platshllartext"/>
            </w:rPr>
            <w:t>Motivering</w:t>
          </w:r>
        </w:p>
      </w:docPartBody>
    </w:docPart>
    <w:docPart>
      <w:docPartPr>
        <w:name w:val="3717A475D6E9433E9C2D094425B997F0"/>
        <w:category>
          <w:name w:val="Allmänt"/>
          <w:gallery w:val="placeholder"/>
        </w:category>
        <w:types>
          <w:type w:val="bbPlcHdr"/>
        </w:types>
        <w:behaviors>
          <w:behavior w:val="content"/>
        </w:behaviors>
        <w:guid w:val="{BA9EEC5D-9D03-4A53-BF70-B2A057A582C7}"/>
      </w:docPartPr>
      <w:docPartBody>
        <w:p w:rsidR="008D39F0" w:rsidRDefault="00911CD9">
          <w:pPr>
            <w:pStyle w:val="3717A475D6E9433E9C2D094425B997F0"/>
          </w:pPr>
          <w:r>
            <w:rPr>
              <w:rStyle w:val="Platshllartext"/>
            </w:rPr>
            <w:t xml:space="preserve"> </w:t>
          </w:r>
        </w:p>
      </w:docPartBody>
    </w:docPart>
    <w:docPart>
      <w:docPartPr>
        <w:name w:val="48D14F299625478388D0073D7A016230"/>
        <w:category>
          <w:name w:val="Allmänt"/>
          <w:gallery w:val="placeholder"/>
        </w:category>
        <w:types>
          <w:type w:val="bbPlcHdr"/>
        </w:types>
        <w:behaviors>
          <w:behavior w:val="content"/>
        </w:behaviors>
        <w:guid w:val="{2154AB56-7CCE-4494-BCF7-0B5D6505C057}"/>
      </w:docPartPr>
      <w:docPartBody>
        <w:p w:rsidR="008D39F0" w:rsidRDefault="00911CD9">
          <w:pPr>
            <w:pStyle w:val="48D14F299625478388D0073D7A016230"/>
          </w:pPr>
          <w:r>
            <w:t xml:space="preserve"> </w:t>
          </w:r>
        </w:p>
      </w:docPartBody>
    </w:docPart>
    <w:docPart>
      <w:docPartPr>
        <w:name w:val="DefaultPlaceholder_-1854013440"/>
        <w:category>
          <w:name w:val="Allmänt"/>
          <w:gallery w:val="placeholder"/>
        </w:category>
        <w:types>
          <w:type w:val="bbPlcHdr"/>
        </w:types>
        <w:behaviors>
          <w:behavior w:val="content"/>
        </w:behaviors>
        <w:guid w:val="{A23C667F-FD17-45E5-B1E6-4FCD360FF321}"/>
      </w:docPartPr>
      <w:docPartBody>
        <w:p w:rsidR="008D39F0" w:rsidRDefault="00911CD9">
          <w:r w:rsidRPr="009B2FF3">
            <w:rPr>
              <w:rStyle w:val="Platshllartext"/>
            </w:rPr>
            <w:t>Klicka eller tryck här för att ange text.</w:t>
          </w:r>
        </w:p>
      </w:docPartBody>
    </w:docPart>
    <w:docPart>
      <w:docPartPr>
        <w:name w:val="74B2D97CF8FB41F685D8A466D48E9CBA"/>
        <w:category>
          <w:name w:val="Allmänt"/>
          <w:gallery w:val="placeholder"/>
        </w:category>
        <w:types>
          <w:type w:val="bbPlcHdr"/>
        </w:types>
        <w:behaviors>
          <w:behavior w:val="content"/>
        </w:behaviors>
        <w:guid w:val="{7FEFA25B-7125-4958-94F7-60F91AF84702}"/>
      </w:docPartPr>
      <w:docPartBody>
        <w:p w:rsidR="008D39F0" w:rsidRDefault="00911CD9">
          <w:r w:rsidRPr="009B2FF3">
            <w:rPr>
              <w:rStyle w:val="Platshllartext"/>
            </w:rPr>
            <w:t>[ange din text här]</w:t>
          </w:r>
        </w:p>
      </w:docPartBody>
    </w:docPart>
    <w:docPart>
      <w:docPartPr>
        <w:name w:val="D5FDA85CDDEC4F19A39559B0B5CF55FE"/>
        <w:category>
          <w:name w:val="Allmänt"/>
          <w:gallery w:val="placeholder"/>
        </w:category>
        <w:types>
          <w:type w:val="bbPlcHdr"/>
        </w:types>
        <w:behaviors>
          <w:behavior w:val="content"/>
        </w:behaviors>
        <w:guid w:val="{FAEAEA47-9A0D-4B07-B8A0-329158E2A847}"/>
      </w:docPartPr>
      <w:docPartBody>
        <w:p w:rsidR="00A90AFD" w:rsidRDefault="00A90A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D9"/>
    <w:rsid w:val="00647E31"/>
    <w:rsid w:val="008D39F0"/>
    <w:rsid w:val="00911CD9"/>
    <w:rsid w:val="00A90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1CD9"/>
    <w:rPr>
      <w:color w:val="F4B083" w:themeColor="accent2" w:themeTint="99"/>
    </w:rPr>
  </w:style>
  <w:style w:type="paragraph" w:customStyle="1" w:styleId="404DFAD8BD934C028C34CB5E25AC936D">
    <w:name w:val="404DFAD8BD934C028C34CB5E25AC936D"/>
  </w:style>
  <w:style w:type="paragraph" w:customStyle="1" w:styleId="79E2FD895A7E4E7BA6473C4C353D651F">
    <w:name w:val="79E2FD895A7E4E7BA6473C4C353D65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C27053BFFA4747B2FC89BB6B98119A">
    <w:name w:val="11C27053BFFA4747B2FC89BB6B98119A"/>
  </w:style>
  <w:style w:type="paragraph" w:customStyle="1" w:styleId="4E1C948154ED4904B2B668041B536C99">
    <w:name w:val="4E1C948154ED4904B2B668041B536C99"/>
  </w:style>
  <w:style w:type="paragraph" w:customStyle="1" w:styleId="37FA2A35949F46168844540DC1C97C38">
    <w:name w:val="37FA2A35949F46168844540DC1C97C38"/>
  </w:style>
  <w:style w:type="paragraph" w:customStyle="1" w:styleId="F43F32DDC6CB4B92912412FEEBB6FF9A">
    <w:name w:val="F43F32DDC6CB4B92912412FEEBB6FF9A"/>
  </w:style>
  <w:style w:type="paragraph" w:customStyle="1" w:styleId="3717A475D6E9433E9C2D094425B997F0">
    <w:name w:val="3717A475D6E9433E9C2D094425B997F0"/>
  </w:style>
  <w:style w:type="paragraph" w:customStyle="1" w:styleId="48D14F299625478388D0073D7A016230">
    <w:name w:val="48D14F299625478388D0073D7A016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F4AC3-B2F6-4087-8F94-B194DD9770CF}"/>
</file>

<file path=customXml/itemProps2.xml><?xml version="1.0" encoding="utf-8"?>
<ds:datastoreItem xmlns:ds="http://schemas.openxmlformats.org/officeDocument/2006/customXml" ds:itemID="{0D9A4F54-4DC0-4454-A6AA-6C620B057F86}"/>
</file>

<file path=customXml/itemProps3.xml><?xml version="1.0" encoding="utf-8"?>
<ds:datastoreItem xmlns:ds="http://schemas.openxmlformats.org/officeDocument/2006/customXml" ds:itemID="{AD83FE17-2F3F-4B79-BE6F-BDF013224AEA}"/>
</file>

<file path=docProps/app.xml><?xml version="1.0" encoding="utf-8"?>
<Properties xmlns="http://schemas.openxmlformats.org/officeDocument/2006/extended-properties" xmlns:vt="http://schemas.openxmlformats.org/officeDocument/2006/docPropsVTypes">
  <Template>Normal</Template>
  <TotalTime>12</TotalTime>
  <Pages>2</Pages>
  <Words>399</Words>
  <Characters>2129</Characters>
  <Application>Microsoft Office Word</Application>
  <DocSecurity>0</DocSecurity>
  <Lines>38</Lines>
  <Paragraphs>13</Paragraphs>
  <ScaleCrop>false</ScaleCrop>
  <HeadingPairs>
    <vt:vector size="2" baseType="variant">
      <vt:variant>
        <vt:lpstr>Rubrik</vt:lpstr>
      </vt:variant>
      <vt:variant>
        <vt:i4>1</vt:i4>
      </vt:variant>
    </vt:vector>
  </HeadingPairs>
  <TitlesOfParts>
    <vt:vector size="1" baseType="lpstr">
      <vt:lpstr>M2308 Snabb utbyggnad av bredband i hela landet</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