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2E2AF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U2016/01814/S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2E2AF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2E2AF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2E2AF7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2E2AF7" w:rsidP="002E2AF7">
      <w:pPr>
        <w:pStyle w:val="RKrubrik"/>
        <w:pBdr>
          <w:bottom w:val="single" w:sz="4" w:space="1" w:color="auto"/>
        </w:pBdr>
        <w:spacing w:before="0" w:after="0"/>
      </w:pPr>
      <w:r>
        <w:t>Svar på fråga 2015/16:1095 av Ida Drougge (M) Sämre resultat i matematik och läsning</w:t>
      </w:r>
    </w:p>
    <w:p w:rsidR="006E4E11" w:rsidRDefault="006E4E11">
      <w:pPr>
        <w:pStyle w:val="RKnormal"/>
      </w:pPr>
    </w:p>
    <w:p w:rsidR="006E4E11" w:rsidRDefault="002E2AF7">
      <w:pPr>
        <w:pStyle w:val="RKnormal"/>
      </w:pPr>
      <w:r>
        <w:t xml:space="preserve">Ida Drougge har frågat mig </w:t>
      </w:r>
      <w:r w:rsidR="00CC740D">
        <w:t>om jag tror att ökad undervisningstid hjälper elever att nå kunskapskraven även i mellan- och högstadiet.</w:t>
      </w:r>
    </w:p>
    <w:p w:rsidR="00564453" w:rsidRDefault="00564453">
      <w:pPr>
        <w:pStyle w:val="RKnormal"/>
      </w:pPr>
    </w:p>
    <w:p w:rsidR="00564453" w:rsidRDefault="00564453">
      <w:pPr>
        <w:pStyle w:val="RKnormal"/>
      </w:pPr>
      <w:r>
        <w:t xml:space="preserve">Jag instämmer i problembeskrivningen om </w:t>
      </w:r>
      <w:r w:rsidR="0083156C">
        <w:t>att elevers resultat i matematik har sjunkit</w:t>
      </w:r>
      <w:r>
        <w:t xml:space="preserve"> sedan 1990-talet. Det är en trend som måste brytas.</w:t>
      </w:r>
    </w:p>
    <w:p w:rsidR="00CC740D" w:rsidRDefault="00CC740D">
      <w:pPr>
        <w:pStyle w:val="RKnormal"/>
      </w:pPr>
    </w:p>
    <w:p w:rsidR="00CC740D" w:rsidRDefault="00CC740D">
      <w:pPr>
        <w:pStyle w:val="RKnormal"/>
      </w:pPr>
      <w:r>
        <w:t>I</w:t>
      </w:r>
      <w:r w:rsidRPr="00CC740D">
        <w:t>nternationell forskning stöder sambandet mell</w:t>
      </w:r>
      <w:r>
        <w:t xml:space="preserve">an utökad </w:t>
      </w:r>
      <w:r w:rsidRPr="00CC740D">
        <w:t>under</w:t>
      </w:r>
      <w:r>
        <w:t>-</w:t>
      </w:r>
      <w:r w:rsidRPr="00CC740D">
        <w:t>visningstid och kunskapsresultat</w:t>
      </w:r>
      <w:r w:rsidR="002F4A30">
        <w:t xml:space="preserve"> </w:t>
      </w:r>
      <w:r w:rsidR="008C3989">
        <w:t>(se t.ex.</w:t>
      </w:r>
      <w:r w:rsidR="002F4A30" w:rsidRPr="002F4A30">
        <w:t xml:space="preserve"> Myrup</w:t>
      </w:r>
      <w:r w:rsidR="008C3989">
        <w:t xml:space="preserve"> &amp; </w:t>
      </w:r>
      <w:r w:rsidR="002F4A30" w:rsidRPr="002F4A30">
        <w:t>Jensen</w:t>
      </w:r>
      <w:r w:rsidR="008C3989">
        <w:t xml:space="preserve">, </w:t>
      </w:r>
      <w:r w:rsidR="002F4A30" w:rsidRPr="002F4A30">
        <w:t>2013</w:t>
      </w:r>
      <w:r w:rsidR="008C3989">
        <w:t xml:space="preserve"> och Lavy, </w:t>
      </w:r>
      <w:r w:rsidR="002F4A30" w:rsidRPr="002F4A30">
        <w:t>2014). Dessa finner att utökad undervisningstid ger positiva effekter på elevers kunskaper i matematik så</w:t>
      </w:r>
      <w:r w:rsidR="002F4A30">
        <w:t>väl i lägre som högre årskurser</w:t>
      </w:r>
      <w:r w:rsidRPr="00CC740D">
        <w:t xml:space="preserve">. Forskning pekar </w:t>
      </w:r>
      <w:r>
        <w:t xml:space="preserve">också på vikten av </w:t>
      </w:r>
      <w:r w:rsidRPr="00CC740D">
        <w:t>lärarens undervisningsskicklighet</w:t>
      </w:r>
      <w:r>
        <w:t xml:space="preserve"> som</w:t>
      </w:r>
      <w:r w:rsidRPr="00CC740D">
        <w:t xml:space="preserve"> den enskilt viktigaste faktorn för elevernas kunskapsinhämtning och resultat</w:t>
      </w:r>
      <w:r w:rsidR="008C3989">
        <w:t xml:space="preserve"> (se t.ex. </w:t>
      </w:r>
      <w:r w:rsidR="00404DD9">
        <w:t>Hattie</w:t>
      </w:r>
      <w:r w:rsidR="008C3989">
        <w:t xml:space="preserve">, </w:t>
      </w:r>
      <w:r w:rsidR="00404DD9">
        <w:t xml:space="preserve">2003, 2009 och </w:t>
      </w:r>
      <w:r w:rsidR="008C3989">
        <w:t xml:space="preserve">Timperley, </w:t>
      </w:r>
      <w:r w:rsidR="0018571F">
        <w:t>2013</w:t>
      </w:r>
      <w:r w:rsidR="00404DD9" w:rsidRPr="00404DD9">
        <w:t>).</w:t>
      </w:r>
      <w:r w:rsidR="00037A5A">
        <w:t xml:space="preserve"> Därför är </w:t>
      </w:r>
      <w:r w:rsidR="00EE3BB1">
        <w:t>kvaliteten minst lika viktig som kvantiteten</w:t>
      </w:r>
      <w:r w:rsidR="00037A5A">
        <w:t>. Lärares tid att förbereda och skapa kvalitet i undervisningen är avgörande. Regeringens insatser för att minska antalet obligatoriska nationella prov och digitalisera desamma är</w:t>
      </w:r>
      <w:r w:rsidR="00D5345F">
        <w:t xml:space="preserve"> insatser för att öka tiden för </w:t>
      </w:r>
      <w:r w:rsidR="00037A5A">
        <w:t>lärarna att skapa kvalitet i undervisningen.</w:t>
      </w:r>
    </w:p>
    <w:p w:rsidR="00564453" w:rsidRDefault="00564453">
      <w:pPr>
        <w:pStyle w:val="RKnormal"/>
      </w:pPr>
    </w:p>
    <w:p w:rsidR="00564453" w:rsidRDefault="00564453">
      <w:pPr>
        <w:pStyle w:val="RKnormal"/>
      </w:pPr>
      <w:r>
        <w:t>Den 17 mars 2016 överlämnade regeringen proposition</w:t>
      </w:r>
      <w:r w:rsidR="00EE3BB1">
        <w:t>en Ytterligare undervisningstid i matematik</w:t>
      </w:r>
      <w:r>
        <w:t xml:space="preserve"> </w:t>
      </w:r>
      <w:r w:rsidR="00EE3BB1">
        <w:t xml:space="preserve">(prop. </w:t>
      </w:r>
      <w:r>
        <w:t>2015/16:149</w:t>
      </w:r>
      <w:r w:rsidR="00EE3BB1">
        <w:t>)</w:t>
      </w:r>
      <w:r>
        <w:t xml:space="preserve"> till riksdagen. I propositionen föreslås att den minsta totala undervisningstiden utökas med 105 timmar i grundskolan, specialskolan och sameskolan samt i grundsärskolan, utom inom inriktningen träningsskolan. För grundskolan föreslås att den ökade undervisningstiden ska användas för ämnet matematik</w:t>
      </w:r>
      <w:r w:rsidR="000011F5">
        <w:t xml:space="preserve"> i åk 4-6</w:t>
      </w:r>
      <w:r>
        <w:t>. I propositionen redovisas också regeringens bedömning att den utökade undervisningstiden bör användas för ämnet matematik även i specialskolan och sameskolan samt i grundsärskolan, utom inom inriktningen träningsskolan. Lagändringarna föreslås träda i kraft den 1 juli 2016.</w:t>
      </w:r>
      <w:r w:rsidR="00037A5A">
        <w:t xml:space="preserve"> </w:t>
      </w:r>
      <w:r w:rsidR="000B222C">
        <w:t xml:space="preserve">För att säkerställa att utvidgningen av antalet timmar inte sker på bekostnad av kvaliteten i undervisningen tillförs kommunerna 245 miljoner kronor 2016 och anslaget </w:t>
      </w:r>
      <w:r w:rsidR="006C2256">
        <w:t xml:space="preserve">beräknas </w:t>
      </w:r>
      <w:r w:rsidR="000B222C">
        <w:t>ökas med 490 miljoner kronor per år fr.o.m. 2017.</w:t>
      </w:r>
    </w:p>
    <w:p w:rsidR="00CC740D" w:rsidRDefault="00CC740D">
      <w:pPr>
        <w:pStyle w:val="RKnormal"/>
      </w:pPr>
    </w:p>
    <w:p w:rsidR="00CC740D" w:rsidRDefault="00EE3BB1">
      <w:pPr>
        <w:pStyle w:val="RKnormal"/>
      </w:pPr>
      <w:r>
        <w:t>Genom a</w:t>
      </w:r>
      <w:r w:rsidRPr="00CC740D">
        <w:t xml:space="preserve">tt </w:t>
      </w:r>
      <w:r w:rsidR="00CC740D" w:rsidRPr="00CC740D">
        <w:t xml:space="preserve">stärka lärarnas kompetens i matematik och matematikdidaktik </w:t>
      </w:r>
      <w:r w:rsidR="00CC740D">
        <w:t>genom fortbildningssatsningarna</w:t>
      </w:r>
      <w:r w:rsidR="00CC740D" w:rsidRPr="00CC740D">
        <w:t xml:space="preserve"> M</w:t>
      </w:r>
      <w:r w:rsidR="00CC740D">
        <w:t>atematiklyftet och</w:t>
      </w:r>
      <w:r w:rsidR="00CC740D" w:rsidRPr="00CC740D">
        <w:t xml:space="preserve"> Lärarlyftet II</w:t>
      </w:r>
      <w:r w:rsidR="00CC740D">
        <w:t xml:space="preserve"> i kombination med utökad undervisningstid i ämnet</w:t>
      </w:r>
      <w:r w:rsidR="00037A5A">
        <w:t xml:space="preserve"> och införande av Läsa-Skriva-Räkna-garanti i lågstadiet</w:t>
      </w:r>
      <w:r w:rsidR="00CC740D">
        <w:t xml:space="preserve"> </w:t>
      </w:r>
      <w:r>
        <w:t>kommer</w:t>
      </w:r>
      <w:r w:rsidR="00CC740D">
        <w:t xml:space="preserve"> fler elever kommer att få möjlighet att nå kunskapskraven även i mellan- och högstadiet.</w:t>
      </w:r>
      <w:r w:rsidR="00CC740D" w:rsidRPr="00CC740D">
        <w:t xml:space="preserve"> </w:t>
      </w:r>
    </w:p>
    <w:p w:rsidR="002E2AF7" w:rsidRDefault="002E2AF7">
      <w:pPr>
        <w:pStyle w:val="RKnormal"/>
      </w:pPr>
    </w:p>
    <w:p w:rsidR="00564453" w:rsidRDefault="00564453" w:rsidP="00564453">
      <w:pPr>
        <w:pStyle w:val="RKnormal"/>
      </w:pPr>
      <w:r w:rsidRPr="00AC15A0">
        <w:t>Regeringen och Moderata samlingspartiet, Centerpartiet, Folkpartiet liberalerna och Kristdemokraterna kom i februari 2015 överens om att samtal ska föras om grundskola</w:t>
      </w:r>
      <w:r>
        <w:t>ns timplan mot bakgrund av Skol</w:t>
      </w:r>
      <w:r w:rsidRPr="00AC15A0">
        <w:t xml:space="preserve">verkets förslag om en ny reglering av timplanen. </w:t>
      </w:r>
      <w:r w:rsidR="0083156C">
        <w:t>S</w:t>
      </w:r>
      <w:r w:rsidRPr="00AC15A0">
        <w:t>ådan</w:t>
      </w:r>
      <w:r w:rsidR="0083156C">
        <w:t>a</w:t>
      </w:r>
      <w:r w:rsidRPr="00AC15A0">
        <w:t xml:space="preserve"> samtal har påbörjats.</w:t>
      </w:r>
    </w:p>
    <w:p w:rsidR="00564453" w:rsidRDefault="00564453">
      <w:pPr>
        <w:pStyle w:val="RKnormal"/>
      </w:pPr>
    </w:p>
    <w:p w:rsidR="002E2AF7" w:rsidRDefault="002E2AF7">
      <w:pPr>
        <w:pStyle w:val="RKnormal"/>
      </w:pPr>
      <w:r>
        <w:t>Stockholm den 20 april 2016</w:t>
      </w:r>
    </w:p>
    <w:p w:rsidR="002E2AF7" w:rsidRDefault="002E2AF7">
      <w:pPr>
        <w:pStyle w:val="RKnormal"/>
      </w:pPr>
    </w:p>
    <w:p w:rsidR="002E2AF7" w:rsidRDefault="002E2AF7">
      <w:pPr>
        <w:pStyle w:val="RKnormal"/>
      </w:pPr>
    </w:p>
    <w:p w:rsidR="002E2AF7" w:rsidRDefault="002E2AF7">
      <w:pPr>
        <w:pStyle w:val="RKnormal"/>
      </w:pPr>
      <w:r>
        <w:t>Gustav Fridolin</w:t>
      </w:r>
    </w:p>
    <w:sectPr w:rsidR="002E2AF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B22" w:rsidRDefault="00A03B22">
      <w:r>
        <w:separator/>
      </w:r>
    </w:p>
  </w:endnote>
  <w:endnote w:type="continuationSeparator" w:id="0">
    <w:p w:rsidR="00A03B22" w:rsidRDefault="00A03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B22" w:rsidRDefault="00A03B22">
      <w:r>
        <w:separator/>
      </w:r>
    </w:p>
  </w:footnote>
  <w:footnote w:type="continuationSeparator" w:id="0">
    <w:p w:rsidR="00A03B22" w:rsidRDefault="00A03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F678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AF7" w:rsidRDefault="002E2AF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A40F255" wp14:editId="6C555C4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AF7"/>
    <w:rsid w:val="000011F5"/>
    <w:rsid w:val="00037A5A"/>
    <w:rsid w:val="000B222C"/>
    <w:rsid w:val="00150384"/>
    <w:rsid w:val="00160901"/>
    <w:rsid w:val="001805B7"/>
    <w:rsid w:val="0018571F"/>
    <w:rsid w:val="001E53E4"/>
    <w:rsid w:val="001F678C"/>
    <w:rsid w:val="002D60FA"/>
    <w:rsid w:val="002E2AF7"/>
    <w:rsid w:val="002F4A30"/>
    <w:rsid w:val="00367B1C"/>
    <w:rsid w:val="00404DD9"/>
    <w:rsid w:val="004A328D"/>
    <w:rsid w:val="004C0CB2"/>
    <w:rsid w:val="00546648"/>
    <w:rsid w:val="00564453"/>
    <w:rsid w:val="0058762B"/>
    <w:rsid w:val="005D6500"/>
    <w:rsid w:val="005E606B"/>
    <w:rsid w:val="006C2256"/>
    <w:rsid w:val="006E4E11"/>
    <w:rsid w:val="007242A3"/>
    <w:rsid w:val="007A6855"/>
    <w:rsid w:val="007E2847"/>
    <w:rsid w:val="0083156C"/>
    <w:rsid w:val="008C3989"/>
    <w:rsid w:val="0092027A"/>
    <w:rsid w:val="00955E31"/>
    <w:rsid w:val="00992E72"/>
    <w:rsid w:val="009B1B9A"/>
    <w:rsid w:val="00A03B22"/>
    <w:rsid w:val="00A53881"/>
    <w:rsid w:val="00AF26D1"/>
    <w:rsid w:val="00B628FF"/>
    <w:rsid w:val="00BE2C79"/>
    <w:rsid w:val="00CC740D"/>
    <w:rsid w:val="00CF4B7D"/>
    <w:rsid w:val="00D133D7"/>
    <w:rsid w:val="00D5345F"/>
    <w:rsid w:val="00E24313"/>
    <w:rsid w:val="00E80146"/>
    <w:rsid w:val="00E904D0"/>
    <w:rsid w:val="00EC25F9"/>
    <w:rsid w:val="00ED583F"/>
    <w:rsid w:val="00EE3BB1"/>
    <w:rsid w:val="00FE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B1D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E2A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2AF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37A5A"/>
    <w:rPr>
      <w:sz w:val="16"/>
      <w:szCs w:val="16"/>
    </w:rPr>
  </w:style>
  <w:style w:type="paragraph" w:styleId="Kommentarer">
    <w:name w:val="annotation text"/>
    <w:basedOn w:val="Normal"/>
    <w:link w:val="KommentarerChar"/>
    <w:rsid w:val="00037A5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37A5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37A5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37A5A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unhideWhenUsed/>
    <w:rsid w:val="005E60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E2A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2AF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37A5A"/>
    <w:rPr>
      <w:sz w:val="16"/>
      <w:szCs w:val="16"/>
    </w:rPr>
  </w:style>
  <w:style w:type="paragraph" w:styleId="Kommentarer">
    <w:name w:val="annotation text"/>
    <w:basedOn w:val="Normal"/>
    <w:link w:val="KommentarerChar"/>
    <w:rsid w:val="00037A5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37A5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37A5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37A5A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unhideWhenUsed/>
    <w:rsid w:val="005E60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fc4f9a11-e4f5-4024-b388-5a54246187bb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28BFCD2BBDA8442BA7BAEC52FC55C47" ma:contentTypeVersion="10" ma:contentTypeDescription="Skapa ett nytt dokument." ma:contentTypeScope="" ma:versionID="e3a2970f1e46bb09d0968e103e38a070">
  <xsd:schema xmlns:xsd="http://www.w3.org/2001/XMLSchema" xmlns:xs="http://www.w3.org/2001/XMLSchema" xmlns:p="http://schemas.microsoft.com/office/2006/metadata/properties" xmlns:ns2="cce28019-86c4-43eb-9d2c-17951d3a857e" xmlns:ns3="459b46bd-02bf-4b24-a233-3a655a3c0f91" targetNamespace="http://schemas.microsoft.com/office/2006/metadata/properties" ma:root="true" ma:fieldsID="ed43290f7e9556ad73e922ac0c2bf592" ns2:_="" ns3:_="">
    <xsd:import namespace="cce28019-86c4-43eb-9d2c-17951d3a857e"/>
    <xsd:import namespace="459b46bd-02bf-4b24-a233-3a655a3c0f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8019-86c4-43eb-9d2c-17951d3a85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9c77dc81-6da9-44b5-95d0-346a4f2f3076}" ma:internalName="TaxCatchAll" ma:showField="CatchAllData" ma:web="cce28019-86c4-43eb-9d2c-17951d3a8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9c77dc81-6da9-44b5-95d0-346a4f2f3076}" ma:internalName="TaxCatchAllLabel" ma:readOnly="true" ma:showField="CatchAllDataLabel" ma:web="cce28019-86c4-43eb-9d2c-17951d3a8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b46bd-02bf-4b24-a233-3a655a3c0f9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A2B310-F6B4-438F-94FC-96C7D62BE58B}"/>
</file>

<file path=customXml/itemProps2.xml><?xml version="1.0" encoding="utf-8"?>
<ds:datastoreItem xmlns:ds="http://schemas.openxmlformats.org/officeDocument/2006/customXml" ds:itemID="{62683C45-7498-4755-8DF3-28C2FF6B5196}"/>
</file>

<file path=customXml/itemProps3.xml><?xml version="1.0" encoding="utf-8"?>
<ds:datastoreItem xmlns:ds="http://schemas.openxmlformats.org/officeDocument/2006/customXml" ds:itemID="{EBFD7C95-B8A7-4668-9699-24F0F048B0C1}"/>
</file>

<file path=customXml/itemProps4.xml><?xml version="1.0" encoding="utf-8"?>
<ds:datastoreItem xmlns:ds="http://schemas.openxmlformats.org/officeDocument/2006/customXml" ds:itemID="{8B11D6E0-0289-47DA-9F7D-05D17BAE0748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62683C45-7498-4755-8DF3-28C2FF6B519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518ADD3-C166-47B0-A129-4F7EF831F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28019-86c4-43eb-9d2c-17951d3a857e"/>
    <ds:schemaRef ds:uri="459b46bd-02bf-4b24-a233-3a655a3c0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Veronica Bjurulf</dc:creator>
  <cp:lastModifiedBy>Veronica Bjurulf</cp:lastModifiedBy>
  <cp:revision>3</cp:revision>
  <cp:lastPrinted>2016-04-13T12:23:00Z</cp:lastPrinted>
  <dcterms:created xsi:type="dcterms:W3CDTF">2016-04-18T12:48:00Z</dcterms:created>
  <dcterms:modified xsi:type="dcterms:W3CDTF">2016-04-18T12:50:00Z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404d9ba7-71b3-46bf-8347-48506c79a1da</vt:lpwstr>
  </property>
</Properties>
</file>